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19557" w14:textId="77777777" w:rsidR="004F13EB" w:rsidRPr="00B67C8F" w:rsidRDefault="00A07C44" w:rsidP="004F13EB">
      <w:pPr>
        <w:pStyle w:val="CitaviBibliographyHeading"/>
        <w:spacing w:before="0"/>
        <w:rPr>
          <w:rFonts w:ascii="Times New Roman" w:hAnsi="Times New Roman" w:cs="Times New Roman"/>
          <w:color w:val="auto"/>
          <w:sz w:val="26"/>
          <w:szCs w:val="26"/>
          <w:lang w:val="en-GB"/>
        </w:rPr>
      </w:pPr>
      <w:bookmarkStart w:id="0" w:name="_GoBack"/>
      <w:bookmarkEnd w:id="0"/>
      <w:r w:rsidRPr="00B67C8F">
        <w:rPr>
          <w:rFonts w:ascii="Times New Roman" w:hAnsi="Times New Roman" w:cs="Times New Roman"/>
          <w:color w:val="auto"/>
          <w:sz w:val="26"/>
          <w:szCs w:val="26"/>
          <w:lang w:val="en-GB"/>
        </w:rPr>
        <w:t xml:space="preserve">Supporting </w:t>
      </w:r>
      <w:r w:rsidR="008C6AC6" w:rsidRPr="00B67C8F">
        <w:rPr>
          <w:rFonts w:ascii="Times New Roman" w:hAnsi="Times New Roman" w:cs="Times New Roman"/>
          <w:color w:val="auto"/>
          <w:sz w:val="26"/>
          <w:szCs w:val="26"/>
          <w:lang w:val="en-GB"/>
        </w:rPr>
        <w:t>material</w:t>
      </w:r>
    </w:p>
    <w:p w14:paraId="20BB2C89" w14:textId="77777777" w:rsidR="00640859" w:rsidRPr="00953DBF" w:rsidRDefault="00640859" w:rsidP="00640859">
      <w:pPr>
        <w:pStyle w:val="CitaviBibliographyHeading"/>
        <w:spacing w:before="0"/>
        <w:ind w:left="1701"/>
        <w:rPr>
          <w:rFonts w:ascii="Times New Roman" w:hAnsi="Times New Roman" w:cs="Times New Roman"/>
          <w:color w:val="auto"/>
          <w:lang w:val="en-GB"/>
        </w:rPr>
      </w:pPr>
      <w:r w:rsidRPr="00953DBF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0D2CA0" wp14:editId="5475C8EB">
                <wp:simplePos x="0" y="0"/>
                <wp:positionH relativeFrom="margin">
                  <wp:posOffset>0</wp:posOffset>
                </wp:positionH>
                <wp:positionV relativeFrom="paragraph">
                  <wp:posOffset>266065</wp:posOffset>
                </wp:positionV>
                <wp:extent cx="5554980" cy="190500"/>
                <wp:effectExtent l="0" t="0" r="7620" b="0"/>
                <wp:wrapTopAndBottom/>
                <wp:docPr id="53" name="Textfeld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4980" cy="1905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5C2540" w14:textId="77777777" w:rsidR="00C905ED" w:rsidRDefault="00C905ED" w:rsidP="00904B1B">
                            <w:pPr>
                              <w:pStyle w:val="Beschriftung"/>
                              <w:ind w:left="1560" w:firstLine="141"/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F13EB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Figure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S1</w:t>
                            </w:r>
                            <w:r w:rsidRPr="004F13EB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Insurance poster</w:t>
                            </w:r>
                          </w:p>
                          <w:p w14:paraId="080DDEA5" w14:textId="77777777" w:rsidR="00C905ED" w:rsidRPr="00640859" w:rsidRDefault="00C905ED" w:rsidP="0064085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0D2CA0" id="_x0000_t202" coordsize="21600,21600" o:spt="202" path="m,l,21600r21600,l21600,xe">
                <v:stroke joinstyle="miter"/>
                <v:path gradientshapeok="t" o:connecttype="rect"/>
              </v:shapetype>
              <v:shape id="Textfeld 53" o:spid="_x0000_s1026" type="#_x0000_t202" style="position:absolute;left:0;text-align:left;margin-left:0;margin-top:20.95pt;width:437.4pt;height:1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" stroked="f">
                <v:textbox inset="0,0,0,0">
                  <w:txbxContent>
                    <w:p w14:paraId="365C2540" w14:textId="77777777" w:rsidR="00C905ED" w:rsidRDefault="00C905ED" w:rsidP="00904B1B">
                      <w:pPr>
                        <w:pStyle w:val="Beschriftung"/>
                        <w:ind w:left="1560" w:firstLine="141"/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</w:pPr>
                      <w:r w:rsidRPr="004F13EB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0"/>
                          <w:szCs w:val="20"/>
                        </w:rPr>
                        <w:t xml:space="preserve">Figure </w:t>
                      </w:r>
                      <w:r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0"/>
                          <w:szCs w:val="20"/>
                        </w:rPr>
                        <w:t>S1</w:t>
                      </w:r>
                      <w:r w:rsidRPr="004F13EB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>Insurance poster</w:t>
                      </w:r>
                    </w:p>
                    <w:p w14:paraId="080DDEA5" w14:textId="77777777" w:rsidR="00C905ED" w:rsidRPr="00640859" w:rsidRDefault="00C905ED" w:rsidP="00640859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7A8360C" w14:textId="77777777" w:rsidR="00640859" w:rsidRPr="00953DBF" w:rsidRDefault="00640859" w:rsidP="004F13EB">
      <w:pPr>
        <w:pStyle w:val="CitaviBibliographyHeading"/>
        <w:spacing w:before="0"/>
        <w:rPr>
          <w:rFonts w:ascii="Times New Roman" w:hAnsi="Times New Roman" w:cs="Times New Roman"/>
          <w:color w:val="auto"/>
          <w:sz w:val="10"/>
          <w:szCs w:val="10"/>
          <w:lang w:val="en-GB"/>
        </w:rPr>
      </w:pPr>
    </w:p>
    <w:p w14:paraId="1B2E3FA1" w14:textId="77777777" w:rsidR="00640859" w:rsidRPr="00953DBF" w:rsidRDefault="00640859" w:rsidP="00904B1B">
      <w:pPr>
        <w:pStyle w:val="CitaviBibliographyHeading"/>
        <w:spacing w:before="0"/>
        <w:jc w:val="center"/>
        <w:rPr>
          <w:rFonts w:ascii="Times New Roman" w:hAnsi="Times New Roman" w:cs="Times New Roman"/>
          <w:color w:val="auto"/>
          <w:lang w:val="en-GB"/>
        </w:rPr>
      </w:pPr>
      <w:r w:rsidRPr="00953DBF">
        <w:rPr>
          <w:rFonts w:ascii="Times New Roman" w:hAnsi="Times New Roman" w:cs="Times New Roman"/>
          <w:noProof/>
          <w:color w:val="auto"/>
          <w:lang w:val="en-US" w:eastAsia="en-US"/>
        </w:rPr>
        <w:drawing>
          <wp:inline distT="0" distB="0" distL="0" distR="0" wp14:anchorId="45A9D48F" wp14:editId="1F4C4F16">
            <wp:extent cx="3671926" cy="4495195"/>
            <wp:effectExtent l="19050" t="19050" r="24130" b="19685"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4548"/>
                    <a:stretch/>
                  </pic:blipFill>
                  <pic:spPr bwMode="auto">
                    <a:xfrm>
                      <a:off x="0" y="0"/>
                      <a:ext cx="3683169" cy="450895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4BD216" w14:textId="77777777" w:rsidR="00640859" w:rsidRPr="00953DBF" w:rsidRDefault="00904B1B" w:rsidP="00904B1B">
      <w:pPr>
        <w:pStyle w:val="CitaviBibliographyHeading"/>
        <w:spacing w:before="0" w:line="240" w:lineRule="auto"/>
        <w:ind w:left="1701" w:right="1701"/>
        <w:rPr>
          <w:rFonts w:ascii="Times New Roman" w:hAnsi="Times New Roman" w:cs="Times New Roman"/>
          <w:color w:val="auto"/>
          <w:lang w:val="en-GB"/>
        </w:rPr>
      </w:pPr>
      <w:r w:rsidRPr="00953DBF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US"/>
        </w:rPr>
        <w:t>Note</w:t>
      </w:r>
      <w:r w:rsidRPr="00953DBF">
        <w:rPr>
          <w:rFonts w:ascii="Times New Roman" w:hAnsi="Times New Roman" w:cs="Times New Roman"/>
          <w:b w:val="0"/>
          <w:color w:val="auto"/>
          <w:sz w:val="20"/>
          <w:szCs w:val="20"/>
          <w:lang w:val="en-US"/>
        </w:rPr>
        <w:t>: At the time of the experiment, agricultural insurance – neither indemnity-based nor index-based – was implemented in the country.</w:t>
      </w:r>
    </w:p>
    <w:p w14:paraId="6FC78495" w14:textId="77777777" w:rsidR="004F13EB" w:rsidRPr="00953DBF" w:rsidRDefault="00640859" w:rsidP="004F13EB">
      <w:pPr>
        <w:pStyle w:val="CitaviBibliographyHeading"/>
        <w:spacing w:before="0"/>
        <w:rPr>
          <w:rFonts w:ascii="Times New Roman" w:hAnsi="Times New Roman" w:cs="Times New Roman"/>
          <w:color w:val="auto"/>
          <w:lang w:val="en-GB"/>
        </w:rPr>
      </w:pPr>
      <w:r w:rsidRPr="00953DBF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2D05D" wp14:editId="2E8063AA">
                <wp:simplePos x="0" y="0"/>
                <wp:positionH relativeFrom="margin">
                  <wp:posOffset>-23495</wp:posOffset>
                </wp:positionH>
                <wp:positionV relativeFrom="paragraph">
                  <wp:posOffset>415925</wp:posOffset>
                </wp:positionV>
                <wp:extent cx="5554980" cy="190500"/>
                <wp:effectExtent l="0" t="0" r="7620" b="0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4980" cy="1905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2804F6" w14:textId="77777777" w:rsidR="00C905ED" w:rsidRPr="004F13EB" w:rsidRDefault="00C905ED" w:rsidP="004F13EB">
                            <w:pPr>
                              <w:pStyle w:val="Beschriftung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F13EB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Figure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S2</w:t>
                            </w:r>
                            <w:r w:rsidRPr="004F13EB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4F13EB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Summarized game procedure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2D05D" id="Textfeld 1" o:spid="_x0000_s1027" type="#_x0000_t202" style="position:absolute;margin-left:-1.85pt;margin-top:32.75pt;width:437.4pt;height:1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" stroked="f">
                <v:textbox inset="0,0,0,0">
                  <w:txbxContent>
                    <w:p w14:paraId="3A2804F6" w14:textId="77777777" w:rsidR="00C905ED" w:rsidRPr="004F13EB" w:rsidRDefault="00C905ED" w:rsidP="004F13EB">
                      <w:pPr>
                        <w:pStyle w:val="Beschriftung"/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color w:val="auto"/>
                          <w:sz w:val="20"/>
                          <w:szCs w:val="20"/>
                        </w:rPr>
                      </w:pPr>
                      <w:r w:rsidRPr="004F13EB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0"/>
                          <w:szCs w:val="20"/>
                        </w:rPr>
                        <w:t xml:space="preserve">Figure </w:t>
                      </w:r>
                      <w:r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0"/>
                          <w:szCs w:val="20"/>
                        </w:rPr>
                        <w:t>S2</w:t>
                      </w:r>
                      <w:r w:rsidRPr="004F13EB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0"/>
                          <w:szCs w:val="20"/>
                        </w:rPr>
                        <w:t xml:space="preserve">. </w:t>
                      </w:r>
                      <w:r w:rsidRPr="004F13EB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>Summarized game procedure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4364C3A" w14:textId="77777777" w:rsidR="008C6AC6" w:rsidRPr="00953DBF" w:rsidRDefault="008C6AC6" w:rsidP="004F13EB">
      <w:pPr>
        <w:pStyle w:val="CitaviBibliographyHeading"/>
        <w:spacing w:before="0"/>
        <w:rPr>
          <w:rFonts w:ascii="Times New Roman" w:hAnsi="Times New Roman" w:cs="Times New Roman"/>
          <w:color w:val="auto"/>
          <w:lang w:val="en-GB"/>
        </w:rPr>
      </w:pPr>
      <w:r w:rsidRPr="00953DBF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 wp14:anchorId="0E7C4F78" wp14:editId="520178D9">
            <wp:extent cx="5554980" cy="1914525"/>
            <wp:effectExtent l="19050" t="19050" r="26670" b="2857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me procedure_Kyrgyzstan.t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554980" cy="19145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172FE7" w14:textId="77777777" w:rsidR="008C6AC6" w:rsidRPr="00953DBF" w:rsidRDefault="008C6AC6" w:rsidP="004F13EB">
      <w:pPr>
        <w:pStyle w:val="CitaviBibliographyHeading"/>
        <w:spacing w:before="0"/>
        <w:rPr>
          <w:rFonts w:ascii="Times New Roman" w:hAnsi="Times New Roman" w:cs="Times New Roman"/>
          <w:color w:val="auto"/>
          <w:lang w:val="en-GB"/>
        </w:rPr>
      </w:pPr>
    </w:p>
    <w:p w14:paraId="0E957ACD" w14:textId="77777777" w:rsidR="008C6AC6" w:rsidRPr="00953DBF" w:rsidRDefault="008C6AC6" w:rsidP="004F13EB">
      <w:pPr>
        <w:pStyle w:val="CitaviBibliographyHeading"/>
        <w:spacing w:before="0"/>
        <w:rPr>
          <w:rFonts w:ascii="Times New Roman" w:hAnsi="Times New Roman" w:cs="Times New Roman"/>
          <w:color w:val="auto"/>
          <w:lang w:val="en-GB"/>
        </w:rPr>
      </w:pPr>
    </w:p>
    <w:p w14:paraId="1794C1B3" w14:textId="77777777" w:rsidR="00A07C44" w:rsidRPr="00953DBF" w:rsidRDefault="004F13EB" w:rsidP="004F13EB">
      <w:pPr>
        <w:pStyle w:val="CitaviBibliographyHeading"/>
        <w:spacing w:before="0"/>
        <w:rPr>
          <w:rFonts w:ascii="Times New Roman" w:hAnsi="Times New Roman" w:cs="Times New Roman"/>
          <w:color w:val="auto"/>
          <w:lang w:val="en-GB"/>
        </w:rPr>
      </w:pPr>
      <w:r w:rsidRPr="00953DBF">
        <w:rPr>
          <w:rFonts w:ascii="Times New Roman" w:hAnsi="Times New Roman" w:cs="Times New Roman"/>
          <w:noProof/>
          <w:lang w:val="en-US" w:eastAsia="en-US"/>
        </w:rPr>
        <w:lastRenderedPageBreak/>
        <mc:AlternateContent>
          <mc:Choice Requires="wps">
            <w:drawing>
              <wp:inline distT="0" distB="0" distL="0" distR="0" wp14:anchorId="1D85F6E6" wp14:editId="375D95C5">
                <wp:extent cx="5760720" cy="180975"/>
                <wp:effectExtent l="0" t="0" r="0" b="9525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809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1A7181" w14:textId="77777777" w:rsidR="00C905ED" w:rsidRPr="004F13EB" w:rsidRDefault="00C905ED" w:rsidP="004F13EB">
                            <w:pPr>
                              <w:pStyle w:val="Beschriftung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F13EB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Figure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S3</w:t>
                            </w:r>
                            <w:r w:rsidRPr="004F13EB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4F13EB">
                              <w:rPr>
                                <w:rFonts w:ascii="Times New Roman" w:hAnsi="Times New Roman" w:cs="Times New Roman"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Translated game sheet exemplary for farmers cultivating one hectare of 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85F6E6" id="Textfeld 3" o:spid="_x0000_s1028" type="#_x0000_t202" style="width:453.6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" stroked="f">
                <v:textbox inset="0,0,0,0">
                  <w:txbxContent>
                    <w:p w14:paraId="0F1A7181" w14:textId="77777777" w:rsidR="00C905ED" w:rsidRPr="004F13EB" w:rsidRDefault="00C905ED" w:rsidP="004F13EB">
                      <w:pPr>
                        <w:pStyle w:val="Beschriftung"/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color w:val="auto"/>
                          <w:sz w:val="20"/>
                          <w:szCs w:val="20"/>
                        </w:rPr>
                      </w:pPr>
                      <w:r w:rsidRPr="004F13EB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0"/>
                          <w:szCs w:val="20"/>
                        </w:rPr>
                        <w:t xml:space="preserve">Figure </w:t>
                      </w:r>
                      <w:r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0"/>
                          <w:szCs w:val="20"/>
                        </w:rPr>
                        <w:t>S3</w:t>
                      </w:r>
                      <w:r w:rsidRPr="004F13EB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0"/>
                          <w:szCs w:val="20"/>
                        </w:rPr>
                        <w:t xml:space="preserve">. </w:t>
                      </w:r>
                      <w:r w:rsidRPr="004F13EB">
                        <w:rPr>
                          <w:rFonts w:ascii="Times New Roman" w:hAnsi="Times New Roman" w:cs="Times New Roman"/>
                          <w:i w:val="0"/>
                          <w:color w:val="auto"/>
                          <w:sz w:val="20"/>
                          <w:szCs w:val="20"/>
                        </w:rPr>
                        <w:t>Translated game sheet exemplary for farmers cultivating one hectare of land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D79E7C" w14:textId="77777777" w:rsidR="00A07C44" w:rsidRPr="00953DBF" w:rsidRDefault="00A07C44" w:rsidP="00A07C44">
      <w:pPr>
        <w:rPr>
          <w:rFonts w:ascii="Times New Roman" w:hAnsi="Times New Roman" w:cs="Times New Roman"/>
          <w:highlight w:val="yellow"/>
        </w:rPr>
      </w:pPr>
      <w:r w:rsidRPr="00953DB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5168" behindDoc="1" locked="0" layoutInCell="1" allowOverlap="1" wp14:anchorId="1C477398" wp14:editId="7C2A5D91">
            <wp:simplePos x="0" y="0"/>
            <wp:positionH relativeFrom="column">
              <wp:posOffset>14605</wp:posOffset>
            </wp:positionH>
            <wp:positionV relativeFrom="paragraph">
              <wp:posOffset>23495</wp:posOffset>
            </wp:positionV>
            <wp:extent cx="5760720" cy="4320540"/>
            <wp:effectExtent l="19050" t="19050" r="11430" b="22860"/>
            <wp:wrapTight wrapText="bothSides">
              <wp:wrapPolygon edited="0">
                <wp:start x="-71" y="-95"/>
                <wp:lineTo x="-71" y="21619"/>
                <wp:lineTo x="21571" y="21619"/>
                <wp:lineTo x="21571" y="-95"/>
                <wp:lineTo x="-71" y="-95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mesheet_Kyrgyzstan.t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7C634" w14:textId="77777777" w:rsidR="00A07C44" w:rsidRPr="00953DBF" w:rsidRDefault="00A07C44" w:rsidP="004F13EB">
      <w:pPr>
        <w:pStyle w:val="Beschriftung"/>
        <w:keepNext/>
        <w:jc w:val="left"/>
        <w:rPr>
          <w:rFonts w:ascii="Times New Roman" w:hAnsi="Times New Roman" w:cs="Times New Roman"/>
          <w:b/>
          <w:i w:val="0"/>
          <w:color w:val="auto"/>
          <w:sz w:val="20"/>
          <w:szCs w:val="20"/>
          <w:highlight w:val="yellow"/>
        </w:rPr>
      </w:pPr>
    </w:p>
    <w:p w14:paraId="18AB737D" w14:textId="77777777" w:rsidR="006B2458" w:rsidRPr="00953DBF" w:rsidRDefault="006B2458" w:rsidP="00A07C44">
      <w:pPr>
        <w:pStyle w:val="Beschriftung"/>
        <w:keepNext/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sectPr w:rsidR="006B2458" w:rsidRPr="00953DBF" w:rsidSect="00EF12F7">
          <w:footerReference w:type="default" r:id="rId11"/>
          <w:endnotePr>
            <w:numFmt w:val="decimal"/>
          </w:endnotePr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bookmarkStart w:id="1" w:name="_Hlk94820573"/>
    </w:p>
    <w:p w14:paraId="047A378A" w14:textId="77777777" w:rsidR="00A07C44" w:rsidRPr="00953DBF" w:rsidRDefault="00A07C44" w:rsidP="009D6BB0">
      <w:pPr>
        <w:pStyle w:val="Beschriftung"/>
        <w:keepNext/>
        <w:tabs>
          <w:tab w:val="left" w:pos="90"/>
        </w:tabs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12136F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lastRenderedPageBreak/>
        <w:t xml:space="preserve">Table S1. </w:t>
      </w:r>
      <w:r w:rsidRPr="0012136F">
        <w:rPr>
          <w:rFonts w:ascii="Times New Roman" w:hAnsi="Times New Roman" w:cs="Times New Roman"/>
          <w:i w:val="0"/>
          <w:color w:val="auto"/>
          <w:sz w:val="20"/>
          <w:szCs w:val="20"/>
        </w:rPr>
        <w:t>Summary statistics</w:t>
      </w:r>
    </w:p>
    <w:bookmarkEnd w:id="1"/>
    <w:tbl>
      <w:tblPr>
        <w:tblW w:w="0" w:type="auto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09"/>
        <w:gridCol w:w="576"/>
        <w:gridCol w:w="1008"/>
        <w:gridCol w:w="864"/>
        <w:gridCol w:w="864"/>
        <w:gridCol w:w="699"/>
      </w:tblGrid>
      <w:tr w:rsidR="00A07C44" w:rsidRPr="0032234B" w14:paraId="2E708256" w14:textId="77777777" w:rsidTr="009D6BB0">
        <w:tc>
          <w:tcPr>
            <w:tcW w:w="4809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FB1544A" w14:textId="77777777" w:rsidR="00A07C44" w:rsidRPr="0032234B" w:rsidRDefault="00A07C44" w:rsidP="009D6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0FB8CB3" w14:textId="77777777" w:rsidR="00A07C44" w:rsidRPr="0032234B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D51857F" w14:textId="77777777" w:rsidR="00A07C44" w:rsidRPr="0032234B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7B7B2423" w14:textId="77777777" w:rsidR="00A07C44" w:rsidRPr="0032234B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E264C19" w14:textId="77777777" w:rsidR="00A07C44" w:rsidRPr="0032234B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E423ECF" w14:textId="77777777" w:rsidR="00A07C44" w:rsidRPr="0032234B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</w:p>
        </w:tc>
      </w:tr>
      <w:tr w:rsidR="00A07C44" w:rsidRPr="0032234B" w14:paraId="1C4A8A08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2D44EFBD" w14:textId="77777777" w:rsidR="00A07C44" w:rsidRPr="0032234B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Lagged index insurance choice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8ADFEF9" w14:textId="77777777" w:rsidR="00A07C44" w:rsidRPr="0032234B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61B8413" w14:textId="77777777" w:rsidR="00A07C44" w:rsidRPr="0032234B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1.946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8A6C323" w14:textId="0D986B31" w:rsidR="00A07C44" w:rsidRPr="0032234B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1.026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09907AF" w14:textId="77777777" w:rsidR="00A07C44" w:rsidRPr="0032234B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79C882B0" w14:textId="77777777" w:rsidR="00A07C44" w:rsidRPr="0032234B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234B" w:rsidRPr="0032234B" w14:paraId="0AB762A2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729E248D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 xml:space="preserve">Lagged Ø peer insurance choice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7ED38A6" w14:textId="5C5CD884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2A302DC" w14:textId="70EB27CD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1.969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2B1817E" w14:textId="0862DA3D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0.634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EC1BB3B" w14:textId="535B05E3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793894F5" w14:textId="65FDCA5A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234B" w:rsidRPr="0032234B" w14:paraId="4081D548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384F9C6C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Ø Peer insurance choice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1309E38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132B305" w14:textId="3FD4280E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1.887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10A9724" w14:textId="4911796D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0.697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E550F20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203230AB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2234B" w:rsidRPr="0032234B" w14:paraId="2FE4D9CF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4FDFF7BB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Experienced payout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E2FB333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6FA8570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0.864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3DE18B1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0.343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A661391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690996A3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6E07C431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7984B7EE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 xml:space="preserve">Ø Peer residency duration in village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3912E94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3B4CD31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33.72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A309A27" w14:textId="3E6C2A5B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10.77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596C3B3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15.17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63DE9BB1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58.75</w:t>
            </w:r>
          </w:p>
        </w:tc>
      </w:tr>
      <w:tr w:rsidR="0032234B" w:rsidRPr="0032234B" w14:paraId="4238B9A8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3AFE8569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Ø Peer production sold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150DF7D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9AB027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47.96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76497AB" w14:textId="56A1C424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91B4A40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76FC2588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2234B" w:rsidRPr="0032234B" w14:paraId="6E5D291E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15374790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Ø Peer yield losses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4C11783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EAFB8E7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30.98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6557E97" w14:textId="16EE862D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16.42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8E62653" w14:textId="579E31CE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3.125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0058EBDD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32234B" w:rsidRPr="0032234B" w14:paraId="2A94A249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06FF47B5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Game group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A6EAA85" w14:textId="6AE99449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29079E5" w14:textId="1DEA964E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0.0233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BA12E45" w14:textId="4B94E376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0.151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178CC02" w14:textId="29E6F764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52373261" w14:textId="1CAD82C9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6B49657C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23228557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Game group 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E6224A2" w14:textId="477F0920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6244660" w14:textId="6F8DDBA0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0.0465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8AC9D88" w14:textId="302F8283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0.211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12416E9" w14:textId="29AE98F5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408FE4CD" w14:textId="2A2EBFC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5E2F3E4A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79C73E27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Game group 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BA864F6" w14:textId="5E8007CA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63628E1" w14:textId="50F5FF49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0.0465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6CB0EC9" w14:textId="68A7C52A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0.211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703270F" w14:textId="0743BC8B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5EFE55D2" w14:textId="4CA4E3A2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2E3633CE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55759764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Game group 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B3DB07F" w14:textId="6CBD8E19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8A8B175" w14:textId="3F01438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0.0388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AACAD9E" w14:textId="2E8861FE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0.194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D8D779D" w14:textId="41241FD8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3732AD7C" w14:textId="21E681C1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234DCFE1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706E43CB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Game group 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12BBA68" w14:textId="230C8C40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59B04C5" w14:textId="01C34D96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0.0310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712BD00" w14:textId="33569B19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0.174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4E99520" w14:textId="1C88E740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300AA44C" w14:textId="4B1C3B92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4277F9A8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7B2C9D29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Game group 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9963776" w14:textId="15262828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2DA9697" w14:textId="73DF5162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0.0543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6CFE7E9" w14:textId="5942080C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0.227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100B34E" w14:textId="553BA07B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22EB9320" w14:textId="6B886CA4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0BC36079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0FB1835E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Game group 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8095EC1" w14:textId="6BBCC73C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A84CF09" w14:textId="44344C25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0.0465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407333C" w14:textId="255A1151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0.211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34549A8" w14:textId="0B571D28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54278919" w14:textId="28063B02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5507AD26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6158B402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Game group 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2FE9775" w14:textId="12128D6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C05181B" w14:textId="6CC75B71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0.0465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A7A8AEB" w14:textId="370BF2A4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0.211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A301B50" w14:textId="60684954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4294798B" w14:textId="1BD20DDC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08FD9A64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228A7AF9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Game group 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59C7913" w14:textId="646A6B70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EDDA6D7" w14:textId="61A8A291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0.0155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8567740" w14:textId="1D7190AF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0.124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829905E" w14:textId="28C854A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0D942FE2" w14:textId="286464A9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7BEC485D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0418A508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Game group 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07FC7F2" w14:textId="2E7660A4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12676EB" w14:textId="0E6644BB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0.0388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BACCD58" w14:textId="0467628C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0.194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F4E76BE" w14:textId="0D3C5992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302E5128" w14:textId="5F44FF2B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0DC023D4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32A11A03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Game group 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96FB33D" w14:textId="74FDF93F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D3C164E" w14:textId="4E4FE3EA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0.0775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530A4CD" w14:textId="69E775ED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0.268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62F06B1" w14:textId="6FA3F0D8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4520934F" w14:textId="7F5B6FF2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3700791E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1F2B4599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Game group 12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A19C04B" w14:textId="71E2A341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8F2E28D" w14:textId="1E9DD6B2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0.0543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8EA04E1" w14:textId="28423BAA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0.227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4C9F46C" w14:textId="0FF7A9CD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22B28E0E" w14:textId="2B39C410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14D10513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2833390F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Game group 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020C106" w14:textId="62236231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399F573" w14:textId="027ADD7A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0.0310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469F055" w14:textId="3E8F4579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0.174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F359F28" w14:textId="1968F69F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072796CE" w14:textId="6AC9FD10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0FEFE182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31BC7222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Game group 14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5736017" w14:textId="61FE3DB4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63A0EBF" w14:textId="71921BFF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0.0388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C549EAA" w14:textId="0D48FE46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0.194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5579B1A" w14:textId="444F87FD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2CE608E4" w14:textId="3A20D678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33A3A5FD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00AAE111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Game group 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688FC6D" w14:textId="18D0801B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048C4BB" w14:textId="11CF3C5E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0.0388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2B004CA" w14:textId="564B8A3C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0.194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5B47E77" w14:textId="2B030075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28648734" w14:textId="2D35481F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52BB1D26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2823BB6B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Game group 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DD9CFE9" w14:textId="701C88E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80A07E5" w14:textId="11BCF63D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0.0543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3DDA58C" w14:textId="193F406E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0.227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924BF09" w14:textId="2A976D44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61C16135" w14:textId="0E47911D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21D08310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6F5A0E0C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Game group 17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CD9DAFE" w14:textId="6A96BCFB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CB32D31" w14:textId="33DCD2E9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0.0310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0D9B8CD" w14:textId="3993F36F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0.174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B9337A9" w14:textId="7BEECB6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19CB282A" w14:textId="12FE25B5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18EB75CD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5740D24E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Game group 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CD0DDD7" w14:textId="3AF94AD3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3DB6357" w14:textId="08B851BA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0.0388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27EB92D" w14:textId="22241494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0.194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292D282" w14:textId="5D363A98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15A292EE" w14:textId="0472C85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30A99ABD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1C12FBF0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Game group 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F57DE16" w14:textId="427C7365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8EFB8CE" w14:textId="3B63AF9A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0.0698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F915CE6" w14:textId="7A546C7A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0.256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6A5C7E2" w14:textId="13D273BE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10F20B56" w14:textId="0BAEF766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26277F59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75A21CD9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Game group 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739A904" w14:textId="5255C072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A15E5C8" w14:textId="3EC4BEB0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0.0698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51CEFA4" w14:textId="1CD447A5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0.256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2223314" w14:textId="16CD5963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550E7190" w14:textId="5EEAF9A3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56628E30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544D5199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Game group 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540335F" w14:textId="7777D7C6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AFFA6B7" w14:textId="4B9DC6E8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0.0543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CABA734" w14:textId="7EE49568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0.227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03A3EF3" w14:textId="2244C2E6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758DA792" w14:textId="42F5BECE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030CEA77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4002C585" w14:textId="01D94D7C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Game group 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56057CF" w14:textId="3A57EB4F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C156789" w14:textId="59EB04F9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0.0543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C31A33F" w14:textId="282AA50B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0.227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75095BC" w14:textId="070A4FA5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098D0BDE" w14:textId="319E2CB5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2C003269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2674A294" w14:textId="1450DC31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Session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38DBDA3" w14:textId="01050F0C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FB1070E" w14:textId="3A1F02B8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0.116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568930E" w14:textId="52B831FF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0.322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7DE5A4D" w14:textId="7F62F12E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183B0A20" w14:textId="11CB60FC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6E84B5C4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724EF3C6" w14:textId="055A4E60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Session 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9EAE113" w14:textId="371A242F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2C97058" w14:textId="00EAE13D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0.0698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4E79CAA" w14:textId="4DCFA38C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0.256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471DE2D" w14:textId="31C2092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7F655BEE" w14:textId="7BE5F38F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7C837F18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35CFEFF5" w14:textId="62BA92C1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Session 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5354952" w14:textId="6896F079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84A94EB" w14:textId="01943551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0.101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03FFC2D" w14:textId="2DCE125C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0.302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1BA070B" w14:textId="55A31429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58ACE96A" w14:textId="6C494BD6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21DE208F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5BAFA8AA" w14:textId="3BDED7F3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Session 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CE65FCA" w14:textId="3E4F7049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CF5C703" w14:textId="08936E99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0.0620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BE09707" w14:textId="1B06A16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0.242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20ED8B0" w14:textId="686A9A46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2E9B9634" w14:textId="5CAD4F90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4F8614A5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00E6752F" w14:textId="461B4EF4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Session 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42A3344" w14:textId="3B90C3DE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1FD821B" w14:textId="3BB6E30E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0.171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574F44C" w14:textId="72316DE5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0.378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2CD0FCC" w14:textId="6D51D3EA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2FE3C194" w14:textId="773B9D3C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71B2227F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65D2DB86" w14:textId="0D03F1F1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Session 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53C9EDC" w14:textId="76000493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1A74F70" w14:textId="79BC856B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0.0698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A9F5CA4" w14:textId="50574A30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0.256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EB2016D" w14:textId="3FC5F811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0DEDAA7C" w14:textId="28CA7BD8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36F9D79A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3C2F119B" w14:textId="3143F1E6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Session 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4C3324F" w14:textId="76DC732F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F6DFA14" w14:textId="023BBBCD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0.0930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91FDB5C" w14:textId="48A06656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0.292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62F2946" w14:textId="4C82DA4B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2A4F1588" w14:textId="52FD530D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001ACE58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29D0F694" w14:textId="54C2C5A8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Session 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090581E" w14:textId="3DA7309B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C915442" w14:textId="520083FF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0.0698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E5A4E40" w14:textId="78D4B7BB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0.256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978EB21" w14:textId="139988EE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5EE130D2" w14:textId="0426E004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27A8D9AA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3B26EA6D" w14:textId="5FA84D58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Session 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EFC3242" w14:textId="7E301842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C2105F1" w14:textId="161F9FDA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0.140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9ED9A9B" w14:textId="56443C0B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0.348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B512504" w14:textId="12C067A3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5305FC32" w14:textId="7A54926E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6C33F919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13B31DE3" w14:textId="02417621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Session 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98E39BF" w14:textId="40282202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04A3BA3" w14:textId="5EAD704E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0.109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ADEC197" w14:textId="3EBA4869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0.312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EB5B4D7" w14:textId="0B78C973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2BE78708" w14:textId="33D50A6F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044B3098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1DF5B4E9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Game endowment/ha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62A1094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6CAF7F9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42,695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397EF2F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5,245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6BFD536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34,900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28634B44" w14:textId="07EEB763" w:rsidR="0032234B" w:rsidRPr="0032234B" w:rsidRDefault="005B6A61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  <w:r w:rsidR="0032234B" w:rsidRPr="003223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2234B" w:rsidRPr="0032234B" w14:paraId="58377B9E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5393F63C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Game round 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E5A2C6B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466EFCC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0.219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C0A2061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0.414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B88F6B7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106D9D48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6209EAFF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638E3988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Game round 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2420E24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B255EF6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0.219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3B8BBB8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0.414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10625BC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43E2775C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1A1DF521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31892C07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Game round 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66AD7E4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BE92D60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0.217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B7EBD47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0.413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8301AF2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38867AB3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25AF6805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0A51AD23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Game round 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A6BC964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419EB94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0.173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16F561F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0.379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747B66E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452E8BA1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7AA1040E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55365B10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Game round 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1504716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FC3DB67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0.171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7C4D20A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0.377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4BA9863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5574BDC5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7530C865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0E2596F5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31CF0DF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85179E0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0.318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8BD3835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0.467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E21F4B6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57B5D171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3037678B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6B84BD8E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E68DBF5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7CB2B14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44.98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8409FBE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13.63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23D1110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2BC4993C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32234B" w:rsidRPr="0032234B" w14:paraId="65587501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588C03AE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E760F4B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23564FE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3.907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5705FAE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1.155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3137645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0CAD09AA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2234B" w:rsidRPr="0032234B" w14:paraId="08B8EE6F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0D8D94B0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Household size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B8DD7F1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BA1EE46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5.729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E3ED655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2.852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BB17216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6172B5E5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32234B" w:rsidRPr="0032234B" w14:paraId="4FE79F9A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399FBC71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Risk aversion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00D03A8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E521E3F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0.674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F5F250A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0.470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01CB56B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286899F9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3714982B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03E2AEFD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High subjective discount rate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A5FE3CC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BB2D251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0.705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63B32A9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0.458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81350F1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5814F555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4FD0750A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2C1E7EBE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 xml:space="preserve">General trust drought insurance concept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8F0FFB0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08DD369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0.713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BF44022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0.454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44D1BCA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1D2FDA25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750C6CA7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0B26D1EF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Perfect index insurance understanding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B50745F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88D4359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0.659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E5D50ED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0.476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CF6524A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20BFB195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503DE1B6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78B14677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Insurance experience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3E9308D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3F86BA9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0.690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C471573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0.464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E0EBB8F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763E5488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1F52C660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7108EA24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Mainly work as farmer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E0B5DE9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51EB726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0.837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664D7E3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0.371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5BB0A4F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238779A7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54405C9A" w14:textId="77777777" w:rsidTr="009D6BB0">
        <w:tc>
          <w:tcPr>
            <w:tcW w:w="4809" w:type="dxa"/>
            <w:tcBorders>
              <w:top w:val="nil"/>
              <w:left w:val="nil"/>
              <w:right w:val="nil"/>
            </w:tcBorders>
          </w:tcPr>
          <w:p w14:paraId="45910806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Only rainfed agriculture</w:t>
            </w: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</w:tcPr>
          <w:p w14:paraId="67ED9C07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</w:tcPr>
          <w:p w14:paraId="2187AE2F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0.643</w:t>
            </w: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</w:tcPr>
          <w:p w14:paraId="6D31FB4B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0.481</w:t>
            </w: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</w:tcPr>
          <w:p w14:paraId="31824B42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right w:val="nil"/>
            </w:tcBorders>
          </w:tcPr>
          <w:p w14:paraId="6E8DE2BD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234B" w:rsidRPr="0032234B" w14:paraId="4E341A7A" w14:textId="77777777" w:rsidTr="009D6BB0"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442D682C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Cultivated land size in ha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D022CDD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77FDBB2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15.34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F1C2B74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32.48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6BC01A4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2597DE33" w14:textId="77777777" w:rsidR="0032234B" w:rsidRPr="0032234B" w:rsidRDefault="0032234B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CC030C" w:rsidRPr="0032234B" w14:paraId="576F97FF" w14:textId="77777777" w:rsidTr="009D6BB0">
        <w:tc>
          <w:tcPr>
            <w:tcW w:w="8820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4E60176D" w14:textId="39260A6A" w:rsidR="00CC030C" w:rsidRPr="00711A6A" w:rsidRDefault="00CC030C" w:rsidP="0071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1A6A">
              <w:rPr>
                <w:rFonts w:ascii="Times New Roman" w:hAnsi="Times New Roman" w:cs="Times New Roman"/>
                <w:i/>
                <w:sz w:val="20"/>
                <w:szCs w:val="20"/>
              </w:rPr>
              <w:t>Continued on next page</w:t>
            </w:r>
          </w:p>
        </w:tc>
      </w:tr>
      <w:tr w:rsidR="00CC030C" w:rsidRPr="0032234B" w14:paraId="33FB1F3E" w14:textId="77777777" w:rsidTr="009D6BB0"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0B9DB" w14:textId="723C2340" w:rsidR="00CC030C" w:rsidRPr="00711A6A" w:rsidRDefault="00CC030C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1A6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Table S1 – continued from previous page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6B71D" w14:textId="77777777" w:rsidR="00CC030C" w:rsidRPr="0032234B" w:rsidRDefault="00CC030C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BA1FC" w14:textId="77777777" w:rsidR="00CC030C" w:rsidRPr="0032234B" w:rsidRDefault="00CC030C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22EFD" w14:textId="77777777" w:rsidR="00CC030C" w:rsidRPr="0032234B" w:rsidRDefault="00CC030C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19612" w14:textId="77777777" w:rsidR="00CC030C" w:rsidRPr="0032234B" w:rsidRDefault="00CC030C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71B9D" w14:textId="77777777" w:rsidR="00CC030C" w:rsidRPr="0032234B" w:rsidRDefault="00CC030C" w:rsidP="00322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435" w:rsidRPr="0032234B" w14:paraId="26BE022A" w14:textId="77777777" w:rsidTr="009D6BB0">
        <w:tc>
          <w:tcPr>
            <w:tcW w:w="4809" w:type="dxa"/>
            <w:tcBorders>
              <w:top w:val="single" w:sz="4" w:space="0" w:color="auto"/>
              <w:left w:val="nil"/>
              <w:right w:val="nil"/>
            </w:tcBorders>
          </w:tcPr>
          <w:p w14:paraId="4CE77F48" w14:textId="0D6267F0" w:rsidR="00DA5435" w:rsidRPr="0032234B" w:rsidRDefault="00DA5435" w:rsidP="00DA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Ø % Stated yield losses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right w:val="nil"/>
            </w:tcBorders>
          </w:tcPr>
          <w:p w14:paraId="680AD4C8" w14:textId="133A0DB9" w:rsidR="00DA5435" w:rsidRPr="0032234B" w:rsidRDefault="00DA5435" w:rsidP="00DA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right w:val="nil"/>
            </w:tcBorders>
          </w:tcPr>
          <w:p w14:paraId="0291DE84" w14:textId="352D3A24" w:rsidR="00DA5435" w:rsidRPr="0032234B" w:rsidRDefault="00DA5435" w:rsidP="00DA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30.98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right w:val="nil"/>
            </w:tcBorders>
          </w:tcPr>
          <w:p w14:paraId="311229F9" w14:textId="231C38F1" w:rsidR="00DA5435" w:rsidRPr="0032234B" w:rsidRDefault="00DA5435" w:rsidP="00DA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28.57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right w:val="nil"/>
            </w:tcBorders>
          </w:tcPr>
          <w:p w14:paraId="20E0FBE5" w14:textId="0CC1426E" w:rsidR="00DA5435" w:rsidRPr="0032234B" w:rsidRDefault="00DA5435" w:rsidP="00DA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right w:val="nil"/>
            </w:tcBorders>
          </w:tcPr>
          <w:p w14:paraId="722C40C7" w14:textId="6D1E375F" w:rsidR="00DA5435" w:rsidRPr="0032234B" w:rsidRDefault="00DA5435" w:rsidP="00DA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A5435" w:rsidRPr="0032234B" w14:paraId="27268660" w14:textId="77777777" w:rsidTr="009D6BB0">
        <w:tc>
          <w:tcPr>
            <w:tcW w:w="4809" w:type="dxa"/>
            <w:tcBorders>
              <w:left w:val="nil"/>
              <w:bottom w:val="single" w:sz="4" w:space="0" w:color="auto"/>
              <w:right w:val="nil"/>
            </w:tcBorders>
          </w:tcPr>
          <w:p w14:paraId="124C763C" w14:textId="77777777" w:rsidR="00DA5435" w:rsidRPr="0032234B" w:rsidRDefault="00DA5435" w:rsidP="00DA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 xml:space="preserve">Ø Danger yield losses </w:t>
            </w:r>
          </w:p>
        </w:tc>
        <w:tc>
          <w:tcPr>
            <w:tcW w:w="576" w:type="dxa"/>
            <w:tcBorders>
              <w:left w:val="nil"/>
              <w:bottom w:val="single" w:sz="4" w:space="0" w:color="auto"/>
              <w:right w:val="nil"/>
            </w:tcBorders>
          </w:tcPr>
          <w:p w14:paraId="1A608ED3" w14:textId="77777777" w:rsidR="00DA5435" w:rsidRPr="0032234B" w:rsidRDefault="00DA5435" w:rsidP="00DA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8" w:type="dxa"/>
            <w:tcBorders>
              <w:left w:val="nil"/>
              <w:bottom w:val="single" w:sz="4" w:space="0" w:color="auto"/>
              <w:right w:val="nil"/>
            </w:tcBorders>
          </w:tcPr>
          <w:p w14:paraId="055402E2" w14:textId="77777777" w:rsidR="00DA5435" w:rsidRPr="0032234B" w:rsidRDefault="00DA5435" w:rsidP="00DA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2.837</w:t>
            </w:r>
          </w:p>
        </w:tc>
        <w:tc>
          <w:tcPr>
            <w:tcW w:w="864" w:type="dxa"/>
            <w:tcBorders>
              <w:left w:val="nil"/>
              <w:bottom w:val="single" w:sz="4" w:space="0" w:color="auto"/>
              <w:right w:val="nil"/>
            </w:tcBorders>
          </w:tcPr>
          <w:p w14:paraId="02FF3D7F" w14:textId="77777777" w:rsidR="00DA5435" w:rsidRPr="0032234B" w:rsidRDefault="00DA5435" w:rsidP="00DA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0.950</w:t>
            </w:r>
          </w:p>
        </w:tc>
        <w:tc>
          <w:tcPr>
            <w:tcW w:w="864" w:type="dxa"/>
            <w:tcBorders>
              <w:left w:val="nil"/>
              <w:bottom w:val="single" w:sz="4" w:space="0" w:color="auto"/>
              <w:right w:val="nil"/>
            </w:tcBorders>
          </w:tcPr>
          <w:p w14:paraId="14E6D6C1" w14:textId="77777777" w:rsidR="00DA5435" w:rsidRPr="0032234B" w:rsidRDefault="00DA5435" w:rsidP="00DA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left w:val="nil"/>
              <w:bottom w:val="single" w:sz="4" w:space="0" w:color="auto"/>
              <w:right w:val="nil"/>
            </w:tcBorders>
          </w:tcPr>
          <w:p w14:paraId="76C964A2" w14:textId="77777777" w:rsidR="00DA5435" w:rsidRPr="0032234B" w:rsidRDefault="00DA5435" w:rsidP="00DA5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3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179B24CE" w14:textId="77777777" w:rsidR="00A07C44" w:rsidRPr="00953DBF" w:rsidRDefault="00A07C44" w:rsidP="00A07C44">
      <w:pPr>
        <w:rPr>
          <w:rFonts w:ascii="Times New Roman" w:hAnsi="Times New Roman" w:cs="Times New Roman"/>
        </w:rPr>
      </w:pPr>
    </w:p>
    <w:p w14:paraId="35DFA57D" w14:textId="77777777" w:rsidR="00A07C44" w:rsidRPr="00953DBF" w:rsidRDefault="00A07C44" w:rsidP="00A07C44">
      <w:pPr>
        <w:rPr>
          <w:rFonts w:ascii="Times New Roman" w:hAnsi="Times New Roman" w:cs="Times New Roman"/>
        </w:rPr>
      </w:pPr>
    </w:p>
    <w:p w14:paraId="5FDC7E28" w14:textId="68A5C916" w:rsidR="00A07C44" w:rsidRPr="00953DBF" w:rsidRDefault="00A07C44" w:rsidP="009D6BB0">
      <w:pPr>
        <w:pStyle w:val="Beschriftung"/>
        <w:keepNext/>
        <w:jc w:val="left"/>
        <w:rPr>
          <w:rFonts w:ascii="Times New Roman" w:hAnsi="Times New Roman" w:cs="Times New Roman"/>
          <w:i w:val="0"/>
          <w:color w:val="auto"/>
          <w:sz w:val="20"/>
          <w:szCs w:val="20"/>
        </w:rPr>
      </w:pPr>
      <w:bookmarkStart w:id="2" w:name="_Hlk94820581"/>
      <w:r w:rsidRPr="001913CE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Table</w:t>
      </w:r>
      <w:r w:rsidRPr="00953DBF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 S2.</w:t>
      </w:r>
      <w:r w:rsidRPr="00953DBF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</w:t>
      </w:r>
      <w:r w:rsidR="00C6508B">
        <w:rPr>
          <w:rFonts w:ascii="Times New Roman" w:hAnsi="Times New Roman" w:cs="Times New Roman"/>
          <w:i w:val="0"/>
          <w:color w:val="auto"/>
          <w:sz w:val="20"/>
          <w:szCs w:val="20"/>
        </w:rPr>
        <w:t>Average marginal effects</w:t>
      </w:r>
      <w:r w:rsidR="00C6508B" w:rsidRPr="00953DBF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</w:t>
      </w:r>
      <w:r w:rsidRPr="00953DBF">
        <w:rPr>
          <w:rFonts w:ascii="Times New Roman" w:hAnsi="Times New Roman" w:cs="Times New Roman"/>
          <w:i w:val="0"/>
          <w:color w:val="auto"/>
          <w:sz w:val="20"/>
          <w:szCs w:val="20"/>
        </w:rPr>
        <w:t>of individual insurance choice (peer imitation vs. observational learning)</w:t>
      </w:r>
    </w:p>
    <w:bookmarkEnd w:id="2"/>
    <w:tbl>
      <w:tblPr>
        <w:tblW w:w="900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28"/>
        <w:gridCol w:w="1276"/>
        <w:gridCol w:w="1134"/>
        <w:gridCol w:w="1134"/>
        <w:gridCol w:w="1134"/>
      </w:tblGrid>
      <w:tr w:rsidR="00A07C44" w:rsidRPr="001913CE" w14:paraId="07EF13D1" w14:textId="77777777" w:rsidTr="00A07C44">
        <w:tc>
          <w:tcPr>
            <w:tcW w:w="4328" w:type="dxa"/>
            <w:tcBorders>
              <w:top w:val="single" w:sz="4" w:space="0" w:color="auto"/>
            </w:tcBorders>
          </w:tcPr>
          <w:p w14:paraId="28E0A4E4" w14:textId="77777777" w:rsidR="00A07C44" w:rsidRPr="001913CE" w:rsidRDefault="00A07C44" w:rsidP="00A0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D2288EF" w14:textId="77777777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0EC04F4" w14:textId="77777777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986CD19" w14:textId="77777777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377045D" w14:textId="77777777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</w:tr>
      <w:tr w:rsidR="00A07C44" w:rsidRPr="001913CE" w14:paraId="02B9FC52" w14:textId="77777777" w:rsidTr="00A07C44">
        <w:tc>
          <w:tcPr>
            <w:tcW w:w="4328" w:type="dxa"/>
            <w:tcBorders>
              <w:bottom w:val="single" w:sz="4" w:space="0" w:color="auto"/>
            </w:tcBorders>
          </w:tcPr>
          <w:p w14:paraId="79D7FCF5" w14:textId="77777777" w:rsidR="00A07C44" w:rsidRPr="001913CE" w:rsidRDefault="00A07C44" w:rsidP="00A0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104082" w14:textId="77777777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No insurance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879EA9" w14:textId="77777777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Insurance 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DE6E5E" w14:textId="77777777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Insurance B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3CF61A" w14:textId="77777777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Insurance A</w:t>
            </w:r>
          </w:p>
        </w:tc>
      </w:tr>
      <w:tr w:rsidR="001913CE" w:rsidRPr="001913CE" w14:paraId="73921EA9" w14:textId="77777777" w:rsidTr="00A07C44">
        <w:tc>
          <w:tcPr>
            <w:tcW w:w="4328" w:type="dxa"/>
            <w:tcBorders>
              <w:top w:val="single" w:sz="4" w:space="0" w:color="auto"/>
            </w:tcBorders>
          </w:tcPr>
          <w:p w14:paraId="34118419" w14:textId="77777777" w:rsidR="001913CE" w:rsidRPr="001913CE" w:rsidRDefault="001913CE" w:rsidP="0019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Ø Lagged peer insurance choice (</w:t>
            </w:r>
            <w:r w:rsidRPr="001913C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observational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F05704E" w14:textId="6D67A929" w:rsidR="001913CE" w:rsidRPr="001913CE" w:rsidRDefault="001913CE" w:rsidP="0019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-0.0012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EB213D0" w14:textId="3CD1853A" w:rsidR="001913CE" w:rsidRPr="001913CE" w:rsidRDefault="001913CE" w:rsidP="0019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-0.0005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0AEE43D" w14:textId="4CF0DB4F" w:rsidR="001913CE" w:rsidRPr="001913CE" w:rsidRDefault="001913CE" w:rsidP="0019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-0.0001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076AB30" w14:textId="4F1A4C5A" w:rsidR="001913CE" w:rsidRPr="001913CE" w:rsidRDefault="001913CE" w:rsidP="0019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0.0018</w:t>
            </w:r>
          </w:p>
        </w:tc>
      </w:tr>
      <w:tr w:rsidR="001913CE" w:rsidRPr="001913CE" w14:paraId="01E37DEE" w14:textId="77777777" w:rsidTr="00A07C44">
        <w:tc>
          <w:tcPr>
            <w:tcW w:w="4328" w:type="dxa"/>
          </w:tcPr>
          <w:p w14:paraId="47AF36F9" w14:textId="77777777" w:rsidR="001913CE" w:rsidRPr="001913CE" w:rsidRDefault="001913CE" w:rsidP="0019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i/>
                <w:sz w:val="20"/>
                <w:szCs w:val="20"/>
              </w:rPr>
              <w:t>learning</w:t>
            </w: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27DCD8C8" w14:textId="3EEFECB1" w:rsidR="001913CE" w:rsidRPr="001913CE" w:rsidRDefault="001913CE" w:rsidP="0019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(0.0235)</w:t>
            </w:r>
          </w:p>
        </w:tc>
        <w:tc>
          <w:tcPr>
            <w:tcW w:w="1134" w:type="dxa"/>
          </w:tcPr>
          <w:p w14:paraId="5E7540D4" w14:textId="15580D88" w:rsidR="001913CE" w:rsidRPr="001913CE" w:rsidRDefault="001913CE" w:rsidP="0019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(0.0099)</w:t>
            </w:r>
          </w:p>
        </w:tc>
        <w:tc>
          <w:tcPr>
            <w:tcW w:w="1134" w:type="dxa"/>
          </w:tcPr>
          <w:p w14:paraId="5344EC7E" w14:textId="6E0BDBF7" w:rsidR="001913CE" w:rsidRPr="001913CE" w:rsidRDefault="001913CE" w:rsidP="0019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(0.0016)</w:t>
            </w:r>
          </w:p>
        </w:tc>
        <w:tc>
          <w:tcPr>
            <w:tcW w:w="1134" w:type="dxa"/>
          </w:tcPr>
          <w:p w14:paraId="163171B2" w14:textId="58029076" w:rsidR="001913CE" w:rsidRPr="001913CE" w:rsidRDefault="001913CE" w:rsidP="0019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(0.0350)</w:t>
            </w:r>
          </w:p>
        </w:tc>
      </w:tr>
      <w:tr w:rsidR="001913CE" w:rsidRPr="001913CE" w14:paraId="2E16419C" w14:textId="77777777" w:rsidTr="00A07C44">
        <w:trPr>
          <w:trHeight w:val="258"/>
        </w:trPr>
        <w:tc>
          <w:tcPr>
            <w:tcW w:w="4328" w:type="dxa"/>
          </w:tcPr>
          <w:p w14:paraId="0F62B2C9" w14:textId="77777777" w:rsidR="001913CE" w:rsidRPr="001913CE" w:rsidRDefault="001913CE" w:rsidP="0019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Ø Peer insurance choice (</w:t>
            </w:r>
            <w:r w:rsidRPr="001913CE">
              <w:rPr>
                <w:rFonts w:ascii="Times New Roman" w:hAnsi="Times New Roman" w:cs="Times New Roman"/>
                <w:i/>
                <w:sz w:val="20"/>
                <w:szCs w:val="20"/>
              </w:rPr>
              <w:t>peer imitation</w:t>
            </w: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587179A6" w14:textId="756CD0E9" w:rsidR="001913CE" w:rsidRPr="001913CE" w:rsidRDefault="001913CE" w:rsidP="0019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-0.0675***</w:t>
            </w:r>
          </w:p>
        </w:tc>
        <w:tc>
          <w:tcPr>
            <w:tcW w:w="1134" w:type="dxa"/>
          </w:tcPr>
          <w:p w14:paraId="1454C1BB" w14:textId="6A9776E0" w:rsidR="001913CE" w:rsidRPr="001913CE" w:rsidRDefault="001913CE" w:rsidP="0019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-0.0283***</w:t>
            </w:r>
          </w:p>
        </w:tc>
        <w:tc>
          <w:tcPr>
            <w:tcW w:w="1134" w:type="dxa"/>
          </w:tcPr>
          <w:p w14:paraId="1298D00B" w14:textId="4FB84F82" w:rsidR="001913CE" w:rsidRPr="001913CE" w:rsidRDefault="001913CE" w:rsidP="0019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-0.0044</w:t>
            </w:r>
          </w:p>
        </w:tc>
        <w:tc>
          <w:tcPr>
            <w:tcW w:w="1134" w:type="dxa"/>
          </w:tcPr>
          <w:p w14:paraId="0B71F6D0" w14:textId="6CCF09C9" w:rsidR="001913CE" w:rsidRPr="001913CE" w:rsidRDefault="001913CE" w:rsidP="0019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0.1003***</w:t>
            </w:r>
          </w:p>
        </w:tc>
      </w:tr>
      <w:tr w:rsidR="001913CE" w:rsidRPr="001913CE" w14:paraId="2E015189" w14:textId="77777777" w:rsidTr="00A07C44">
        <w:tc>
          <w:tcPr>
            <w:tcW w:w="4328" w:type="dxa"/>
          </w:tcPr>
          <w:p w14:paraId="26DFD26B" w14:textId="77777777" w:rsidR="001913CE" w:rsidRPr="001913CE" w:rsidRDefault="001913CE" w:rsidP="0019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98170E" w14:textId="5DB762DF" w:rsidR="001913CE" w:rsidRPr="001913CE" w:rsidRDefault="001913CE" w:rsidP="0019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(0.0249)</w:t>
            </w:r>
          </w:p>
        </w:tc>
        <w:tc>
          <w:tcPr>
            <w:tcW w:w="1134" w:type="dxa"/>
          </w:tcPr>
          <w:p w14:paraId="2CB9592A" w14:textId="5F58F2C8" w:rsidR="001913CE" w:rsidRPr="001913CE" w:rsidRDefault="001913CE" w:rsidP="0019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(0.0096)</w:t>
            </w:r>
          </w:p>
        </w:tc>
        <w:tc>
          <w:tcPr>
            <w:tcW w:w="1134" w:type="dxa"/>
          </w:tcPr>
          <w:p w14:paraId="5D9E7B72" w14:textId="7266C077" w:rsidR="001913CE" w:rsidRPr="001913CE" w:rsidRDefault="001913CE" w:rsidP="0019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(0.0052)</w:t>
            </w:r>
          </w:p>
        </w:tc>
        <w:tc>
          <w:tcPr>
            <w:tcW w:w="1134" w:type="dxa"/>
          </w:tcPr>
          <w:p w14:paraId="23F2A06E" w14:textId="6AF27EF4" w:rsidR="001913CE" w:rsidRPr="001913CE" w:rsidRDefault="001913CE" w:rsidP="0019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(0.0353)</w:t>
            </w:r>
          </w:p>
        </w:tc>
      </w:tr>
      <w:tr w:rsidR="001913CE" w:rsidRPr="001913CE" w14:paraId="35F3CE82" w14:textId="77777777" w:rsidTr="00A07C44">
        <w:tc>
          <w:tcPr>
            <w:tcW w:w="4328" w:type="dxa"/>
            <w:vMerge w:val="restart"/>
          </w:tcPr>
          <w:p w14:paraId="03A1C9BE" w14:textId="77777777" w:rsidR="001913CE" w:rsidRPr="001913CE" w:rsidRDefault="001913CE" w:rsidP="0019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General trust drought insurance concept</w:t>
            </w:r>
          </w:p>
        </w:tc>
        <w:tc>
          <w:tcPr>
            <w:tcW w:w="1276" w:type="dxa"/>
          </w:tcPr>
          <w:p w14:paraId="70C530BF" w14:textId="73FD3BDE" w:rsidR="001913CE" w:rsidRPr="001913CE" w:rsidRDefault="001913CE" w:rsidP="0019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-0.0684*</w:t>
            </w:r>
          </w:p>
        </w:tc>
        <w:tc>
          <w:tcPr>
            <w:tcW w:w="1134" w:type="dxa"/>
          </w:tcPr>
          <w:p w14:paraId="57EC0E77" w14:textId="54EE9CC6" w:rsidR="001913CE" w:rsidRPr="001913CE" w:rsidRDefault="001913CE" w:rsidP="0019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-0.0249**</w:t>
            </w:r>
          </w:p>
        </w:tc>
        <w:tc>
          <w:tcPr>
            <w:tcW w:w="1134" w:type="dxa"/>
          </w:tcPr>
          <w:p w14:paraId="15F3C778" w14:textId="61012BC6" w:rsidR="001913CE" w:rsidRPr="001913CE" w:rsidRDefault="001913CE" w:rsidP="0019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1134" w:type="dxa"/>
          </w:tcPr>
          <w:p w14:paraId="44381113" w14:textId="04F92E97" w:rsidR="001913CE" w:rsidRPr="001913CE" w:rsidRDefault="001913CE" w:rsidP="0019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0.0933*</w:t>
            </w:r>
          </w:p>
        </w:tc>
      </w:tr>
      <w:tr w:rsidR="001913CE" w:rsidRPr="001913CE" w14:paraId="277F9E47" w14:textId="77777777" w:rsidTr="00A07C44">
        <w:tc>
          <w:tcPr>
            <w:tcW w:w="4328" w:type="dxa"/>
            <w:vMerge/>
          </w:tcPr>
          <w:p w14:paraId="65462B70" w14:textId="77777777" w:rsidR="001913CE" w:rsidRPr="001913CE" w:rsidRDefault="001913CE" w:rsidP="0019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FD5C33" w14:textId="667CFA4B" w:rsidR="001913CE" w:rsidRPr="001913CE" w:rsidRDefault="001913CE" w:rsidP="0019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(0.0401)</w:t>
            </w:r>
          </w:p>
        </w:tc>
        <w:tc>
          <w:tcPr>
            <w:tcW w:w="1134" w:type="dxa"/>
          </w:tcPr>
          <w:p w14:paraId="45C6FBAD" w14:textId="639B0C3A" w:rsidR="001913CE" w:rsidRPr="001913CE" w:rsidRDefault="001913CE" w:rsidP="0019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(0.0120)</w:t>
            </w:r>
          </w:p>
        </w:tc>
        <w:tc>
          <w:tcPr>
            <w:tcW w:w="1134" w:type="dxa"/>
          </w:tcPr>
          <w:p w14:paraId="7DB1EBF1" w14:textId="4E30E602" w:rsidR="001913CE" w:rsidRPr="001913CE" w:rsidRDefault="001913CE" w:rsidP="0019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(0.0054)</w:t>
            </w:r>
          </w:p>
        </w:tc>
        <w:tc>
          <w:tcPr>
            <w:tcW w:w="1134" w:type="dxa"/>
          </w:tcPr>
          <w:p w14:paraId="2DB5836C" w14:textId="44F4CBDE" w:rsidR="001913CE" w:rsidRPr="001913CE" w:rsidRDefault="001913CE" w:rsidP="0019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(0.0479)</w:t>
            </w:r>
          </w:p>
        </w:tc>
      </w:tr>
      <w:tr w:rsidR="00A07C44" w:rsidRPr="001913CE" w14:paraId="7D46168A" w14:textId="77777777" w:rsidTr="00A07C44">
        <w:tc>
          <w:tcPr>
            <w:tcW w:w="4328" w:type="dxa"/>
          </w:tcPr>
          <w:p w14:paraId="65E7CDAD" w14:textId="77777777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Sophisticated index insurance understanding</w:t>
            </w:r>
          </w:p>
        </w:tc>
        <w:tc>
          <w:tcPr>
            <w:tcW w:w="1276" w:type="dxa"/>
          </w:tcPr>
          <w:p w14:paraId="08CA556B" w14:textId="77777777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3BAF1B" w14:textId="77777777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B9725A" w14:textId="77777777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64D4D6" w14:textId="77777777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C44" w:rsidRPr="001913CE" w14:paraId="1C73C7AD" w14:textId="77777777" w:rsidTr="00A07C44">
        <w:tc>
          <w:tcPr>
            <w:tcW w:w="4328" w:type="dxa"/>
          </w:tcPr>
          <w:p w14:paraId="04DBB5A1" w14:textId="77777777" w:rsidR="00A07C44" w:rsidRPr="001913CE" w:rsidRDefault="00A07C44" w:rsidP="00A0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13C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.perfect index insurance understanding##</w:t>
            </w:r>
          </w:p>
        </w:tc>
        <w:tc>
          <w:tcPr>
            <w:tcW w:w="1276" w:type="dxa"/>
          </w:tcPr>
          <w:p w14:paraId="7BD3A0F3" w14:textId="7E3DE820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  <w:r w:rsidR="001913CE" w:rsidRPr="001913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2*</w:t>
            </w:r>
          </w:p>
        </w:tc>
        <w:tc>
          <w:tcPr>
            <w:tcW w:w="1134" w:type="dxa"/>
          </w:tcPr>
          <w:p w14:paraId="00D284B7" w14:textId="27FF03B8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  <w:r w:rsidR="001913CE" w:rsidRPr="001913C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14:paraId="273A0C77" w14:textId="7D3E797D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-0.00</w:t>
            </w:r>
            <w:r w:rsidR="001913CE" w:rsidRPr="001913C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</w:tcPr>
          <w:p w14:paraId="78FCFC9B" w14:textId="60C7B3D5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-0.14</w:t>
            </w:r>
            <w:r w:rsidR="001913CE" w:rsidRPr="001913C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A07C44" w:rsidRPr="001913CE" w14:paraId="591C4BD5" w14:textId="77777777" w:rsidTr="00A07C44">
        <w:tc>
          <w:tcPr>
            <w:tcW w:w="4328" w:type="dxa"/>
          </w:tcPr>
          <w:p w14:paraId="20BFEF5F" w14:textId="77777777" w:rsidR="00A07C44" w:rsidRPr="001913CE" w:rsidRDefault="00A07C44" w:rsidP="00A0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</w:t>
            </w: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.insurance experience</w:t>
            </w:r>
          </w:p>
        </w:tc>
        <w:tc>
          <w:tcPr>
            <w:tcW w:w="1276" w:type="dxa"/>
          </w:tcPr>
          <w:p w14:paraId="7E4ED9D6" w14:textId="684AE34B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(0.0</w:t>
            </w:r>
            <w:r w:rsidR="001913CE" w:rsidRPr="001913CE"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3207EE24" w14:textId="1BFEAA30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(0.0</w:t>
            </w:r>
            <w:r w:rsidR="001913CE" w:rsidRPr="001913CE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7547973E" w14:textId="13D3A32B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(0.013</w:t>
            </w:r>
            <w:r w:rsidR="001913CE" w:rsidRPr="001913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56822041" w14:textId="39277726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(0.09</w:t>
            </w:r>
            <w:r w:rsidR="001913CE" w:rsidRPr="001913C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07C44" w:rsidRPr="001913CE" w14:paraId="51F2DC96" w14:textId="77777777" w:rsidTr="00A07C44">
        <w:tc>
          <w:tcPr>
            <w:tcW w:w="4328" w:type="dxa"/>
          </w:tcPr>
          <w:p w14:paraId="2D960BA3" w14:textId="77777777" w:rsidR="00A07C44" w:rsidRPr="001913CE" w:rsidRDefault="00A07C44" w:rsidP="00A0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13C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.perfect index insurance understanding##</w:t>
            </w:r>
          </w:p>
        </w:tc>
        <w:tc>
          <w:tcPr>
            <w:tcW w:w="1276" w:type="dxa"/>
          </w:tcPr>
          <w:p w14:paraId="70493D36" w14:textId="3A12AE11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-0.0</w:t>
            </w:r>
            <w:r w:rsidR="001913CE" w:rsidRPr="001913CE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134" w:type="dxa"/>
          </w:tcPr>
          <w:p w14:paraId="44BE2805" w14:textId="79ACA407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-0.0</w:t>
            </w:r>
            <w:r w:rsidR="001913CE" w:rsidRPr="001913CE">
              <w:rPr>
                <w:rFonts w:ascii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1134" w:type="dxa"/>
          </w:tcPr>
          <w:p w14:paraId="4E1214C4" w14:textId="6F1DA949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(-0.00</w:t>
            </w:r>
            <w:r w:rsidR="001913CE" w:rsidRPr="001913C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26B391F3" w14:textId="5FF44264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1913CE" w:rsidRPr="001913CE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</w:tr>
      <w:tr w:rsidR="00A07C44" w:rsidRPr="001913CE" w14:paraId="726803F2" w14:textId="77777777" w:rsidTr="00A07C44">
        <w:tc>
          <w:tcPr>
            <w:tcW w:w="4328" w:type="dxa"/>
            <w:tcBorders>
              <w:bottom w:val="single" w:sz="4" w:space="0" w:color="auto"/>
            </w:tcBorders>
          </w:tcPr>
          <w:p w14:paraId="6D054101" w14:textId="77777777" w:rsidR="00A07C44" w:rsidRPr="001913CE" w:rsidRDefault="00A07C44" w:rsidP="00A0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13C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.insurance experience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9BAD62" w14:textId="38A3CD52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(0.03</w:t>
            </w:r>
            <w:r w:rsidR="001913CE" w:rsidRPr="001913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5789B4" w14:textId="7F089834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(0.01</w:t>
            </w:r>
            <w:r w:rsidR="001913CE" w:rsidRPr="001913C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4A9708" w14:textId="07C405CB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(0.00</w:t>
            </w:r>
            <w:r w:rsidR="001913CE" w:rsidRPr="001913C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590E32D" w14:textId="061EFCD0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(0.049</w:t>
            </w:r>
            <w:r w:rsidR="001913CE" w:rsidRPr="001913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07C44" w:rsidRPr="001913CE" w14:paraId="33EC0920" w14:textId="77777777" w:rsidTr="00A07C44">
        <w:tc>
          <w:tcPr>
            <w:tcW w:w="4328" w:type="dxa"/>
            <w:tcBorders>
              <w:top w:val="single" w:sz="4" w:space="0" w:color="auto"/>
            </w:tcBorders>
          </w:tcPr>
          <w:p w14:paraId="1B6C4983" w14:textId="77777777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Peer characteristics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</w:tcBorders>
          </w:tcPr>
          <w:p w14:paraId="244CDDF7" w14:textId="77777777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A07C44" w:rsidRPr="001913CE" w14:paraId="6A1AECC3" w14:textId="77777777" w:rsidTr="00A07C44">
        <w:tc>
          <w:tcPr>
            <w:tcW w:w="4328" w:type="dxa"/>
          </w:tcPr>
          <w:p w14:paraId="0126D38A" w14:textId="77777777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Peer fixed effects</w:t>
            </w:r>
          </w:p>
        </w:tc>
        <w:tc>
          <w:tcPr>
            <w:tcW w:w="4678" w:type="dxa"/>
            <w:gridSpan w:val="4"/>
          </w:tcPr>
          <w:p w14:paraId="498E107A" w14:textId="77777777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A07C44" w:rsidRPr="001913CE" w14:paraId="744DB912" w14:textId="77777777" w:rsidTr="00A07C44">
        <w:tc>
          <w:tcPr>
            <w:tcW w:w="4328" w:type="dxa"/>
            <w:tcBorders>
              <w:bottom w:val="single" w:sz="4" w:space="0" w:color="auto"/>
            </w:tcBorders>
          </w:tcPr>
          <w:p w14:paraId="25F9F558" w14:textId="77777777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(Other) game, personal &amp; farm characteristics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14:paraId="0145F828" w14:textId="77777777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A07C44" w:rsidRPr="001913CE" w14:paraId="11859BE7" w14:textId="77777777" w:rsidTr="00A07C44">
        <w:tc>
          <w:tcPr>
            <w:tcW w:w="4328" w:type="dxa"/>
            <w:tcBorders>
              <w:top w:val="single" w:sz="4" w:space="0" w:color="auto"/>
            </w:tcBorders>
          </w:tcPr>
          <w:p w14:paraId="64C1DDA0" w14:textId="77777777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</w:tcBorders>
          </w:tcPr>
          <w:p w14:paraId="7C6032B1" w14:textId="77777777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460 (129 farmers)</w:t>
            </w:r>
          </w:p>
        </w:tc>
      </w:tr>
      <w:tr w:rsidR="00A07C44" w:rsidRPr="001913CE" w14:paraId="1B074E5D" w14:textId="77777777" w:rsidTr="00A07C44">
        <w:tc>
          <w:tcPr>
            <w:tcW w:w="4328" w:type="dxa"/>
            <w:tcBorders>
              <w:bottom w:val="single" w:sz="4" w:space="0" w:color="auto"/>
            </w:tcBorders>
          </w:tcPr>
          <w:p w14:paraId="4DBA9A19" w14:textId="77777777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Pseudo R2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14:paraId="0AB69F3B" w14:textId="6DD576A6" w:rsidR="00A07C44" w:rsidRPr="001913CE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="001913CE" w:rsidRPr="001913CE"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</w:tc>
      </w:tr>
    </w:tbl>
    <w:p w14:paraId="0255F48B" w14:textId="77777777" w:rsidR="00A07C44" w:rsidRPr="00953DBF" w:rsidRDefault="00A07C44" w:rsidP="00A07C44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  <w:r w:rsidRPr="00953DBF">
        <w:rPr>
          <w:rFonts w:ascii="Times New Roman" w:hAnsi="Times New Roman" w:cs="Times New Roman"/>
          <w:i/>
          <w:sz w:val="20"/>
          <w:szCs w:val="20"/>
        </w:rPr>
        <w:t>NOTE</w:t>
      </w:r>
      <w:r w:rsidRPr="00953DBF">
        <w:rPr>
          <w:rFonts w:ascii="Times New Roman" w:hAnsi="Times New Roman" w:cs="Times New Roman"/>
          <w:sz w:val="20"/>
          <w:szCs w:val="20"/>
        </w:rPr>
        <w:t xml:space="preserve">: Standard errors in parentheses: *** p&lt;0.01, ** p&lt;0.05, * p&lt;0.1. Elements of the interaction terms are estimated but omitted. </w:t>
      </w:r>
    </w:p>
    <w:p w14:paraId="36933929" w14:textId="77777777" w:rsidR="00A07C44" w:rsidRPr="00953DBF" w:rsidRDefault="00A07C44" w:rsidP="00A07C44">
      <w:pPr>
        <w:pStyle w:val="Beschriftung"/>
        <w:keepNext/>
        <w:ind w:left="-284" w:hanging="142"/>
        <w:jc w:val="left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</w:p>
    <w:p w14:paraId="4904AA5F" w14:textId="77777777" w:rsidR="00EF12F7" w:rsidRPr="00953DBF" w:rsidRDefault="00EF12F7" w:rsidP="00EF12F7">
      <w:pPr>
        <w:rPr>
          <w:rFonts w:ascii="Times New Roman" w:hAnsi="Times New Roman" w:cs="Times New Roman"/>
        </w:rPr>
      </w:pPr>
    </w:p>
    <w:p w14:paraId="5308CC23" w14:textId="77777777" w:rsidR="00A07C44" w:rsidRPr="00953DBF" w:rsidRDefault="00A07C44" w:rsidP="009D6BB0">
      <w:pPr>
        <w:pStyle w:val="Beschriftung"/>
        <w:keepNext/>
        <w:jc w:val="left"/>
        <w:rPr>
          <w:rFonts w:ascii="Times New Roman" w:hAnsi="Times New Roman" w:cs="Times New Roman"/>
          <w:i w:val="0"/>
          <w:color w:val="auto"/>
          <w:sz w:val="20"/>
          <w:szCs w:val="20"/>
        </w:rPr>
      </w:pPr>
      <w:bookmarkStart w:id="3" w:name="_Hlk94820663"/>
      <w:r w:rsidRPr="005D2691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Table S3</w:t>
      </w:r>
      <w:r w:rsidRPr="00953DBF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.</w:t>
      </w:r>
      <w:r w:rsidRPr="00953DBF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Determinants of individual insurance choice (stated vs. observed trust)</w:t>
      </w:r>
    </w:p>
    <w:bookmarkEnd w:id="3"/>
    <w:tbl>
      <w:tblPr>
        <w:tblW w:w="900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28"/>
        <w:gridCol w:w="1276"/>
        <w:gridCol w:w="1134"/>
        <w:gridCol w:w="1134"/>
        <w:gridCol w:w="1134"/>
      </w:tblGrid>
      <w:tr w:rsidR="00A07C44" w:rsidRPr="005D2691" w14:paraId="3804EFDC" w14:textId="77777777" w:rsidTr="00A07C44">
        <w:tc>
          <w:tcPr>
            <w:tcW w:w="4328" w:type="dxa"/>
            <w:tcBorders>
              <w:top w:val="single" w:sz="4" w:space="0" w:color="auto"/>
            </w:tcBorders>
          </w:tcPr>
          <w:p w14:paraId="138C3B73" w14:textId="77777777" w:rsidR="00A07C44" w:rsidRPr="005D2691" w:rsidRDefault="00A07C44" w:rsidP="00A0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5D1715D" w14:textId="77777777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EF6B44E" w14:textId="77777777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9700507" w14:textId="77777777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97DBE94" w14:textId="77777777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</w:tr>
      <w:tr w:rsidR="00A07C44" w:rsidRPr="005D2691" w14:paraId="75B84F0F" w14:textId="77777777" w:rsidTr="00A07C44">
        <w:tc>
          <w:tcPr>
            <w:tcW w:w="4328" w:type="dxa"/>
            <w:tcBorders>
              <w:bottom w:val="single" w:sz="4" w:space="0" w:color="auto"/>
            </w:tcBorders>
          </w:tcPr>
          <w:p w14:paraId="30729853" w14:textId="77777777" w:rsidR="00A07C44" w:rsidRPr="005D2691" w:rsidRDefault="00A07C44" w:rsidP="00A0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4A73FB" w14:textId="77777777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No insurance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503721" w14:textId="77777777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Insurance 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5FC9C0" w14:textId="77777777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Insurance B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CB9FA5" w14:textId="77777777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Insurance A</w:t>
            </w:r>
          </w:p>
        </w:tc>
      </w:tr>
      <w:tr w:rsidR="00652066" w:rsidRPr="005D2691" w14:paraId="6885893C" w14:textId="77777777" w:rsidTr="00A07C44">
        <w:trPr>
          <w:trHeight w:val="258"/>
        </w:trPr>
        <w:tc>
          <w:tcPr>
            <w:tcW w:w="4328" w:type="dxa"/>
          </w:tcPr>
          <w:p w14:paraId="3ABDF5A6" w14:textId="77777777" w:rsidR="00652066" w:rsidRPr="005D2691" w:rsidRDefault="00652066" w:rsidP="0065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Ø Peer insurance choice</w:t>
            </w:r>
          </w:p>
        </w:tc>
        <w:tc>
          <w:tcPr>
            <w:tcW w:w="1276" w:type="dxa"/>
          </w:tcPr>
          <w:p w14:paraId="2485BD3E" w14:textId="3135BC43" w:rsidR="00652066" w:rsidRPr="005D2691" w:rsidRDefault="00652066" w:rsidP="0065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-0.1546***</w:t>
            </w:r>
          </w:p>
        </w:tc>
        <w:tc>
          <w:tcPr>
            <w:tcW w:w="1134" w:type="dxa"/>
          </w:tcPr>
          <w:p w14:paraId="39B9C87E" w14:textId="758416DA" w:rsidR="00652066" w:rsidRPr="005D2691" w:rsidRDefault="00652066" w:rsidP="0065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-0.0658***</w:t>
            </w:r>
          </w:p>
        </w:tc>
        <w:tc>
          <w:tcPr>
            <w:tcW w:w="1134" w:type="dxa"/>
          </w:tcPr>
          <w:p w14:paraId="274D62DD" w14:textId="676D9218" w:rsidR="00652066" w:rsidRPr="005D2691" w:rsidRDefault="00652066" w:rsidP="0065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-0.0153</w:t>
            </w:r>
          </w:p>
        </w:tc>
        <w:tc>
          <w:tcPr>
            <w:tcW w:w="1134" w:type="dxa"/>
          </w:tcPr>
          <w:p w14:paraId="5ED69100" w14:textId="718A87F2" w:rsidR="00652066" w:rsidRPr="005D2691" w:rsidRDefault="00652066" w:rsidP="0065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0.2358***</w:t>
            </w:r>
          </w:p>
        </w:tc>
      </w:tr>
      <w:tr w:rsidR="00652066" w:rsidRPr="005D2691" w14:paraId="22B6E856" w14:textId="77777777" w:rsidTr="00A07C44">
        <w:tc>
          <w:tcPr>
            <w:tcW w:w="4328" w:type="dxa"/>
          </w:tcPr>
          <w:p w14:paraId="65EEB3A3" w14:textId="77777777" w:rsidR="00652066" w:rsidRPr="005D2691" w:rsidRDefault="00652066" w:rsidP="0065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6E6330" w14:textId="6A8E37F6" w:rsidR="00652066" w:rsidRPr="005D2691" w:rsidRDefault="00652066" w:rsidP="0065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(0.0205)</w:t>
            </w:r>
          </w:p>
        </w:tc>
        <w:tc>
          <w:tcPr>
            <w:tcW w:w="1134" w:type="dxa"/>
          </w:tcPr>
          <w:p w14:paraId="52DFDC49" w14:textId="6D05CBAE" w:rsidR="00652066" w:rsidRPr="005D2691" w:rsidRDefault="00652066" w:rsidP="0065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(0.0107)</w:t>
            </w:r>
          </w:p>
        </w:tc>
        <w:tc>
          <w:tcPr>
            <w:tcW w:w="1134" w:type="dxa"/>
          </w:tcPr>
          <w:p w14:paraId="7112D108" w14:textId="1263C0F5" w:rsidR="00652066" w:rsidRPr="005D2691" w:rsidRDefault="00652066" w:rsidP="0065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(0.0120)</w:t>
            </w:r>
          </w:p>
        </w:tc>
        <w:tc>
          <w:tcPr>
            <w:tcW w:w="1134" w:type="dxa"/>
          </w:tcPr>
          <w:p w14:paraId="79EA0B0D" w14:textId="17EE3C77" w:rsidR="00652066" w:rsidRPr="005D2691" w:rsidRDefault="00652066" w:rsidP="0065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(0.0300)</w:t>
            </w:r>
          </w:p>
        </w:tc>
      </w:tr>
      <w:tr w:rsidR="00652066" w:rsidRPr="005D2691" w14:paraId="7E686786" w14:textId="77777777" w:rsidTr="00EF12F7">
        <w:tc>
          <w:tcPr>
            <w:tcW w:w="4328" w:type="dxa"/>
          </w:tcPr>
          <w:p w14:paraId="5DFBF366" w14:textId="77777777" w:rsidR="00652066" w:rsidRPr="005D2691" w:rsidRDefault="00652066" w:rsidP="0065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Presence insurer (</w:t>
            </w:r>
            <w:r w:rsidRPr="005D2691">
              <w:rPr>
                <w:rFonts w:ascii="Times New Roman" w:hAnsi="Times New Roman" w:cs="Times New Roman"/>
                <w:i/>
                <w:sz w:val="20"/>
                <w:szCs w:val="20"/>
              </w:rPr>
              <w:t>observed trust</w:t>
            </w: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) (0/1)</w:t>
            </w:r>
          </w:p>
        </w:tc>
        <w:tc>
          <w:tcPr>
            <w:tcW w:w="1276" w:type="dxa"/>
          </w:tcPr>
          <w:p w14:paraId="25B566D3" w14:textId="29926352" w:rsidR="00652066" w:rsidRPr="005D2691" w:rsidRDefault="00652066" w:rsidP="0065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0.0559*</w:t>
            </w:r>
          </w:p>
        </w:tc>
        <w:tc>
          <w:tcPr>
            <w:tcW w:w="1134" w:type="dxa"/>
          </w:tcPr>
          <w:p w14:paraId="3B366D2B" w14:textId="6FF8FC34" w:rsidR="00652066" w:rsidRPr="005D2691" w:rsidRDefault="00652066" w:rsidP="0065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0.0238*</w:t>
            </w:r>
          </w:p>
        </w:tc>
        <w:tc>
          <w:tcPr>
            <w:tcW w:w="1134" w:type="dxa"/>
          </w:tcPr>
          <w:p w14:paraId="3206CD29" w14:textId="3DF058AB" w:rsidR="00652066" w:rsidRPr="005D2691" w:rsidRDefault="00652066" w:rsidP="0065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0.0055</w:t>
            </w:r>
          </w:p>
        </w:tc>
        <w:tc>
          <w:tcPr>
            <w:tcW w:w="1134" w:type="dxa"/>
          </w:tcPr>
          <w:p w14:paraId="49F95CC2" w14:textId="488662AD" w:rsidR="00652066" w:rsidRPr="005D2691" w:rsidRDefault="00652066" w:rsidP="0065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-0.0852**</w:t>
            </w:r>
          </w:p>
        </w:tc>
      </w:tr>
      <w:tr w:rsidR="00652066" w:rsidRPr="005D2691" w14:paraId="59EFAEE1" w14:textId="77777777" w:rsidTr="00EF12F7">
        <w:tc>
          <w:tcPr>
            <w:tcW w:w="4328" w:type="dxa"/>
          </w:tcPr>
          <w:p w14:paraId="065872D9" w14:textId="77777777" w:rsidR="00652066" w:rsidRPr="005D2691" w:rsidRDefault="00652066" w:rsidP="0065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3AA95B" w14:textId="6684566B" w:rsidR="00652066" w:rsidRPr="005D2691" w:rsidRDefault="00652066" w:rsidP="0065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(0.0291)</w:t>
            </w:r>
          </w:p>
        </w:tc>
        <w:tc>
          <w:tcPr>
            <w:tcW w:w="1134" w:type="dxa"/>
          </w:tcPr>
          <w:p w14:paraId="077FB638" w14:textId="7DF44353" w:rsidR="00652066" w:rsidRPr="005D2691" w:rsidRDefault="00652066" w:rsidP="0065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(0.0121)</w:t>
            </w:r>
          </w:p>
        </w:tc>
        <w:tc>
          <w:tcPr>
            <w:tcW w:w="1134" w:type="dxa"/>
          </w:tcPr>
          <w:p w14:paraId="497E31A0" w14:textId="1EC7BC0B" w:rsidR="00652066" w:rsidRPr="005D2691" w:rsidRDefault="00652066" w:rsidP="0065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(0.0049)</w:t>
            </w:r>
          </w:p>
        </w:tc>
        <w:tc>
          <w:tcPr>
            <w:tcW w:w="1134" w:type="dxa"/>
          </w:tcPr>
          <w:p w14:paraId="09429235" w14:textId="6F85B342" w:rsidR="00652066" w:rsidRPr="005D2691" w:rsidRDefault="00652066" w:rsidP="0065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(0.0433)</w:t>
            </w:r>
          </w:p>
        </w:tc>
      </w:tr>
      <w:tr w:rsidR="00652066" w:rsidRPr="005D2691" w14:paraId="738388D0" w14:textId="77777777" w:rsidTr="00A07C44">
        <w:tc>
          <w:tcPr>
            <w:tcW w:w="4328" w:type="dxa"/>
            <w:vMerge w:val="restart"/>
          </w:tcPr>
          <w:p w14:paraId="5B14CD58" w14:textId="77777777" w:rsidR="00652066" w:rsidRPr="005D2691" w:rsidRDefault="00652066" w:rsidP="0065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i/>
                <w:sz w:val="20"/>
                <w:szCs w:val="20"/>
              </w:rPr>
              <w:t>Stated</w:t>
            </w: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 xml:space="preserve"> trust drought insurance (0/1)</w:t>
            </w:r>
          </w:p>
        </w:tc>
        <w:tc>
          <w:tcPr>
            <w:tcW w:w="1276" w:type="dxa"/>
          </w:tcPr>
          <w:p w14:paraId="4816A07B" w14:textId="773ACCD4" w:rsidR="00652066" w:rsidRPr="005D2691" w:rsidRDefault="00652066" w:rsidP="0065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-0.0519</w:t>
            </w:r>
          </w:p>
        </w:tc>
        <w:tc>
          <w:tcPr>
            <w:tcW w:w="1134" w:type="dxa"/>
          </w:tcPr>
          <w:p w14:paraId="27175DA9" w14:textId="25D0E9E9" w:rsidR="00652066" w:rsidRPr="005D2691" w:rsidRDefault="00652066" w:rsidP="0065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-0.0207*</w:t>
            </w:r>
          </w:p>
        </w:tc>
        <w:tc>
          <w:tcPr>
            <w:tcW w:w="1134" w:type="dxa"/>
          </w:tcPr>
          <w:p w14:paraId="4670E11B" w14:textId="5AAA6416" w:rsidR="00652066" w:rsidRPr="005D2691" w:rsidRDefault="00652066" w:rsidP="0065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-0.0021</w:t>
            </w:r>
          </w:p>
        </w:tc>
        <w:tc>
          <w:tcPr>
            <w:tcW w:w="1134" w:type="dxa"/>
          </w:tcPr>
          <w:p w14:paraId="737891F0" w14:textId="55CE9507" w:rsidR="00652066" w:rsidRPr="005D2691" w:rsidRDefault="00652066" w:rsidP="0065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0.0747*</w:t>
            </w:r>
          </w:p>
        </w:tc>
      </w:tr>
      <w:tr w:rsidR="00652066" w:rsidRPr="005D2691" w14:paraId="62663772" w14:textId="77777777" w:rsidTr="00A07C44">
        <w:tc>
          <w:tcPr>
            <w:tcW w:w="4328" w:type="dxa"/>
            <w:vMerge/>
          </w:tcPr>
          <w:p w14:paraId="182491AB" w14:textId="77777777" w:rsidR="00652066" w:rsidRPr="005D2691" w:rsidRDefault="00652066" w:rsidP="0065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F51B92" w14:textId="7138231A" w:rsidR="00652066" w:rsidRPr="005D2691" w:rsidRDefault="00652066" w:rsidP="0065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(0.0329)</w:t>
            </w:r>
          </w:p>
        </w:tc>
        <w:tc>
          <w:tcPr>
            <w:tcW w:w="1134" w:type="dxa"/>
          </w:tcPr>
          <w:p w14:paraId="4F2F90B2" w14:textId="11A79C6D" w:rsidR="00652066" w:rsidRPr="005D2691" w:rsidRDefault="00652066" w:rsidP="0065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(0.0121)</w:t>
            </w:r>
          </w:p>
        </w:tc>
        <w:tc>
          <w:tcPr>
            <w:tcW w:w="1134" w:type="dxa"/>
          </w:tcPr>
          <w:p w14:paraId="6ECEE2A4" w14:textId="6628BE5D" w:rsidR="00652066" w:rsidRPr="005D2691" w:rsidRDefault="00652066" w:rsidP="0065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(0.0038)</w:t>
            </w:r>
          </w:p>
        </w:tc>
        <w:tc>
          <w:tcPr>
            <w:tcW w:w="1134" w:type="dxa"/>
          </w:tcPr>
          <w:p w14:paraId="11D98F96" w14:textId="441BDB8A" w:rsidR="00652066" w:rsidRPr="005D2691" w:rsidRDefault="00652066" w:rsidP="0065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(0.0433)</w:t>
            </w:r>
          </w:p>
        </w:tc>
      </w:tr>
      <w:tr w:rsidR="00A07C44" w:rsidRPr="005D2691" w14:paraId="3FBEEECD" w14:textId="77777777" w:rsidTr="00A07C44">
        <w:tc>
          <w:tcPr>
            <w:tcW w:w="4328" w:type="dxa"/>
          </w:tcPr>
          <w:p w14:paraId="0669F4F9" w14:textId="77777777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Sophisticated index insurance understanding</w:t>
            </w:r>
          </w:p>
        </w:tc>
        <w:tc>
          <w:tcPr>
            <w:tcW w:w="1276" w:type="dxa"/>
          </w:tcPr>
          <w:p w14:paraId="29E79ECB" w14:textId="77777777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C39D46" w14:textId="77777777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7563DE" w14:textId="77777777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850288" w14:textId="77777777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C44" w:rsidRPr="005D2691" w14:paraId="517E9E1D" w14:textId="77777777" w:rsidTr="00A07C44">
        <w:tc>
          <w:tcPr>
            <w:tcW w:w="4328" w:type="dxa"/>
          </w:tcPr>
          <w:p w14:paraId="1ADC0EAF" w14:textId="77777777" w:rsidR="00A07C44" w:rsidRPr="005D2691" w:rsidRDefault="00A07C44" w:rsidP="00A0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269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.perfect index insurance understanding##</w:t>
            </w:r>
          </w:p>
        </w:tc>
        <w:tc>
          <w:tcPr>
            <w:tcW w:w="1276" w:type="dxa"/>
          </w:tcPr>
          <w:p w14:paraId="072C0BBF" w14:textId="7BC20A3B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-0.00</w:t>
            </w:r>
            <w:r w:rsidR="005D2691" w:rsidRPr="005D269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4" w:type="dxa"/>
          </w:tcPr>
          <w:p w14:paraId="3FCB4C65" w14:textId="5E0F761D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  <w:r w:rsidR="005D2691" w:rsidRPr="005D26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753E8665" w14:textId="123319F8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  <w:r w:rsidR="005D2691" w:rsidRPr="005D26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AB6CA5F" w14:textId="4D77F3FE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  <w:r w:rsidR="005D2691" w:rsidRPr="005D269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A07C44" w:rsidRPr="005D2691" w14:paraId="230DC310" w14:textId="77777777" w:rsidTr="00A07C44">
        <w:tc>
          <w:tcPr>
            <w:tcW w:w="4328" w:type="dxa"/>
          </w:tcPr>
          <w:p w14:paraId="0184A544" w14:textId="77777777" w:rsidR="00A07C44" w:rsidRPr="005D2691" w:rsidRDefault="00A07C44" w:rsidP="00A0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</w:t>
            </w: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.insurance experience</w:t>
            </w:r>
          </w:p>
        </w:tc>
        <w:tc>
          <w:tcPr>
            <w:tcW w:w="1276" w:type="dxa"/>
          </w:tcPr>
          <w:p w14:paraId="58C4D64D" w14:textId="0DD83A42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(0.04</w:t>
            </w:r>
            <w:r w:rsidR="005D2691" w:rsidRPr="005D269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125E3572" w14:textId="3B3FA76E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(0.01</w:t>
            </w:r>
            <w:r w:rsidR="005D2691" w:rsidRPr="005D2691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433523D1" w14:textId="1406FC4F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(0.005</w:t>
            </w:r>
            <w:r w:rsidR="005D2691" w:rsidRPr="005D26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68ABD4C0" w14:textId="6B0A11E7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(0.0</w:t>
            </w:r>
            <w:r w:rsidR="005D2691" w:rsidRPr="005D2691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07C44" w:rsidRPr="005D2691" w14:paraId="6C93D2BC" w14:textId="77777777" w:rsidTr="00A07C44">
        <w:tc>
          <w:tcPr>
            <w:tcW w:w="4328" w:type="dxa"/>
          </w:tcPr>
          <w:p w14:paraId="6200F335" w14:textId="77777777" w:rsidR="00A07C44" w:rsidRPr="005D2691" w:rsidRDefault="00A07C44" w:rsidP="00A0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269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.perfect index insurance understanding##</w:t>
            </w:r>
          </w:p>
        </w:tc>
        <w:tc>
          <w:tcPr>
            <w:tcW w:w="1276" w:type="dxa"/>
          </w:tcPr>
          <w:p w14:paraId="597F3382" w14:textId="7C5DB563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  <w:r w:rsidR="005D2691" w:rsidRPr="005D269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14:paraId="7FE7FAB5" w14:textId="32049B84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  <w:r w:rsidR="005D2691" w:rsidRPr="005D269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14:paraId="0189F4F5" w14:textId="75CED6DD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-0.00</w:t>
            </w:r>
            <w:r w:rsidR="005D2691" w:rsidRPr="005D269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24871094" w14:textId="1B15DA2B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5D2691" w:rsidRPr="005D2691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</w:tr>
      <w:tr w:rsidR="00A07C44" w:rsidRPr="005D2691" w14:paraId="2341EDBD" w14:textId="77777777" w:rsidTr="00A07C44">
        <w:tc>
          <w:tcPr>
            <w:tcW w:w="4328" w:type="dxa"/>
            <w:tcBorders>
              <w:bottom w:val="single" w:sz="4" w:space="0" w:color="auto"/>
            </w:tcBorders>
          </w:tcPr>
          <w:p w14:paraId="7E085AE2" w14:textId="77777777" w:rsidR="00A07C44" w:rsidRPr="005D2691" w:rsidRDefault="00A07C44" w:rsidP="00A0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269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.insurance experience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939DF1" w14:textId="305F5D18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(0.03</w:t>
            </w:r>
            <w:r w:rsidR="005D2691" w:rsidRPr="005D269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1EFA8C" w14:textId="77777777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(0.0132)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7E9817" w14:textId="55832168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(0.002</w:t>
            </w:r>
            <w:r w:rsidR="005D2691" w:rsidRPr="005D26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9D6BEB" w14:textId="22A57BC2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(0.046</w:t>
            </w:r>
            <w:r w:rsidR="005D2691" w:rsidRPr="005D26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07C44" w:rsidRPr="005D2691" w14:paraId="21CCC5F7" w14:textId="77777777" w:rsidTr="00A07C44">
        <w:tc>
          <w:tcPr>
            <w:tcW w:w="4328" w:type="dxa"/>
            <w:tcBorders>
              <w:top w:val="single" w:sz="4" w:space="0" w:color="auto"/>
            </w:tcBorders>
          </w:tcPr>
          <w:p w14:paraId="334A3D8F" w14:textId="77777777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Peer characteristics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</w:tcBorders>
          </w:tcPr>
          <w:p w14:paraId="42285EE1" w14:textId="77777777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A07C44" w:rsidRPr="005D2691" w14:paraId="26D0986C" w14:textId="77777777" w:rsidTr="00A07C44">
        <w:tc>
          <w:tcPr>
            <w:tcW w:w="4328" w:type="dxa"/>
          </w:tcPr>
          <w:p w14:paraId="47D3619B" w14:textId="77777777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Peer fixed effects</w:t>
            </w:r>
          </w:p>
        </w:tc>
        <w:tc>
          <w:tcPr>
            <w:tcW w:w="4678" w:type="dxa"/>
            <w:gridSpan w:val="4"/>
          </w:tcPr>
          <w:p w14:paraId="13545F16" w14:textId="77777777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A07C44" w:rsidRPr="005D2691" w14:paraId="6D6D535A" w14:textId="77777777" w:rsidTr="00A07C44">
        <w:tc>
          <w:tcPr>
            <w:tcW w:w="4328" w:type="dxa"/>
            <w:tcBorders>
              <w:bottom w:val="single" w:sz="4" w:space="0" w:color="auto"/>
            </w:tcBorders>
          </w:tcPr>
          <w:p w14:paraId="2B744160" w14:textId="77777777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(Other) game, personal &amp; farm characteristics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14:paraId="25FCC70F" w14:textId="77777777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A07C44" w:rsidRPr="005D2691" w14:paraId="27493339" w14:textId="77777777" w:rsidTr="00A07C44">
        <w:tc>
          <w:tcPr>
            <w:tcW w:w="4328" w:type="dxa"/>
            <w:tcBorders>
              <w:top w:val="single" w:sz="4" w:space="0" w:color="auto"/>
            </w:tcBorders>
          </w:tcPr>
          <w:p w14:paraId="162399C9" w14:textId="77777777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</w:tcBorders>
          </w:tcPr>
          <w:p w14:paraId="6ECF71AF" w14:textId="77777777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589 (129 farmers)</w:t>
            </w:r>
          </w:p>
        </w:tc>
      </w:tr>
      <w:tr w:rsidR="00A07C44" w:rsidRPr="005D2691" w14:paraId="03AB245A" w14:textId="77777777" w:rsidTr="00A07C44">
        <w:tc>
          <w:tcPr>
            <w:tcW w:w="4328" w:type="dxa"/>
            <w:tcBorders>
              <w:bottom w:val="single" w:sz="4" w:space="0" w:color="auto"/>
            </w:tcBorders>
          </w:tcPr>
          <w:p w14:paraId="3E3ED3DF" w14:textId="77777777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Pseudo R2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14:paraId="0B52D467" w14:textId="4189874F" w:rsidR="00A07C44" w:rsidRPr="005D2691" w:rsidRDefault="00A07C44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="005D2691" w:rsidRPr="005D269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5D26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14:paraId="579E3542" w14:textId="77777777" w:rsidR="00A07C44" w:rsidRPr="00953DBF" w:rsidRDefault="00A07C44" w:rsidP="00A07C44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  <w:r w:rsidRPr="00953DBF">
        <w:rPr>
          <w:rFonts w:ascii="Times New Roman" w:hAnsi="Times New Roman" w:cs="Times New Roman"/>
          <w:i/>
          <w:sz w:val="20"/>
          <w:szCs w:val="20"/>
        </w:rPr>
        <w:t>NOTE</w:t>
      </w:r>
      <w:r w:rsidRPr="00953DBF">
        <w:rPr>
          <w:rFonts w:ascii="Times New Roman" w:hAnsi="Times New Roman" w:cs="Times New Roman"/>
          <w:sz w:val="20"/>
          <w:szCs w:val="20"/>
        </w:rPr>
        <w:t>: Standard errors in parentheses: *** p&lt;0.01, ** p&lt;0.05, * p&lt;0.1. Elements of the interaction terms are estimated but omitted. Peer fixed effects are omitted because of collinearity.</w:t>
      </w:r>
    </w:p>
    <w:p w14:paraId="6B6E1764" w14:textId="77777777" w:rsidR="00A07C44" w:rsidRPr="00953DBF" w:rsidRDefault="00A07C44" w:rsidP="00A07C44">
      <w:pPr>
        <w:rPr>
          <w:rFonts w:ascii="Times New Roman" w:hAnsi="Times New Roman" w:cs="Times New Roman"/>
        </w:rPr>
      </w:pPr>
    </w:p>
    <w:p w14:paraId="79843F2D" w14:textId="77777777" w:rsidR="00A07C44" w:rsidRPr="00953DBF" w:rsidRDefault="00A07C44" w:rsidP="00A07C44">
      <w:pPr>
        <w:rPr>
          <w:rFonts w:ascii="Times New Roman" w:hAnsi="Times New Roman" w:cs="Times New Roman"/>
        </w:rPr>
      </w:pPr>
    </w:p>
    <w:p w14:paraId="61789842" w14:textId="77777777" w:rsidR="00A07C44" w:rsidRPr="00953DBF" w:rsidRDefault="00A07C44" w:rsidP="00A07C44">
      <w:pPr>
        <w:rPr>
          <w:rFonts w:ascii="Times New Roman" w:hAnsi="Times New Roman" w:cs="Times New Roman"/>
        </w:rPr>
      </w:pPr>
    </w:p>
    <w:p w14:paraId="3A53EC42" w14:textId="7E5FE60A" w:rsidR="00A07C44" w:rsidRPr="00543E80" w:rsidRDefault="00A07C44" w:rsidP="00D4163A">
      <w:pPr>
        <w:pStyle w:val="Beschriftung"/>
        <w:keepNext/>
        <w:jc w:val="left"/>
        <w:rPr>
          <w:rFonts w:ascii="Times New Roman" w:hAnsi="Times New Roman" w:cs="Times New Roman"/>
          <w:i w:val="0"/>
          <w:color w:val="auto"/>
          <w:sz w:val="20"/>
          <w:szCs w:val="20"/>
        </w:rPr>
      </w:pPr>
      <w:bookmarkStart w:id="4" w:name="_Hlk94820738"/>
      <w:r w:rsidRPr="00543E80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Table S4.</w:t>
      </w:r>
      <w:r w:rsidRPr="00543E80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</w:t>
      </w:r>
      <w:r w:rsidR="00C6508B">
        <w:rPr>
          <w:rFonts w:ascii="Times New Roman" w:hAnsi="Times New Roman" w:cs="Times New Roman"/>
          <w:i w:val="0"/>
          <w:color w:val="auto"/>
          <w:sz w:val="20"/>
          <w:szCs w:val="20"/>
        </w:rPr>
        <w:t>Average marginal effects</w:t>
      </w:r>
      <w:r w:rsidR="00C6508B" w:rsidRPr="00543E80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</w:t>
      </w:r>
      <w:r w:rsidRPr="00543E80">
        <w:rPr>
          <w:rFonts w:ascii="Times New Roman" w:hAnsi="Times New Roman" w:cs="Times New Roman"/>
          <w:i w:val="0"/>
          <w:color w:val="auto"/>
          <w:sz w:val="20"/>
          <w:szCs w:val="20"/>
        </w:rPr>
        <w:t>of individual insurance choice (</w:t>
      </w:r>
      <w:r w:rsidR="00EA5597">
        <w:rPr>
          <w:rFonts w:ascii="Times New Roman" w:hAnsi="Times New Roman" w:cs="Times New Roman"/>
          <w:i w:val="0"/>
          <w:color w:val="auto"/>
          <w:sz w:val="20"/>
          <w:szCs w:val="20"/>
        </w:rPr>
        <w:t>extension 1</w:t>
      </w:r>
      <w:r w:rsidR="000D027F" w:rsidRPr="00543E80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– lagged insurance choice</w:t>
      </w:r>
      <w:r w:rsidRPr="00543E80">
        <w:rPr>
          <w:rFonts w:ascii="Times New Roman" w:hAnsi="Times New Roman" w:cs="Times New Roman"/>
          <w:i w:val="0"/>
          <w:color w:val="auto"/>
          <w:sz w:val="20"/>
          <w:szCs w:val="20"/>
        </w:rPr>
        <w:t>)</w:t>
      </w:r>
    </w:p>
    <w:bookmarkEnd w:id="4"/>
    <w:tbl>
      <w:tblPr>
        <w:tblW w:w="9356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1276"/>
        <w:gridCol w:w="1276"/>
        <w:gridCol w:w="1559"/>
      </w:tblGrid>
      <w:tr w:rsidR="00B91676" w:rsidRPr="00543E80" w14:paraId="337A05AC" w14:textId="77777777" w:rsidTr="009D6BB0">
        <w:trPr>
          <w:jc w:val="center"/>
        </w:trPr>
        <w:tc>
          <w:tcPr>
            <w:tcW w:w="3828" w:type="dxa"/>
            <w:tcBorders>
              <w:top w:val="single" w:sz="8" w:space="0" w:color="auto"/>
              <w:left w:val="nil"/>
              <w:right w:val="nil"/>
            </w:tcBorders>
          </w:tcPr>
          <w:p w14:paraId="2DB9C965" w14:textId="77777777" w:rsidR="00B91676" w:rsidRPr="00543E80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right w:val="nil"/>
            </w:tcBorders>
          </w:tcPr>
          <w:p w14:paraId="4B7000B5" w14:textId="3EFAAF94" w:rsidR="00B91676" w:rsidRPr="00543E80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right w:val="nil"/>
            </w:tcBorders>
          </w:tcPr>
          <w:p w14:paraId="22D7F181" w14:textId="41FC31D3" w:rsidR="00B91676" w:rsidRPr="00543E80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right w:val="nil"/>
            </w:tcBorders>
          </w:tcPr>
          <w:p w14:paraId="51589BDB" w14:textId="21A5CBB1" w:rsidR="00B91676" w:rsidRPr="00543E80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right w:val="nil"/>
            </w:tcBorders>
          </w:tcPr>
          <w:p w14:paraId="4F601106" w14:textId="11F192B6" w:rsidR="00B91676" w:rsidRPr="00543E80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</w:tr>
      <w:tr w:rsidR="00B91676" w:rsidRPr="00543E80" w14:paraId="05751AB9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85FF0" w14:textId="77777777" w:rsidR="00B91676" w:rsidRPr="00543E80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56CD3" w14:textId="482E0C32" w:rsidR="00B91676" w:rsidRPr="00543E80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No insurance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CD78E" w14:textId="177E4547" w:rsidR="00B91676" w:rsidRPr="00543E80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Insurance 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65AFF" w14:textId="1009AB4F" w:rsidR="00B91676" w:rsidRPr="00543E80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Insurance 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DBE94" w14:textId="6A0D5576" w:rsidR="00B91676" w:rsidRPr="00543E80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Insurance A</w:t>
            </w:r>
          </w:p>
        </w:tc>
      </w:tr>
      <w:tr w:rsidR="000D027F" w:rsidRPr="00543E80" w14:paraId="0805A76A" w14:textId="77777777" w:rsidTr="009D6BB0">
        <w:trPr>
          <w:jc w:val="center"/>
        </w:trPr>
        <w:tc>
          <w:tcPr>
            <w:tcW w:w="3828" w:type="dxa"/>
            <w:tcBorders>
              <w:top w:val="single" w:sz="4" w:space="0" w:color="auto"/>
              <w:left w:val="nil"/>
              <w:right w:val="nil"/>
            </w:tcBorders>
          </w:tcPr>
          <w:p w14:paraId="788ECE58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543E8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Lag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14:paraId="198F0D71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20036B1D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3E3100D1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</w:tcPr>
          <w:p w14:paraId="78F91E20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4B1" w:rsidRPr="00543E80" w14:paraId="13BD507B" w14:textId="77777777" w:rsidTr="009D6BB0">
        <w:trPr>
          <w:jc w:val="center"/>
        </w:trPr>
        <w:tc>
          <w:tcPr>
            <w:tcW w:w="3828" w:type="dxa"/>
            <w:tcBorders>
              <w:left w:val="nil"/>
              <w:right w:val="nil"/>
            </w:tcBorders>
          </w:tcPr>
          <w:p w14:paraId="5BF455AA" w14:textId="0E3C7578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Lagged own index insurance choice (0-3)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47873186" w14:textId="3EE599EB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-0.0213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2883C88F" w14:textId="094E8F96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-0.0090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2B1D87C" w14:textId="25E71E59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-0.0013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5BCAF246" w14:textId="2E84004B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0.0316</w:t>
            </w:r>
          </w:p>
        </w:tc>
      </w:tr>
      <w:tr w:rsidR="003F54B1" w:rsidRPr="00543E80" w14:paraId="5CA3D756" w14:textId="77777777" w:rsidTr="009D6BB0">
        <w:trPr>
          <w:jc w:val="center"/>
        </w:trPr>
        <w:tc>
          <w:tcPr>
            <w:tcW w:w="3828" w:type="dxa"/>
            <w:tcBorders>
              <w:left w:val="nil"/>
              <w:bottom w:val="single" w:sz="4" w:space="0" w:color="auto"/>
              <w:right w:val="nil"/>
            </w:tcBorders>
          </w:tcPr>
          <w:p w14:paraId="60C54B7C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0BEDB4DC" w14:textId="190C0D6C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(0.0147)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3940031C" w14:textId="7E6BA958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(0.0065)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67C422EF" w14:textId="034C8F41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(0.0015)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6A7D1BE4" w14:textId="2B2074E0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(0.0216)</w:t>
            </w:r>
          </w:p>
        </w:tc>
      </w:tr>
      <w:tr w:rsidR="000D027F" w:rsidRPr="00543E80" w14:paraId="1E9D6B84" w14:textId="77777777" w:rsidTr="009D6BB0">
        <w:trPr>
          <w:jc w:val="center"/>
        </w:trPr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88F275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543E8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Peer behavior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A41C7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4A4FE0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E72362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454CBB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4B1" w:rsidRPr="00543E80" w14:paraId="5F11DCCE" w14:textId="77777777" w:rsidTr="009D6BB0">
        <w:trPr>
          <w:trHeight w:val="258"/>
          <w:jc w:val="center"/>
        </w:trPr>
        <w:tc>
          <w:tcPr>
            <w:tcW w:w="3828" w:type="dxa"/>
            <w:tcBorders>
              <w:top w:val="nil"/>
              <w:left w:val="nil"/>
              <w:right w:val="nil"/>
            </w:tcBorders>
          </w:tcPr>
          <w:p w14:paraId="183268AB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 xml:space="preserve">Ø Peer insurance choice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60E6270F" w14:textId="17307B10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-0.0690***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78755A77" w14:textId="39EDDC72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-0.0291***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491C7646" w14:textId="752ECDC3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-0.0044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63F23CC2" w14:textId="1F98B591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0.1025***</w:t>
            </w:r>
          </w:p>
        </w:tc>
      </w:tr>
      <w:tr w:rsidR="003F54B1" w:rsidRPr="00543E80" w14:paraId="3B24CD45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right w:val="nil"/>
            </w:tcBorders>
          </w:tcPr>
          <w:p w14:paraId="4B50AE1E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71348239" w14:textId="407A3BBD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(0.0246)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0674AFEF" w14:textId="2C52A71D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(0.0096)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458E149A" w14:textId="79E1DB20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(0.0050)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76B93B4C" w14:textId="68A0416D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(0.0350)</w:t>
            </w:r>
          </w:p>
        </w:tc>
      </w:tr>
      <w:tr w:rsidR="000D027F" w:rsidRPr="00543E80" w14:paraId="4671BFED" w14:textId="77777777" w:rsidTr="009D6BB0">
        <w:trPr>
          <w:jc w:val="center"/>
        </w:trPr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14:paraId="0DE390E2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543E8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Peer characteristics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6E39E625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3E3F148D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1504297C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5BB83FBB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4B1" w:rsidRPr="00543E80" w14:paraId="0B863B7F" w14:textId="77777777" w:rsidTr="009D6BB0">
        <w:trPr>
          <w:jc w:val="center"/>
        </w:trPr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14:paraId="14DCBC85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 xml:space="preserve">Ø Peer residency duration in village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7338F07D" w14:textId="66FAD48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0.0093*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6A6ED1C3" w14:textId="3FB82864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0.0039*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3872047A" w14:textId="16F26D01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0.0006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09227F9C" w14:textId="6D4C8FAF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-0.0138*</w:t>
            </w:r>
          </w:p>
        </w:tc>
      </w:tr>
      <w:tr w:rsidR="003F54B1" w:rsidRPr="00543E80" w14:paraId="2A2ED3EB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7A536FA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83AE55E" w14:textId="2D3121FD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(0.0052)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7E2B1A" w14:textId="50F1B2A9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(0.0022)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486A20" w14:textId="635FEFBC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(0.0007)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21C13C3" w14:textId="727CE02D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(0.0076)</w:t>
            </w:r>
          </w:p>
        </w:tc>
      </w:tr>
      <w:tr w:rsidR="003F54B1" w:rsidRPr="00543E80" w14:paraId="03D27C65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1849B10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Ø Peer production sold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73D9399" w14:textId="3BB1193B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-0.0005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5425CE" w14:textId="1421C214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-0.0002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3B25C7" w14:textId="6E1F445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-3.22e-05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3252A3F" w14:textId="408DBDF5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0.0008</w:t>
            </w:r>
          </w:p>
        </w:tc>
      </w:tr>
      <w:tr w:rsidR="003F54B1" w:rsidRPr="00543E80" w14:paraId="246810F4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right w:val="nil"/>
            </w:tcBorders>
          </w:tcPr>
          <w:p w14:paraId="3CFAE970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00DA30C1" w14:textId="18BD3FB1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(0.0014)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4D8CFF08" w14:textId="2F411B0E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(0.0006)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3520A21C" w14:textId="6FB7B2F0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(0.0001)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3FF7E70F" w14:textId="75588CA2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(0.0021)</w:t>
            </w:r>
          </w:p>
        </w:tc>
      </w:tr>
      <w:tr w:rsidR="003F54B1" w:rsidRPr="00543E80" w14:paraId="309C6D94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75F26B3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Ø Peer yield losses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85C7480" w14:textId="61180EF9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-0.0013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DEE134F" w14:textId="7303447D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-0.0005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67C279" w14:textId="5F676E0A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49C70B3" w14:textId="1DF54E93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0.0019</w:t>
            </w:r>
          </w:p>
        </w:tc>
      </w:tr>
      <w:tr w:rsidR="003F54B1" w:rsidRPr="00543E80" w14:paraId="6C5B0296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right w:val="nil"/>
            </w:tcBorders>
          </w:tcPr>
          <w:p w14:paraId="7C2485A1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20275A8A" w14:textId="66D4282E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(0.0039)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20C92D16" w14:textId="74165130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(0.0016)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60D36D5F" w14:textId="17358E88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(0.0003)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2A17C12F" w14:textId="7CA9C70D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(0.0057)</w:t>
            </w:r>
          </w:p>
        </w:tc>
      </w:tr>
      <w:tr w:rsidR="000D027F" w:rsidRPr="00543E80" w14:paraId="3702C6F1" w14:textId="77777777" w:rsidTr="009D6BB0">
        <w:trPr>
          <w:jc w:val="center"/>
        </w:trPr>
        <w:tc>
          <w:tcPr>
            <w:tcW w:w="3828" w:type="dxa"/>
            <w:tcBorders>
              <w:left w:val="nil"/>
              <w:bottom w:val="single" w:sz="4" w:space="0" w:color="auto"/>
              <w:right w:val="nil"/>
            </w:tcBorders>
          </w:tcPr>
          <w:p w14:paraId="7A7F1E83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i/>
                <w:sz w:val="20"/>
                <w:szCs w:val="20"/>
              </w:rPr>
              <w:t>Peer fixed effects</w:t>
            </w:r>
          </w:p>
        </w:tc>
        <w:tc>
          <w:tcPr>
            <w:tcW w:w="5528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9C288B0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0D027F" w:rsidRPr="00543E80" w14:paraId="779C3D56" w14:textId="77777777" w:rsidTr="009D6BB0">
        <w:trPr>
          <w:jc w:val="center"/>
        </w:trPr>
        <w:tc>
          <w:tcPr>
            <w:tcW w:w="3828" w:type="dxa"/>
            <w:tcBorders>
              <w:top w:val="single" w:sz="4" w:space="0" w:color="auto"/>
              <w:left w:val="nil"/>
              <w:right w:val="nil"/>
            </w:tcBorders>
          </w:tcPr>
          <w:p w14:paraId="0096E0E6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543E8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(Other) game characteristics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14:paraId="373E86C3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74C4AAF3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37DF15DA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</w:tcPr>
          <w:p w14:paraId="0456237E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4B1" w:rsidRPr="00543E80" w14:paraId="4EC9F321" w14:textId="77777777" w:rsidTr="009D6BB0">
        <w:trPr>
          <w:jc w:val="center"/>
        </w:trPr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14:paraId="3FE9FEA8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Game endowment/ha (log)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0EDB5AF6" w14:textId="18464126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-0.3603**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103D4060" w14:textId="5A3E195B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-0.1516**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18DB4E69" w14:textId="1B5FAE00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-0.0229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305BDA14" w14:textId="40A2E5BB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0.5348**</w:t>
            </w:r>
          </w:p>
        </w:tc>
      </w:tr>
      <w:tr w:rsidR="003F54B1" w:rsidRPr="00543E80" w14:paraId="75AADC9A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48105DE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4CAD70F" w14:textId="44540575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(0.1582)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A94A3F" w14:textId="66624121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(0.0667)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9206A9" w14:textId="626970D8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(0.0275)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6166EF1" w14:textId="021AF0DB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(0.2343)</w:t>
            </w:r>
          </w:p>
        </w:tc>
      </w:tr>
      <w:tr w:rsidR="003F54B1" w:rsidRPr="00543E80" w14:paraId="46FFD6EF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6DE03F8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Game round 3 (0/1)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E4B1D07" w14:textId="5E96A1A0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-0.0616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A590E1" w14:textId="53C36D70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-0.0259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4B3BA9D" w14:textId="0B4A4B44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-0.0028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E0AFFB0" w14:textId="3C36208F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0.0903</w:t>
            </w:r>
          </w:p>
        </w:tc>
      </w:tr>
      <w:tr w:rsidR="003F54B1" w:rsidRPr="00543E80" w14:paraId="21CE8F6A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FE55A0D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CBC8CA5" w14:textId="038BD1EA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(0.0461)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6C93AB" w14:textId="2600A7D2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(0.0177)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869FF88" w14:textId="0232E468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(0.0049)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57CDA47" w14:textId="75711756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(0.0636)</w:t>
            </w:r>
          </w:p>
        </w:tc>
      </w:tr>
      <w:tr w:rsidR="003F54B1" w:rsidRPr="00543E80" w14:paraId="5E91E06E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C60A323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Game round 4 (0/1)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5F3015" w14:textId="0E9928DF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-0.0566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C48293" w14:textId="24C1A956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-0.0233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5D21F70" w14:textId="348A162B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-0.0017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90CE3F4" w14:textId="308145DD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0.0816</w:t>
            </w:r>
          </w:p>
        </w:tc>
      </w:tr>
      <w:tr w:rsidR="003F54B1" w:rsidRPr="00543E80" w14:paraId="5D0A7B18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D5BBF2B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3C19AFA" w14:textId="6A620BBF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(0.0421)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563582B" w14:textId="4E697DC5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(0.0162)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F3A19F4" w14:textId="400AD12C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(0.0054)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3025F30" w14:textId="7A076052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(0.0575)</w:t>
            </w:r>
          </w:p>
        </w:tc>
      </w:tr>
      <w:tr w:rsidR="003F54B1" w:rsidRPr="00543E80" w14:paraId="312A2FBC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6212C92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Game round 5 (0/1)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1B7C99C" w14:textId="080713BE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-0.0065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2BE4728" w14:textId="128D0D82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-0.0022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BC8925" w14:textId="484BF185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0.0006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3E63274" w14:textId="247D451F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0.0080</w:t>
            </w:r>
          </w:p>
        </w:tc>
      </w:tr>
      <w:tr w:rsidR="003F54B1" w:rsidRPr="00543E80" w14:paraId="548A7DEE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A75FD7D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B8A751B" w14:textId="74D18CE0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(0.0545)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9BB7EB3" w14:textId="26166CAE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(0.0183)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F87676" w14:textId="45541A10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(0.0050)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EE57A1D" w14:textId="4678C342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(0.0678)</w:t>
            </w:r>
          </w:p>
        </w:tc>
      </w:tr>
      <w:tr w:rsidR="000D027F" w:rsidRPr="00543E80" w14:paraId="65CF6856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00DF3AB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543E8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Personal &amp; farm characteristics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249C9A8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C9E00A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A4A756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1B487ED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4B1" w:rsidRPr="00543E80" w14:paraId="0E6151F4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0E291E4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Female (0/1)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F03D22F" w14:textId="21E7A6F3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-0.0107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A346AB" w14:textId="4EFC884D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-0.0045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DACFB0" w14:textId="4905CB83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-0.0008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F5E43F0" w14:textId="7E5D3CC0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0.0160</w:t>
            </w:r>
          </w:p>
        </w:tc>
      </w:tr>
      <w:tr w:rsidR="003F54B1" w:rsidRPr="00543E80" w14:paraId="4FF1BB73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691ADF8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DCBE300" w14:textId="59F07B9F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(0.0337)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1D06405" w14:textId="79C375EC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(0.0142)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99F8AB" w14:textId="5A8FE5E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(0.0029)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7E5A4D8" w14:textId="5D73C2D5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(0.0506)</w:t>
            </w:r>
          </w:p>
        </w:tc>
      </w:tr>
      <w:tr w:rsidR="003F54B1" w:rsidRPr="00543E80" w14:paraId="5C3E54D2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7B10179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Age2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C923881" w14:textId="3D063F25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1.64e-05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8E7386" w14:textId="33B13925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6.92e-06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F29A2B" w14:textId="30EA1DF4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1.04e-06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D115032" w14:textId="208BE77E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-2.44e-05</w:t>
            </w:r>
          </w:p>
        </w:tc>
      </w:tr>
      <w:tr w:rsidR="003F54B1" w:rsidRPr="00543E80" w14:paraId="2230D8CF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E48E124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CF20EA7" w14:textId="323C9C0C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(1.51e-05)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28D7B6" w14:textId="5A3B58F1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(6.47e-06)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E8400E" w14:textId="31CFF490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(1.46e-06)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2EE11E2" w14:textId="11E5F814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(2.24e-05)</w:t>
            </w:r>
          </w:p>
        </w:tc>
      </w:tr>
      <w:tr w:rsidR="003F54B1" w:rsidRPr="00543E80" w14:paraId="2952D70A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6FA2F2D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 xml:space="preserve">Education2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6F0B11C" w14:textId="3E6AE0D8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C737E4" w14:textId="2540A68C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-4.3e-05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7B812ED" w14:textId="3C4207CD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-6.49e-06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BBAD38E" w14:textId="4C320D20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3F54B1" w:rsidRPr="00543E80" w14:paraId="35308903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A10560C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FC20C23" w14:textId="372E73AB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(0.0012)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586545" w14:textId="0C18484E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(0.0005)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31D7A4" w14:textId="1A9AA25E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(0.0001)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72A84AB" w14:textId="3953B54F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(0.0018)</w:t>
            </w:r>
          </w:p>
        </w:tc>
      </w:tr>
      <w:tr w:rsidR="003F54B1" w:rsidRPr="00543E80" w14:paraId="6FF69D07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204F95B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Household size2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3DED38D" w14:textId="5B5F6446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-0.0008**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666AA9B" w14:textId="7596C3B1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-0.0004**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ABC2BE" w14:textId="33DE5D94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75AC2F8" w14:textId="74B8CF6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0.0013**</w:t>
            </w:r>
          </w:p>
        </w:tc>
      </w:tr>
      <w:tr w:rsidR="003F54B1" w:rsidRPr="00543E80" w14:paraId="607361DE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2F2F5F9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DD348F8" w14:textId="70F99E0C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(0.0003)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A32111" w14:textId="33312779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(0.0002)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6387441" w14:textId="7FC42332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(0.0001)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ED08461" w14:textId="228737FE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(0.0005)</w:t>
            </w:r>
          </w:p>
        </w:tc>
      </w:tr>
      <w:tr w:rsidR="000D027F" w:rsidRPr="00543E80" w14:paraId="36E6DF71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57E5951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Risk attitudes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B353FD6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4DEAC30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809729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933E50C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27F" w:rsidRPr="00543E80" w14:paraId="61F650B4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216C2F9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 xml:space="preserve">Risk aversion ## </w:t>
            </w:r>
          </w:p>
          <w:p w14:paraId="4E42AAE4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b/>
                <w:sz w:val="20"/>
                <w:szCs w:val="20"/>
              </w:rPr>
              <w:t>0.</w:t>
            </w: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High subjective discount rate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EA2BDE6" w14:textId="387BC472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</w:t>
            </w:r>
            <w:r w:rsidR="004C7618" w:rsidRPr="00543E80">
              <w:rPr>
                <w:rFonts w:ascii="Times New Roman" w:hAnsi="Times New Roman" w:cs="Times New Roman"/>
                <w:sz w:val="20"/>
                <w:szCs w:val="20"/>
              </w:rPr>
              <w:t>028</w:t>
            </w:r>
          </w:p>
          <w:p w14:paraId="745C0EEC" w14:textId="7F2C1397" w:rsidR="000D027F" w:rsidRPr="00543E80" w:rsidRDefault="000D027F" w:rsidP="004C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</w:t>
            </w:r>
            <w:r w:rsidR="004C7618" w:rsidRPr="00543E80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AB56302" w14:textId="5085C4D6" w:rsidR="000D027F" w:rsidRPr="00543E80" w:rsidRDefault="000D027F" w:rsidP="004C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</w:t>
            </w:r>
            <w:r w:rsidR="004C7618" w:rsidRPr="00543E80">
              <w:rPr>
                <w:rFonts w:ascii="Times New Roman" w:hAnsi="Times New Roman" w:cs="Times New Roman"/>
                <w:sz w:val="20"/>
                <w:szCs w:val="20"/>
              </w:rPr>
              <w:t>011</w:t>
            </w: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 xml:space="preserve"> (0.0</w:t>
            </w:r>
            <w:r w:rsidR="004C7618" w:rsidRPr="00543E80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A3ED29" w14:textId="36DD195D" w:rsidR="000D027F" w:rsidRPr="00543E80" w:rsidRDefault="004C7618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1.38e-05</w:t>
            </w:r>
          </w:p>
          <w:p w14:paraId="0ACE28E5" w14:textId="5B22D389" w:rsidR="000D027F" w:rsidRPr="00543E80" w:rsidRDefault="000D027F" w:rsidP="004C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</w:t>
            </w:r>
            <w:r w:rsidR="004C7618" w:rsidRPr="00543E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2039B5B" w14:textId="621A04EF" w:rsidR="000D027F" w:rsidRPr="00543E80" w:rsidRDefault="004C7618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D027F" w:rsidRPr="00543E80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039</w:t>
            </w:r>
          </w:p>
          <w:p w14:paraId="7F6BB471" w14:textId="1B3C40AF" w:rsidR="000D027F" w:rsidRPr="00543E80" w:rsidRDefault="000D027F" w:rsidP="004C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(0.087</w:t>
            </w:r>
            <w:r w:rsidR="004C7618" w:rsidRPr="00543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D027F" w:rsidRPr="00543E80" w14:paraId="750DC53D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182FAC2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 xml:space="preserve">Risk aversion ## </w:t>
            </w:r>
          </w:p>
          <w:p w14:paraId="58DAB77F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High subjective discount rate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9BE66DD" w14:textId="718A36B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</w:t>
            </w:r>
            <w:r w:rsidR="004C7618" w:rsidRPr="00543E80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  <w:p w14:paraId="787D236B" w14:textId="5E61ECB6" w:rsidR="000D027F" w:rsidRPr="00543E80" w:rsidRDefault="000D027F" w:rsidP="004C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</w:t>
            </w:r>
            <w:r w:rsidR="004C7618" w:rsidRPr="00543E80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C4B8BA" w14:textId="6DC2E10D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-0.00</w:t>
            </w:r>
            <w:r w:rsidR="004C7618" w:rsidRPr="00543E8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14:paraId="5CEFB752" w14:textId="68408EE1" w:rsidR="000D027F" w:rsidRPr="00543E80" w:rsidRDefault="000D027F" w:rsidP="004C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(0.01</w:t>
            </w:r>
            <w:r w:rsidR="004C7618" w:rsidRPr="00543E8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58B973" w14:textId="0FB641F5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-0.00</w:t>
            </w:r>
            <w:r w:rsidR="004C7618" w:rsidRPr="00543E8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2DCF69DD" w14:textId="5E0CFCEA" w:rsidR="000D027F" w:rsidRPr="00543E80" w:rsidRDefault="000D027F" w:rsidP="004C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</w:t>
            </w:r>
            <w:r w:rsidR="004C7618" w:rsidRPr="00543E8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91D0B25" w14:textId="334F7D9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4C7618" w:rsidRPr="00543E80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414556" w14:textId="0B91E8DE" w:rsidR="000D027F" w:rsidRPr="00543E80" w:rsidRDefault="000D027F" w:rsidP="004C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(0.05</w:t>
            </w:r>
            <w:r w:rsidR="004C7618" w:rsidRPr="00543E8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F54B1" w:rsidRPr="00543E80" w14:paraId="62F5A612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C549C90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 xml:space="preserve">General trust drought insurance concept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5070D44" w14:textId="779F4C69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-0.0627*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94B216" w14:textId="3543481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-0.0232**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80BB4C" w14:textId="71315C3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-0.0002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69E537C" w14:textId="0DAB9D39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0.0861*</w:t>
            </w:r>
          </w:p>
        </w:tc>
      </w:tr>
      <w:tr w:rsidR="003F54B1" w:rsidRPr="00543E80" w14:paraId="7C083CC6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4F0DB35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7162B7D" w14:textId="0BBB5546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(0.0366)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88F2CD6" w14:textId="2CC30F6F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(0.0113)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B7B9BA" w14:textId="5233E738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(0.0045)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E5CDFF2" w14:textId="2C3A3DA4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(0.0445)</w:t>
            </w:r>
          </w:p>
        </w:tc>
      </w:tr>
      <w:tr w:rsidR="000D027F" w:rsidRPr="00543E80" w14:paraId="3C70EA43" w14:textId="77777777" w:rsidTr="009D6BB0">
        <w:trPr>
          <w:jc w:val="center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06D7E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Sophisticated index insurance understanding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455477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C61CF7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952115C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27F" w:rsidRPr="00543E80" w14:paraId="27FD4463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2D7DF23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8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.perfect index insurance understanding##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E98108A" w14:textId="515B7E70" w:rsidR="000D027F" w:rsidRPr="00543E80" w:rsidRDefault="000D027F" w:rsidP="004C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  <w:r w:rsidR="004C7618" w:rsidRPr="00543E8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BF5B44" w14:textId="3E0E81ED" w:rsidR="000D027F" w:rsidRPr="00543E80" w:rsidRDefault="000D027F" w:rsidP="004C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  <w:r w:rsidR="004C7618" w:rsidRPr="00543E8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1D3770" w14:textId="4D9B48DF" w:rsidR="000D027F" w:rsidRPr="00543E80" w:rsidRDefault="000D027F" w:rsidP="004C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-0.00</w:t>
            </w:r>
            <w:r w:rsidR="004C7618" w:rsidRPr="00543E8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DE4A791" w14:textId="594782CE" w:rsidR="000D027F" w:rsidRPr="00543E80" w:rsidRDefault="000D027F" w:rsidP="004C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-0.14</w:t>
            </w:r>
            <w:r w:rsidR="004C7618" w:rsidRPr="00543E8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0D027F" w:rsidRPr="00543E80" w14:paraId="47024640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A355438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</w:t>
            </w: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.insurance experience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AECC269" w14:textId="2771F2FA" w:rsidR="000D027F" w:rsidRPr="00543E80" w:rsidRDefault="000D027F" w:rsidP="004C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(0.06</w:t>
            </w:r>
            <w:r w:rsidR="004C7618" w:rsidRPr="00543E8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7EAF65B" w14:textId="59832800" w:rsidR="000D027F" w:rsidRPr="00543E80" w:rsidRDefault="000D027F" w:rsidP="004C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(0.02</w:t>
            </w:r>
            <w:r w:rsidR="004C7618" w:rsidRPr="00543E8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F9F472" w14:textId="17A27745" w:rsidR="000D027F" w:rsidRPr="00543E80" w:rsidRDefault="000D027F" w:rsidP="004C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(0.012</w:t>
            </w:r>
            <w:r w:rsidR="004C7618" w:rsidRPr="00543E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F23AF20" w14:textId="4EC661CA" w:rsidR="000D027F" w:rsidRPr="00543E80" w:rsidRDefault="004C7618" w:rsidP="004C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D027F" w:rsidRPr="00543E80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44)</w:t>
            </w:r>
          </w:p>
        </w:tc>
      </w:tr>
      <w:tr w:rsidR="000D027F" w:rsidRPr="00543E80" w14:paraId="40550516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D4DE72F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8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.perfect index insurance understanding##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0AAB90F" w14:textId="2BA2666A" w:rsidR="000D027F" w:rsidRPr="00543E80" w:rsidRDefault="000D027F" w:rsidP="004C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</w:t>
            </w:r>
            <w:r w:rsidR="004C7618" w:rsidRPr="00543E80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8A5D1F" w14:textId="103FB6CB" w:rsidR="000D027F" w:rsidRPr="00543E80" w:rsidRDefault="000D027F" w:rsidP="004C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</w:t>
            </w:r>
            <w:r w:rsidR="004C7618" w:rsidRPr="00543E80">
              <w:rPr>
                <w:rFonts w:ascii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236506" w14:textId="77544BC1" w:rsidR="000D027F" w:rsidRPr="00543E80" w:rsidRDefault="000D027F" w:rsidP="004C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-0.00</w:t>
            </w:r>
            <w:r w:rsidR="004C7618" w:rsidRPr="00543E8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3E76D32" w14:textId="77EB2C49" w:rsidR="000D027F" w:rsidRPr="00543E80" w:rsidRDefault="000D027F" w:rsidP="004C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4C7618" w:rsidRPr="00543E80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0D027F" w:rsidRPr="00543E80" w14:paraId="532D8AE3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8B0E261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8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.insurance experience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4E95E5B" w14:textId="140EF26B" w:rsidR="000D027F" w:rsidRPr="00543E80" w:rsidRDefault="000D027F" w:rsidP="004C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</w:t>
            </w:r>
            <w:r w:rsidR="004C7618" w:rsidRPr="00543E80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D5AEF7" w14:textId="1C76BD21" w:rsidR="000D027F" w:rsidRPr="00543E80" w:rsidRDefault="000D027F" w:rsidP="004C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(0.01</w:t>
            </w:r>
            <w:r w:rsidR="004C7618" w:rsidRPr="00543E8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BA5EE67" w14:textId="12424EB1" w:rsidR="000D027F" w:rsidRPr="00543E80" w:rsidRDefault="000D027F" w:rsidP="004C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(0.003</w:t>
            </w:r>
            <w:r w:rsidR="004C7618" w:rsidRPr="00543E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7B7D9DC" w14:textId="14D19C84" w:rsidR="000D027F" w:rsidRPr="00543E80" w:rsidRDefault="000D027F" w:rsidP="004C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(0.04</w:t>
            </w:r>
            <w:r w:rsidR="004C7618" w:rsidRPr="00543E8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F54B1" w:rsidRPr="00543E80" w14:paraId="0FF167B4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53608A0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Only rainfed agriculture (0/1)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4F593A7" w14:textId="486E40FB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-0.0363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C2E49FA" w14:textId="48BFAC88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-0.0140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D8F3A1" w14:textId="7C4AC4F4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C07526A" w14:textId="5B72C5E4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0.0502</w:t>
            </w:r>
          </w:p>
        </w:tc>
      </w:tr>
      <w:tr w:rsidR="003F54B1" w:rsidRPr="00543E80" w14:paraId="79F0C186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right w:val="nil"/>
            </w:tcBorders>
          </w:tcPr>
          <w:p w14:paraId="3B242AE6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758E9078" w14:textId="5D1EA26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(0.0392)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79494067" w14:textId="7B493CCE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(0.0146)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0A38B684" w14:textId="43AEA08C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(0.0033)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3CBEAC9C" w14:textId="1D52027D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(0.0511)</w:t>
            </w:r>
          </w:p>
        </w:tc>
      </w:tr>
      <w:tr w:rsidR="003F54B1" w:rsidRPr="00543E80" w14:paraId="1239791E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right w:val="nil"/>
            </w:tcBorders>
          </w:tcPr>
          <w:p w14:paraId="243D1E41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Cultivated land in ha (log)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57BE5EBB" w14:textId="6E3630E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-0.0369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3D4511D6" w14:textId="2FFEF04D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-0.0150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1DCA19C8" w14:textId="6255807A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-0.0019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6D4BDBBB" w14:textId="052EC59B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0.0538</w:t>
            </w:r>
          </w:p>
        </w:tc>
      </w:tr>
      <w:tr w:rsidR="003F54B1" w:rsidRPr="00543E80" w14:paraId="159B5E2B" w14:textId="77777777" w:rsidTr="009D6BB0">
        <w:trPr>
          <w:jc w:val="center"/>
        </w:trPr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14:paraId="41E821D4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0166A91F" w14:textId="6E5F7365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(0.0336)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5A72BB57" w14:textId="5EDACA59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(0.0126)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7E89D178" w14:textId="0A919E76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(0.0028)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0835DE3C" w14:textId="0F78DE73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(0.0474)</w:t>
            </w:r>
          </w:p>
        </w:tc>
      </w:tr>
      <w:tr w:rsidR="003F54B1" w:rsidRPr="00543E80" w14:paraId="46C35167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right w:val="nil"/>
            </w:tcBorders>
          </w:tcPr>
          <w:p w14:paraId="6AC4F882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Ø % Stated yield losses (0-100)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217E8798" w14:textId="2AFAA37E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0.0006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0E248925" w14:textId="6C5ED7B6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0.0003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2AAE0963" w14:textId="0D865123" w:rsidR="003F54B1" w:rsidRPr="00543E80" w:rsidRDefault="007C46F6" w:rsidP="007C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3.79e-05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71AAF699" w14:textId="74E37478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-0.0009</w:t>
            </w:r>
          </w:p>
        </w:tc>
      </w:tr>
      <w:tr w:rsidR="003F54B1" w:rsidRPr="00543E80" w14:paraId="6DC6A746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right w:val="nil"/>
            </w:tcBorders>
          </w:tcPr>
          <w:p w14:paraId="4E16C624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5ABC383B" w14:textId="54F807BE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(0.0011)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01C61185" w14:textId="4A4DF072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(0.0004)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269AC5E1" w14:textId="2B0E18E3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(0.0001)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1AA602D0" w14:textId="56DD7D4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(0.0016)</w:t>
            </w:r>
          </w:p>
        </w:tc>
      </w:tr>
      <w:tr w:rsidR="003F54B1" w:rsidRPr="00543E80" w14:paraId="177507C6" w14:textId="77777777" w:rsidTr="009D6BB0">
        <w:trPr>
          <w:jc w:val="center"/>
        </w:trPr>
        <w:tc>
          <w:tcPr>
            <w:tcW w:w="3828" w:type="dxa"/>
            <w:tcBorders>
              <w:left w:val="nil"/>
              <w:right w:val="nil"/>
            </w:tcBorders>
          </w:tcPr>
          <w:p w14:paraId="790C0DBB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Ø Danger yield losses (1-4)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5E77AEF3" w14:textId="0A1BEB35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-0.0229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07F8F66" w14:textId="6C1AFEA2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-0.0097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28ACFDD8" w14:textId="62A77766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-0.0015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0F930D61" w14:textId="4D9C6948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0.0340</w:t>
            </w:r>
          </w:p>
        </w:tc>
      </w:tr>
      <w:tr w:rsidR="003F54B1" w:rsidRPr="00543E80" w14:paraId="5F183CBF" w14:textId="77777777" w:rsidTr="009D6BB0">
        <w:trPr>
          <w:jc w:val="center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7FFFB" w14:textId="77777777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44435" w14:textId="047FD836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(0.0142)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98130" w14:textId="3796360E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(0.0064)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E09C5" w14:textId="18A497E5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(0.0017)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9A3A7" w14:textId="7D63F9BD" w:rsidR="003F54B1" w:rsidRPr="00543E80" w:rsidRDefault="003F54B1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(0.0211)</w:t>
            </w:r>
          </w:p>
        </w:tc>
      </w:tr>
      <w:tr w:rsidR="000D027F" w:rsidRPr="00543E80" w14:paraId="4D343612" w14:textId="77777777" w:rsidTr="009D6BB0">
        <w:trPr>
          <w:jc w:val="center"/>
        </w:trPr>
        <w:tc>
          <w:tcPr>
            <w:tcW w:w="3828" w:type="dxa"/>
            <w:tcBorders>
              <w:top w:val="single" w:sz="4" w:space="0" w:color="auto"/>
              <w:left w:val="nil"/>
              <w:right w:val="nil"/>
            </w:tcBorders>
          </w:tcPr>
          <w:p w14:paraId="38606A99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65E6400E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460 (129 farmers)</w:t>
            </w:r>
          </w:p>
        </w:tc>
      </w:tr>
      <w:tr w:rsidR="000D027F" w:rsidRPr="00543E80" w14:paraId="3FD78ABF" w14:textId="77777777" w:rsidTr="009D6BB0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70B3A56" w14:textId="77777777" w:rsidR="000D027F" w:rsidRPr="00543E80" w:rsidRDefault="000D027F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Pseudo R2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4C9E15D" w14:textId="7F70C7C9" w:rsidR="000D027F" w:rsidRPr="00543E80" w:rsidRDefault="000D027F" w:rsidP="003F5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80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="003F54B1" w:rsidRPr="00543E80"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</w:p>
        </w:tc>
      </w:tr>
    </w:tbl>
    <w:p w14:paraId="4AF292AF" w14:textId="77777777" w:rsidR="00A07C44" w:rsidRPr="00953DBF" w:rsidRDefault="00A07C44" w:rsidP="000D027F">
      <w:pPr>
        <w:widowControl w:val="0"/>
        <w:autoSpaceDE w:val="0"/>
        <w:autoSpaceDN w:val="0"/>
        <w:adjustRightInd w:val="0"/>
        <w:spacing w:after="0" w:line="240" w:lineRule="auto"/>
        <w:ind w:left="-142" w:right="-142"/>
        <w:rPr>
          <w:rFonts w:ascii="Times New Roman" w:hAnsi="Times New Roman" w:cs="Times New Roman"/>
          <w:sz w:val="20"/>
          <w:szCs w:val="20"/>
        </w:rPr>
      </w:pPr>
      <w:r w:rsidRPr="00953DBF">
        <w:rPr>
          <w:rFonts w:ascii="Times New Roman" w:hAnsi="Times New Roman" w:cs="Times New Roman"/>
          <w:i/>
          <w:sz w:val="20"/>
          <w:szCs w:val="20"/>
        </w:rPr>
        <w:t>NOTE</w:t>
      </w:r>
      <w:r w:rsidRPr="00953DBF">
        <w:rPr>
          <w:rFonts w:ascii="Times New Roman" w:hAnsi="Times New Roman" w:cs="Times New Roman"/>
          <w:sz w:val="20"/>
          <w:szCs w:val="20"/>
        </w:rPr>
        <w:t>: Standard errors in parentheses: *** p&lt;0.01, ** p&lt;0.05, * p&lt;0.1. Elements of the interaction terms are estimated but omitted. Data capture 129 farmers over 4 rounds.</w:t>
      </w:r>
    </w:p>
    <w:p w14:paraId="56F2207C" w14:textId="77777777" w:rsidR="00A07C44" w:rsidRPr="00953DBF" w:rsidRDefault="00A07C44" w:rsidP="00A07C44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rPr>
          <w:rFonts w:ascii="Times New Roman" w:hAnsi="Times New Roman" w:cs="Times New Roman"/>
          <w:sz w:val="20"/>
          <w:szCs w:val="20"/>
        </w:rPr>
      </w:pPr>
    </w:p>
    <w:p w14:paraId="0701DC9F" w14:textId="1CB2A52D" w:rsidR="00A07C44" w:rsidRPr="00953DBF" w:rsidRDefault="00A07C44" w:rsidP="009D6BB0">
      <w:pPr>
        <w:pStyle w:val="Beschriftung"/>
        <w:keepNext/>
        <w:jc w:val="left"/>
        <w:rPr>
          <w:rFonts w:ascii="Times New Roman" w:hAnsi="Times New Roman" w:cs="Times New Roman"/>
          <w:i w:val="0"/>
          <w:color w:val="auto"/>
          <w:sz w:val="20"/>
          <w:szCs w:val="20"/>
        </w:rPr>
      </w:pPr>
      <w:bookmarkStart w:id="5" w:name="_Hlk94820746"/>
      <w:r w:rsidRPr="00953DBF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Table S5.</w:t>
      </w:r>
      <w:r w:rsidRPr="00953DBF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</w:t>
      </w:r>
      <w:r w:rsidR="00C6508B">
        <w:rPr>
          <w:rFonts w:ascii="Times New Roman" w:hAnsi="Times New Roman" w:cs="Times New Roman"/>
          <w:i w:val="0"/>
          <w:color w:val="auto"/>
          <w:sz w:val="20"/>
          <w:szCs w:val="20"/>
        </w:rPr>
        <w:t>Average marginal effects</w:t>
      </w:r>
      <w:r w:rsidR="00C6508B" w:rsidRPr="00953DBF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</w:t>
      </w:r>
      <w:r w:rsidRPr="00953DBF">
        <w:rPr>
          <w:rFonts w:ascii="Times New Roman" w:hAnsi="Times New Roman" w:cs="Times New Roman"/>
          <w:i w:val="0"/>
          <w:color w:val="auto"/>
          <w:sz w:val="20"/>
          <w:szCs w:val="20"/>
        </w:rPr>
        <w:t>of individual insurance choice (</w:t>
      </w:r>
      <w:r w:rsidR="00EA5597">
        <w:rPr>
          <w:rFonts w:ascii="Times New Roman" w:hAnsi="Times New Roman" w:cs="Times New Roman"/>
          <w:i w:val="0"/>
          <w:color w:val="auto"/>
          <w:sz w:val="20"/>
          <w:szCs w:val="20"/>
        </w:rPr>
        <w:t>extension 2</w:t>
      </w:r>
      <w:r w:rsidRPr="00953DBF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– positive insurance experience)</w:t>
      </w:r>
    </w:p>
    <w:bookmarkEnd w:id="5"/>
    <w:tbl>
      <w:tblPr>
        <w:tblW w:w="9073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1276"/>
        <w:gridCol w:w="1276"/>
        <w:gridCol w:w="1276"/>
      </w:tblGrid>
      <w:tr w:rsidR="00B91676" w:rsidRPr="0007257C" w14:paraId="3624C13B" w14:textId="77777777" w:rsidTr="00BA21A6">
        <w:trPr>
          <w:jc w:val="center"/>
        </w:trPr>
        <w:tc>
          <w:tcPr>
            <w:tcW w:w="3828" w:type="dxa"/>
            <w:tcBorders>
              <w:top w:val="single" w:sz="8" w:space="0" w:color="auto"/>
              <w:left w:val="nil"/>
              <w:right w:val="nil"/>
            </w:tcBorders>
          </w:tcPr>
          <w:p w14:paraId="6D7976FB" w14:textId="77777777" w:rsidR="00B91676" w:rsidRPr="0007257C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right w:val="nil"/>
            </w:tcBorders>
          </w:tcPr>
          <w:p w14:paraId="2987BF4E" w14:textId="0624BFD4" w:rsidR="00B91676" w:rsidRPr="0007257C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right w:val="nil"/>
            </w:tcBorders>
          </w:tcPr>
          <w:p w14:paraId="6762FEF2" w14:textId="0BC8A1DC" w:rsidR="00B91676" w:rsidRPr="0007257C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right w:val="nil"/>
            </w:tcBorders>
          </w:tcPr>
          <w:p w14:paraId="0F0F60EE" w14:textId="3FFFE829" w:rsidR="00B91676" w:rsidRPr="0007257C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right w:val="nil"/>
            </w:tcBorders>
          </w:tcPr>
          <w:p w14:paraId="760197AD" w14:textId="06188D14" w:rsidR="00B91676" w:rsidRPr="0007257C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</w:tr>
      <w:tr w:rsidR="00B91676" w:rsidRPr="0007257C" w14:paraId="6255D375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5D82A" w14:textId="77777777" w:rsidR="00B91676" w:rsidRPr="0007257C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29408" w14:textId="76E8FE78" w:rsidR="00B91676" w:rsidRPr="0007257C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No insurance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5C966" w14:textId="724653B7" w:rsidR="00B91676" w:rsidRPr="0007257C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Insurance 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C4DBD" w14:textId="0B288938" w:rsidR="00B91676" w:rsidRPr="0007257C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Insurance 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EEC8F" w14:textId="78A2E831" w:rsidR="00B91676" w:rsidRPr="0007257C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Insurance A</w:t>
            </w:r>
          </w:p>
        </w:tc>
      </w:tr>
      <w:tr w:rsidR="00BA21A6" w:rsidRPr="0007257C" w14:paraId="6C3DCD3C" w14:textId="77777777" w:rsidTr="00BA21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nil"/>
              <w:right w:val="nil"/>
            </w:tcBorders>
          </w:tcPr>
          <w:p w14:paraId="119E2179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07257C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Positive experience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14:paraId="7A76DCFF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3D090BC3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1F150BB0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056E1C3C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E80" w:rsidRPr="0007257C" w14:paraId="5BABE307" w14:textId="77777777" w:rsidTr="00BA21A6">
        <w:trPr>
          <w:jc w:val="center"/>
        </w:trPr>
        <w:tc>
          <w:tcPr>
            <w:tcW w:w="3828" w:type="dxa"/>
            <w:tcBorders>
              <w:left w:val="nil"/>
              <w:right w:val="nil"/>
            </w:tcBorders>
          </w:tcPr>
          <w:p w14:paraId="19F773C8" w14:textId="7777777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Experienced payout (0/1)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4521723C" w14:textId="68E904A2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-0.0785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2F283294" w14:textId="4E63B9DB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-0.0315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42915E2" w14:textId="62DDDBD3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0.0025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273948D5" w14:textId="7447229D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0.1075</w:t>
            </w:r>
          </w:p>
        </w:tc>
      </w:tr>
      <w:tr w:rsidR="00543E80" w:rsidRPr="0007257C" w14:paraId="4EB8EDE9" w14:textId="77777777" w:rsidTr="00BA21A6">
        <w:trPr>
          <w:jc w:val="center"/>
        </w:trPr>
        <w:tc>
          <w:tcPr>
            <w:tcW w:w="3828" w:type="dxa"/>
            <w:tcBorders>
              <w:left w:val="nil"/>
              <w:bottom w:val="single" w:sz="4" w:space="0" w:color="auto"/>
              <w:right w:val="nil"/>
            </w:tcBorders>
          </w:tcPr>
          <w:p w14:paraId="6C31609A" w14:textId="7777777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3D53E4B6" w14:textId="6807CFA1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(0.0525)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567A0231" w14:textId="0EB5313A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(0.0227)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21B2F71B" w14:textId="582E3A76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(0.0060)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69BE9076" w14:textId="0085AA25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(0.0726)</w:t>
            </w:r>
          </w:p>
        </w:tc>
      </w:tr>
      <w:tr w:rsidR="00BA21A6" w:rsidRPr="0007257C" w14:paraId="6DECADA2" w14:textId="77777777" w:rsidTr="00BA21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8BE4D4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07257C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Peer behavior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D6630C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28886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C22E6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37718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E80" w:rsidRPr="0007257C" w14:paraId="1471E80E" w14:textId="77777777" w:rsidTr="00BA21A6">
        <w:trPr>
          <w:trHeight w:val="258"/>
          <w:jc w:val="center"/>
        </w:trPr>
        <w:tc>
          <w:tcPr>
            <w:tcW w:w="3828" w:type="dxa"/>
            <w:tcBorders>
              <w:top w:val="nil"/>
              <w:left w:val="nil"/>
              <w:right w:val="nil"/>
            </w:tcBorders>
          </w:tcPr>
          <w:p w14:paraId="2BCE03F5" w14:textId="7777777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 xml:space="preserve">Ø Peer insurance choice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197A9B42" w14:textId="22DD08C9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-0.0519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0FA2F0DF" w14:textId="14A6DB78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-0.0208*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78FF4FD5" w14:textId="603E3E68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0.0017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75A6A0C0" w14:textId="4EECF9A1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0.0710*</w:t>
            </w:r>
          </w:p>
        </w:tc>
      </w:tr>
      <w:tr w:rsidR="00543E80" w:rsidRPr="0007257C" w14:paraId="62D66486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right w:val="nil"/>
            </w:tcBorders>
          </w:tcPr>
          <w:p w14:paraId="70E00FC3" w14:textId="7777777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5EC9B242" w14:textId="74316F8D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(0.0318)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7AC88915" w14:textId="27915ACD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(0.0120)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7A3FD52C" w14:textId="0E553794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(0.0039)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7DE20493" w14:textId="7641D8B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(0.0423)</w:t>
            </w:r>
          </w:p>
        </w:tc>
      </w:tr>
      <w:tr w:rsidR="00BA21A6" w:rsidRPr="0007257C" w14:paraId="06291DCB" w14:textId="77777777" w:rsidTr="00BA21A6">
        <w:trPr>
          <w:jc w:val="center"/>
        </w:trPr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14:paraId="55DB62E3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07257C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Peer characteristics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5C6D821E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7025A910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6FD3C7CA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2AA48FB0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E80" w:rsidRPr="0007257C" w14:paraId="6CB348FD" w14:textId="77777777" w:rsidTr="00BA21A6">
        <w:trPr>
          <w:jc w:val="center"/>
        </w:trPr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14:paraId="7268B9D4" w14:textId="7777777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 xml:space="preserve">Ø Peer residency duration in village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36ADE5FD" w14:textId="5723EE46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0.0116**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485CEB02" w14:textId="1878CEC5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0.0046**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2FB08C3C" w14:textId="6DA11F26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-0.0004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2300B1D7" w14:textId="5934EEDD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-0.0159**</w:t>
            </w:r>
          </w:p>
        </w:tc>
      </w:tr>
      <w:tr w:rsidR="00543E80" w:rsidRPr="0007257C" w14:paraId="5A19B7DC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504017B" w14:textId="7777777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5B990FD" w14:textId="5EBC6A14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(0.0055)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FC3AC9" w14:textId="7D3E5A4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(0.0022)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9681B0A" w14:textId="5C1A4DE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(0.0009)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9E24FBC" w14:textId="782B7759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(0.0071)</w:t>
            </w:r>
          </w:p>
        </w:tc>
      </w:tr>
      <w:tr w:rsidR="00543E80" w:rsidRPr="0007257C" w14:paraId="4590CA0A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7AF6796" w14:textId="7777777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Ø Peer production sold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F25B837" w14:textId="368E88C5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-0.0024*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518DDD6" w14:textId="1521B5BA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-0.0010*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6033C01" w14:textId="494550F9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5219D00" w14:textId="03404756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0.0033*</w:t>
            </w:r>
          </w:p>
        </w:tc>
      </w:tr>
      <w:tr w:rsidR="00543E80" w:rsidRPr="0007257C" w14:paraId="39266C1E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right w:val="nil"/>
            </w:tcBorders>
          </w:tcPr>
          <w:p w14:paraId="5EA3AE95" w14:textId="7777777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486D78DF" w14:textId="53FD70C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(0.0013)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2AC2EEAF" w14:textId="3CDC6786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(0.0006)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134B8A17" w14:textId="6E7C595E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(0.0002)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53FD5804" w14:textId="337D553F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(0.0018)</w:t>
            </w:r>
          </w:p>
        </w:tc>
      </w:tr>
      <w:tr w:rsidR="00543E80" w:rsidRPr="0007257C" w14:paraId="439BB445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20E8C80" w14:textId="7777777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Ø Peer yield losses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330B68F" w14:textId="6A3C3384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ED85E4C" w14:textId="229142CB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A654FD" w14:textId="39BC388B" w:rsidR="00543E80" w:rsidRPr="0007257C" w:rsidRDefault="00543E80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-0.000</w:t>
            </w:r>
            <w:r w:rsidR="00B76B4A" w:rsidRPr="000725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173D6A" w14:textId="04D1FB53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-0.0003</w:t>
            </w:r>
          </w:p>
        </w:tc>
      </w:tr>
      <w:tr w:rsidR="00543E80" w:rsidRPr="0007257C" w14:paraId="198A18C5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right w:val="nil"/>
            </w:tcBorders>
          </w:tcPr>
          <w:p w14:paraId="475F8DB6" w14:textId="7777777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37CC665F" w14:textId="06A355EE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(0.0026)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37800987" w14:textId="43243678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(0.0011)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45FA50AA" w14:textId="5F4A7D79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(0.0001)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2EF574AF" w14:textId="47BC69AB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(0.0036)</w:t>
            </w:r>
          </w:p>
        </w:tc>
      </w:tr>
      <w:tr w:rsidR="00BA21A6" w:rsidRPr="0007257C" w14:paraId="309CFDBE" w14:textId="77777777" w:rsidTr="00BA21A6">
        <w:trPr>
          <w:jc w:val="center"/>
        </w:trPr>
        <w:tc>
          <w:tcPr>
            <w:tcW w:w="3828" w:type="dxa"/>
            <w:tcBorders>
              <w:left w:val="nil"/>
              <w:bottom w:val="single" w:sz="4" w:space="0" w:color="auto"/>
              <w:right w:val="nil"/>
            </w:tcBorders>
          </w:tcPr>
          <w:p w14:paraId="61E50412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i/>
                <w:sz w:val="20"/>
                <w:szCs w:val="20"/>
              </w:rPr>
              <w:t>Peer fixed effects</w:t>
            </w:r>
          </w:p>
        </w:tc>
        <w:tc>
          <w:tcPr>
            <w:tcW w:w="524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9DA23D2" w14:textId="77777777" w:rsidR="00BA21A6" w:rsidRPr="0007257C" w:rsidRDefault="00BA21A6" w:rsidP="00BA2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BA21A6" w:rsidRPr="0007257C" w14:paraId="7866A4FD" w14:textId="77777777" w:rsidTr="00BA21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nil"/>
              <w:right w:val="nil"/>
            </w:tcBorders>
          </w:tcPr>
          <w:p w14:paraId="11BF1C52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07257C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(Other) game characteristics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14:paraId="6BAE3567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1543926D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5C55298D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4A27EAC7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E80" w:rsidRPr="0007257C" w14:paraId="431EF698" w14:textId="77777777" w:rsidTr="00BA21A6">
        <w:trPr>
          <w:jc w:val="center"/>
        </w:trPr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14:paraId="14D46FCE" w14:textId="7777777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Game endowment/ha (log)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34D1E8E9" w14:textId="222E8F61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-0.6508***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73E0F986" w14:textId="6F3F2FF0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-0.2610***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18D18371" w14:textId="661EF0C3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0.0210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38AC3FF9" w14:textId="4C075C4E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0.8908***</w:t>
            </w:r>
          </w:p>
        </w:tc>
      </w:tr>
      <w:tr w:rsidR="00543E80" w:rsidRPr="0007257C" w14:paraId="3F95A5DF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5E6F578" w14:textId="7777777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863C4AC" w14:textId="516CF2A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(0.1864)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67CF0A6" w14:textId="5BA5D419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(0.0807)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28D4F1" w14:textId="03C69E59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(0.0466)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7DE3B6" w14:textId="75B578F2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(0.2522)</w:t>
            </w:r>
          </w:p>
        </w:tc>
      </w:tr>
      <w:tr w:rsidR="00543E80" w:rsidRPr="0007257C" w14:paraId="5D88B417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B092404" w14:textId="7777777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Game round 4 (0/1)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8B79CA5" w14:textId="4DEDDA18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0.0144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015510" w14:textId="38D4A010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0.0068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929089A" w14:textId="500D5B61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0.0007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63BC1DB" w14:textId="2B7782B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-0.0219</w:t>
            </w:r>
          </w:p>
        </w:tc>
      </w:tr>
      <w:tr w:rsidR="00543E80" w:rsidRPr="0007257C" w14:paraId="0B08105A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071C5C6" w14:textId="7777777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7BD1A98" w14:textId="22DE5E3B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(0.0306)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CB1EEA4" w14:textId="47D1B64E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(0.0143)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1CF6F9" w14:textId="534BA301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(0.0018)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3B8FCA" w14:textId="17B940F2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(0.0460)</w:t>
            </w:r>
          </w:p>
        </w:tc>
      </w:tr>
      <w:tr w:rsidR="00543E80" w:rsidRPr="0007257C" w14:paraId="2D015C07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F68099D" w14:textId="7777777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Game round 5 (0/1)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545995C" w14:textId="38FD46C0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0.0728*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1949A5" w14:textId="67900E7C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0.0281*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2B1601" w14:textId="1C88A9FA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-0.0073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F8271D" w14:textId="41EDAA1F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-0.0936**</w:t>
            </w:r>
          </w:p>
        </w:tc>
      </w:tr>
      <w:tr w:rsidR="00543E80" w:rsidRPr="0007257C" w14:paraId="64CA8E9F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8343FE0" w14:textId="7777777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7834B37" w14:textId="55A439FB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(0.0397)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E96AD4" w14:textId="18514068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(0.0157)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B40595" w14:textId="002090AE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(0.0090)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46F24F" w14:textId="7C5B0DD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(0.0477)</w:t>
            </w:r>
          </w:p>
        </w:tc>
      </w:tr>
      <w:tr w:rsidR="00BA21A6" w:rsidRPr="0007257C" w14:paraId="70FAE729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9CE665E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07257C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Personal &amp; farm characteristics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E3A009D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36400E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443BB1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B2D0A4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E80" w:rsidRPr="0007257C" w14:paraId="4A61A131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48309F3" w14:textId="7777777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Female (0/1)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221AB70" w14:textId="4C2EFEDF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-0.0396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0BA9A57" w14:textId="41F48C59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-0.0163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1BFCD5B" w14:textId="5DB91C4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-0.0010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35D60E" w14:textId="217EC9DA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0.0569</w:t>
            </w:r>
          </w:p>
        </w:tc>
      </w:tr>
      <w:tr w:rsidR="00543E80" w:rsidRPr="0007257C" w14:paraId="71DB7B4E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E71B7EF" w14:textId="7777777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AA0B38" w14:textId="181285EB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(0.0446)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57D0A16" w14:textId="19A8340F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(0.0183)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F89DF1" w14:textId="64E1D2F4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(0.0040)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4D03057" w14:textId="4666BAA0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(0.0654)</w:t>
            </w:r>
          </w:p>
        </w:tc>
      </w:tr>
      <w:tr w:rsidR="00543E80" w:rsidRPr="0007257C" w14:paraId="466B3AD3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C16495D" w14:textId="7777777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Age2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E092929" w14:textId="6E1259C0" w:rsidR="00543E80" w:rsidRPr="0007257C" w:rsidRDefault="00B76B4A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9.52e-06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7CE276" w14:textId="5109FB7B" w:rsidR="00543E80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3.74e-06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08972A" w14:textId="07018AB5" w:rsidR="00543E80" w:rsidRPr="0007257C" w:rsidRDefault="00543E80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76B4A" w:rsidRPr="0007257C">
              <w:rPr>
                <w:rFonts w:ascii="Times New Roman" w:hAnsi="Times New Roman" w:cs="Times New Roman"/>
                <w:sz w:val="20"/>
                <w:szCs w:val="20"/>
              </w:rPr>
              <w:t>5.58e-07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E9C1F57" w14:textId="6133003E" w:rsidR="00543E80" w:rsidRPr="0007257C" w:rsidRDefault="00543E80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76B4A" w:rsidRPr="0007257C">
              <w:rPr>
                <w:rFonts w:ascii="Times New Roman" w:hAnsi="Times New Roman" w:cs="Times New Roman"/>
                <w:sz w:val="20"/>
                <w:szCs w:val="20"/>
              </w:rPr>
              <w:t>1.27e-05</w:t>
            </w:r>
          </w:p>
        </w:tc>
      </w:tr>
      <w:tr w:rsidR="00543E80" w:rsidRPr="0007257C" w14:paraId="7B32D65E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ABC91FD" w14:textId="7777777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F394883" w14:textId="7C9D3717" w:rsidR="00543E80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(1.86e-05</w:t>
            </w:r>
            <w:r w:rsidR="00543E80" w:rsidRPr="000725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9FACDE" w14:textId="36577520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76B4A" w:rsidRPr="0007257C">
              <w:rPr>
                <w:rFonts w:ascii="Times New Roman" w:hAnsi="Times New Roman" w:cs="Times New Roman"/>
                <w:sz w:val="20"/>
                <w:szCs w:val="20"/>
              </w:rPr>
              <w:t>7.42e-06</w:t>
            </w: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B7B456" w14:textId="54352B8F" w:rsidR="00543E80" w:rsidRPr="0007257C" w:rsidRDefault="00543E80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76B4A" w:rsidRPr="0007257C">
              <w:rPr>
                <w:rFonts w:ascii="Times New Roman" w:hAnsi="Times New Roman" w:cs="Times New Roman"/>
                <w:sz w:val="20"/>
                <w:szCs w:val="20"/>
              </w:rPr>
              <w:t>1.52e-06</w:t>
            </w: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58E3277" w14:textId="16D4EC1C" w:rsidR="00543E80" w:rsidRPr="0007257C" w:rsidRDefault="00543E80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76B4A" w:rsidRPr="0007257C">
              <w:rPr>
                <w:rFonts w:ascii="Times New Roman" w:hAnsi="Times New Roman" w:cs="Times New Roman"/>
                <w:sz w:val="20"/>
                <w:szCs w:val="20"/>
              </w:rPr>
              <w:t>2.49e-05)</w:t>
            </w:r>
          </w:p>
        </w:tc>
      </w:tr>
      <w:tr w:rsidR="00543E80" w:rsidRPr="0007257C" w14:paraId="60D9842E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856DDDD" w14:textId="7777777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 xml:space="preserve">Education2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78A6217" w14:textId="0172BBE0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0.0021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E20165" w14:textId="299E41B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0.0008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5C4EE3" w14:textId="374BCBF2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4B5A71" w14:textId="71DBC64F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-0.0029</w:t>
            </w:r>
          </w:p>
        </w:tc>
      </w:tr>
      <w:tr w:rsidR="00543E80" w:rsidRPr="0007257C" w14:paraId="7B6A5BA9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3B0BE77" w14:textId="7777777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E87A854" w14:textId="1753C07C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(0.0014)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5519B33" w14:textId="030C0B39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(0.0006)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6BBB099" w14:textId="001749B3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(0.0002)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972927B" w14:textId="1873102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(0.0019)</w:t>
            </w:r>
          </w:p>
        </w:tc>
      </w:tr>
      <w:tr w:rsidR="00543E80" w:rsidRPr="0007257C" w14:paraId="48505E1B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A4B6093" w14:textId="7777777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Household size2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C4BCBE" w14:textId="113F7484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-0.0008**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E89C0F5" w14:textId="4A65B858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-0.0003**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BC3B43" w14:textId="3B5DD5A2" w:rsidR="00543E80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5.21e-06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3A6563" w14:textId="19D978ED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0.0012**</w:t>
            </w:r>
          </w:p>
        </w:tc>
      </w:tr>
      <w:tr w:rsidR="00543E80" w:rsidRPr="0007257C" w14:paraId="2E6ED6CE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E37152A" w14:textId="7777777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233C08E" w14:textId="4700E41B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-0.0396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66EC854" w14:textId="083BA8A5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-0.0163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07EF98" w14:textId="73C16455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-0.0010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7F7315" w14:textId="5D32F90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0.0569</w:t>
            </w:r>
          </w:p>
        </w:tc>
      </w:tr>
      <w:tr w:rsidR="00BA21A6" w:rsidRPr="0007257C" w14:paraId="4535DBD7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D335F12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Risk attitudes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D32541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492839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A98E4FB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6953598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1A6" w:rsidRPr="0007257C" w14:paraId="282C04F6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E3F95DB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 xml:space="preserve">Risk aversion ## </w:t>
            </w:r>
          </w:p>
          <w:p w14:paraId="2864C8BA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b/>
                <w:sz w:val="20"/>
                <w:szCs w:val="20"/>
              </w:rPr>
              <w:t>0.</w:t>
            </w: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High subjective discount rate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755D10" w14:textId="07886DF8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</w:t>
            </w:r>
            <w:r w:rsidR="007639A6" w:rsidRPr="0007257C"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  <w:p w14:paraId="5A801251" w14:textId="17EF7034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</w:t>
            </w:r>
            <w:r w:rsidR="0007257C" w:rsidRPr="0007257C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E4B8FA7" w14:textId="57B03BB4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</w:t>
            </w:r>
            <w:r w:rsidR="0007257C" w:rsidRPr="0007257C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  <w:p w14:paraId="33D2FEE4" w14:textId="5C7BFB3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 w:rsidR="0007257C" w:rsidRPr="0007257C">
              <w:rPr>
                <w:rFonts w:ascii="Times New Roman" w:hAnsi="Times New Roman" w:cs="Times New Roman"/>
                <w:sz w:val="20"/>
                <w:szCs w:val="20"/>
              </w:rPr>
              <w:t>0197</w:t>
            </w: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89492B" w14:textId="1B615788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07257C" w:rsidRPr="0007257C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  <w:p w14:paraId="6DC8D661" w14:textId="0067BB20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</w:t>
            </w:r>
            <w:r w:rsidR="0007257C" w:rsidRPr="0007257C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D52652" w14:textId="74F78AEB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07257C" w:rsidRPr="0007257C">
              <w:rPr>
                <w:rFonts w:ascii="Times New Roman" w:hAnsi="Times New Roman" w:cs="Times New Roman"/>
                <w:sz w:val="20"/>
                <w:szCs w:val="20"/>
              </w:rPr>
              <w:t>0526</w:t>
            </w: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 xml:space="preserve"> (0.07</w:t>
            </w:r>
            <w:r w:rsidR="0007257C" w:rsidRPr="000725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A21A6" w:rsidRPr="0007257C" w14:paraId="65C32F5C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BC71DCB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 xml:space="preserve">Risk aversion ## </w:t>
            </w:r>
          </w:p>
          <w:p w14:paraId="60CED913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High subjective discount rate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A6A900E" w14:textId="579947D0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r w:rsidR="0007257C" w:rsidRPr="0007257C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  <w:p w14:paraId="65256757" w14:textId="2E64ECE0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 w:rsidR="0007257C" w:rsidRPr="0007257C">
              <w:rPr>
                <w:rFonts w:ascii="Times New Roman" w:hAnsi="Times New Roman" w:cs="Times New Roman"/>
                <w:sz w:val="20"/>
                <w:szCs w:val="20"/>
              </w:rPr>
              <w:t>0413</w:t>
            </w: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FA50FD" w14:textId="70E01FF1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-0.00</w:t>
            </w:r>
            <w:r w:rsidR="0007257C" w:rsidRPr="0007257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14:paraId="2C01F8B1" w14:textId="61366732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(0.01</w:t>
            </w:r>
            <w:r w:rsidR="0007257C" w:rsidRPr="0007257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AE5EAA" w14:textId="7F21D2BC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  <w:r w:rsidR="0007257C" w:rsidRPr="0007257C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14:paraId="56727AB8" w14:textId="4F9E73E0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(0.00</w:t>
            </w:r>
            <w:r w:rsidR="0007257C" w:rsidRPr="0007257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DAD251" w14:textId="2C9B9D34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07257C" w:rsidRPr="0007257C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 xml:space="preserve"> (0.05</w:t>
            </w:r>
            <w:r w:rsidR="0007257C" w:rsidRPr="000725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</w:tr>
      <w:tr w:rsidR="00543E80" w:rsidRPr="0007257C" w14:paraId="6FF257D9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BFCD6A2" w14:textId="7777777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 xml:space="preserve">General trust drought insurance concept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DC2CD9A" w14:textId="68EA9500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-0.0673*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5569B76" w14:textId="0A631B49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-0.0232**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96C3ED" w14:textId="171A83C8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0.0058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E72E91" w14:textId="6F3E5556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0.0848*</w:t>
            </w:r>
          </w:p>
        </w:tc>
      </w:tr>
      <w:tr w:rsidR="00543E80" w:rsidRPr="0007257C" w14:paraId="411044E8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F2124AE" w14:textId="7777777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58902FF" w14:textId="455CC199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(0.0402)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44DE09" w14:textId="127BE014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(0.0111)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106BA3E" w14:textId="35501C68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(0.0077)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A238E1F" w14:textId="5D5EA403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(0.0439)</w:t>
            </w:r>
          </w:p>
        </w:tc>
      </w:tr>
      <w:tr w:rsidR="00BA21A6" w:rsidRPr="0007257C" w14:paraId="4CA7BA94" w14:textId="77777777" w:rsidTr="00BA21A6">
        <w:trPr>
          <w:jc w:val="center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05139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Sophisticated index insurance understanding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A8C27C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539F387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B404BC5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1A6" w:rsidRPr="0007257C" w14:paraId="4B683A7A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9AD9CD3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257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.perfect index insurance understanding##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4663B6B" w14:textId="737073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07257C" w:rsidRPr="0007257C">
              <w:rPr>
                <w:rFonts w:ascii="Times New Roman" w:hAnsi="Times New Roman" w:cs="Times New Roman"/>
                <w:sz w:val="20"/>
                <w:szCs w:val="20"/>
              </w:rPr>
              <w:t>1809</w:t>
            </w: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025FE0" w14:textId="3C0A946A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07257C" w:rsidRPr="0007257C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324CC59" w14:textId="7CEC8DD5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  <w:r w:rsidR="0007257C" w:rsidRPr="000725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5C0401B" w14:textId="1A0A10BA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r w:rsidR="0007257C" w:rsidRPr="000725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7257C" w:rsidRPr="0007257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BA21A6" w:rsidRPr="0007257C" w14:paraId="2AA8909A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8983F05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</w:t>
            </w: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.insurance experience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3B6A7D1" w14:textId="0F307C3A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(0.07</w:t>
            </w:r>
            <w:r w:rsidR="0007257C" w:rsidRPr="0007257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50C04A" w14:textId="521A6994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(0.02</w:t>
            </w:r>
            <w:r w:rsidR="0007257C" w:rsidRPr="0007257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1ED95AC" w14:textId="5A51288F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</w:t>
            </w:r>
            <w:r w:rsidR="0007257C" w:rsidRPr="0007257C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93C990" w14:textId="768DCEF6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(0.09</w:t>
            </w:r>
            <w:r w:rsidR="0007257C" w:rsidRPr="0007257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A21A6" w:rsidRPr="0007257C" w14:paraId="0DF3F3C2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FC01E04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257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.perfect index insurance understanding##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84C5087" w14:textId="3949AB7A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</w:t>
            </w:r>
            <w:r w:rsidR="0007257C" w:rsidRPr="0007257C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BA130D" w14:textId="5A4447C0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</w:t>
            </w:r>
            <w:r w:rsidR="0007257C" w:rsidRPr="0007257C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779A28F" w14:textId="08818830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  <w:r w:rsidR="0007257C" w:rsidRPr="000725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5DEA57" w14:textId="6C526171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07257C" w:rsidRPr="0007257C">
              <w:rPr>
                <w:rFonts w:ascii="Times New Roman" w:hAnsi="Times New Roman" w:cs="Times New Roman"/>
                <w:sz w:val="20"/>
                <w:szCs w:val="20"/>
              </w:rPr>
              <w:t>0750</w:t>
            </w:r>
          </w:p>
        </w:tc>
      </w:tr>
      <w:tr w:rsidR="00BA21A6" w:rsidRPr="0007257C" w14:paraId="13C66DE2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2DB1F62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257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.insurance experience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4FDE80" w14:textId="2F711B3F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(0.036</w:t>
            </w:r>
            <w:r w:rsidR="0007257C" w:rsidRPr="000725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179D8F" w14:textId="212F08A5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(0.01</w:t>
            </w:r>
            <w:r w:rsidR="0007257C" w:rsidRPr="000725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042E3F" w14:textId="246B63BB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</w:t>
            </w:r>
            <w:r w:rsidR="0007257C" w:rsidRPr="0007257C">
              <w:rPr>
                <w:rFonts w:ascii="Times New Roman" w:hAnsi="Times New Roman" w:cs="Times New Roman"/>
                <w:sz w:val="20"/>
                <w:szCs w:val="20"/>
              </w:rPr>
              <w:t>042</w:t>
            </w: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E6F02AC" w14:textId="46DDC2D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(0.04</w:t>
            </w:r>
            <w:r w:rsidR="0007257C" w:rsidRPr="0007257C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43E80" w:rsidRPr="0007257C" w14:paraId="50DC32AA" w14:textId="77777777" w:rsidTr="007E0E4B">
        <w:trPr>
          <w:jc w:val="center"/>
        </w:trPr>
        <w:tc>
          <w:tcPr>
            <w:tcW w:w="3828" w:type="dxa"/>
            <w:tcBorders>
              <w:top w:val="nil"/>
              <w:left w:val="nil"/>
              <w:right w:val="nil"/>
            </w:tcBorders>
          </w:tcPr>
          <w:p w14:paraId="3E723212" w14:textId="7777777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Mainly work in agriculture (0/1)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3DF7B481" w14:textId="44889E01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-0.0609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62D49C24" w14:textId="4822556B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-0.0203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117704C5" w14:textId="6833C788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0.0083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1DFEBE6E" w14:textId="257A8832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0.0729</w:t>
            </w:r>
          </w:p>
        </w:tc>
      </w:tr>
      <w:tr w:rsidR="00543E80" w:rsidRPr="0007257C" w14:paraId="35EF7A78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A908025" w14:textId="7777777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490E3DC" w14:textId="68C7AD32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(0.0521)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5822F49" w14:textId="4F4C387F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(0.0159)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E5CDE7C" w14:textId="3A20381A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(0.0123)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D00228" w14:textId="011520BB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(0.0558)</w:t>
            </w:r>
          </w:p>
        </w:tc>
      </w:tr>
      <w:tr w:rsidR="00543E80" w:rsidRPr="0007257C" w14:paraId="77A5123F" w14:textId="77777777" w:rsidTr="007E0E4B">
        <w:trPr>
          <w:jc w:val="center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3A2170" w14:textId="7777777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Only rainfed agriculture (0/1)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1A958" w14:textId="22954CE6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-0.0449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A5EC7" w14:textId="54B3D86A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2A88C" w14:textId="12823D14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8DBCD" w14:textId="296DECE7" w:rsidR="00543E80" w:rsidRPr="0007257C" w:rsidRDefault="00543E80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0.0603</w:t>
            </w:r>
          </w:p>
        </w:tc>
      </w:tr>
      <w:tr w:rsidR="00B76B4A" w:rsidRPr="0007257C" w14:paraId="77EA4161" w14:textId="77777777" w:rsidTr="007E0E4B">
        <w:trPr>
          <w:jc w:val="center"/>
        </w:trPr>
        <w:tc>
          <w:tcPr>
            <w:tcW w:w="3828" w:type="dxa"/>
            <w:tcBorders>
              <w:top w:val="single" w:sz="4" w:space="0" w:color="auto"/>
              <w:left w:val="nil"/>
              <w:right w:val="nil"/>
            </w:tcBorders>
          </w:tcPr>
          <w:p w14:paraId="12BA05BB" w14:textId="77777777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14:paraId="057AA0BE" w14:textId="79261C14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(0.0417)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4C754947" w14:textId="46101404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(0.0156)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4A8901BC" w14:textId="71DCB4E4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(0.0038)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05145414" w14:textId="3B148E0F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(0.0550)</w:t>
            </w:r>
          </w:p>
        </w:tc>
      </w:tr>
      <w:tr w:rsidR="00B76B4A" w:rsidRPr="0007257C" w14:paraId="4FB1A703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right w:val="nil"/>
            </w:tcBorders>
          </w:tcPr>
          <w:p w14:paraId="70DB1654" w14:textId="77777777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Cultivated land in ha (log)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1FF48A88" w14:textId="1E9A9969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-2.81e-07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03733A2F" w14:textId="2BFC2152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-1.11e-07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768BC814" w14:textId="029707E8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1.65e-08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6B87B182" w14:textId="7716FCD6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3.75e-07</w:t>
            </w:r>
          </w:p>
        </w:tc>
      </w:tr>
      <w:tr w:rsidR="00B76B4A" w:rsidRPr="0007257C" w14:paraId="0A6E7903" w14:textId="77777777" w:rsidTr="00BA21A6">
        <w:trPr>
          <w:jc w:val="center"/>
        </w:trPr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14:paraId="6D60EF62" w14:textId="77777777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3ACC85E0" w14:textId="47EE885E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(1.94e-06)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5338C534" w14:textId="24F25AD6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(7.59e-07)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43F24C22" w14:textId="009391AC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(1.19e-07)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415F91F0" w14:textId="3848235D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(2.58e-06)</w:t>
            </w:r>
          </w:p>
        </w:tc>
      </w:tr>
      <w:tr w:rsidR="00B76B4A" w:rsidRPr="0007257C" w14:paraId="4E37BC94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right w:val="nil"/>
            </w:tcBorders>
          </w:tcPr>
          <w:p w14:paraId="4B250CE1" w14:textId="77777777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Ø % Stated yield losses (0-100)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676BF4B2" w14:textId="4281833F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0.0012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33972C27" w14:textId="7D94F2BB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0.0005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4985A5B1" w14:textId="5630F0E2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-0.0001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273242C1" w14:textId="2E95FF2B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-0.0016</w:t>
            </w:r>
          </w:p>
        </w:tc>
      </w:tr>
      <w:tr w:rsidR="00B76B4A" w:rsidRPr="0007257C" w14:paraId="2413EC35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right w:val="nil"/>
            </w:tcBorders>
          </w:tcPr>
          <w:p w14:paraId="4B4A6B22" w14:textId="77777777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00FCCA60" w14:textId="4B6AF222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(0.0010)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7CEC823D" w14:textId="60D7D033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(0.0004)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184D554D" w14:textId="525B2A2A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(0.0001)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69CE22A4" w14:textId="0E6D6DD8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(0.0013)</w:t>
            </w:r>
          </w:p>
        </w:tc>
      </w:tr>
      <w:tr w:rsidR="00B76B4A" w:rsidRPr="0007257C" w14:paraId="332BFD9C" w14:textId="77777777" w:rsidTr="00BA21A6">
        <w:trPr>
          <w:jc w:val="center"/>
        </w:trPr>
        <w:tc>
          <w:tcPr>
            <w:tcW w:w="3828" w:type="dxa"/>
            <w:tcBorders>
              <w:left w:val="nil"/>
              <w:right w:val="nil"/>
            </w:tcBorders>
          </w:tcPr>
          <w:p w14:paraId="2B59860C" w14:textId="77777777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Ø Danger yield losses (1-4)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24783734" w14:textId="171BB01E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-0.0527***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2EA8C40" w14:textId="1C402EAA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-0.0211***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B133C3A" w14:textId="654AF956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0.0017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5BFA7A20" w14:textId="084C4052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0.0721***</w:t>
            </w:r>
          </w:p>
        </w:tc>
      </w:tr>
      <w:tr w:rsidR="00B76B4A" w:rsidRPr="0007257C" w14:paraId="35A76F88" w14:textId="77777777" w:rsidTr="00BA21A6">
        <w:trPr>
          <w:jc w:val="center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AD174C" w14:textId="77777777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39F58" w14:textId="704C48BA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(0.0157)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4B98D" w14:textId="398EF797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(0.0071)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F341D" w14:textId="3CBD249D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(0.0040)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6EE081" w14:textId="3F325CD3" w:rsidR="00B76B4A" w:rsidRPr="0007257C" w:rsidRDefault="00B76B4A" w:rsidP="00B76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(0.0200)</w:t>
            </w:r>
          </w:p>
        </w:tc>
      </w:tr>
      <w:tr w:rsidR="00BA21A6" w:rsidRPr="0007257C" w14:paraId="7C4950D6" w14:textId="77777777" w:rsidTr="00BA21A6">
        <w:trPr>
          <w:jc w:val="center"/>
        </w:trPr>
        <w:tc>
          <w:tcPr>
            <w:tcW w:w="3828" w:type="dxa"/>
            <w:tcBorders>
              <w:top w:val="single" w:sz="4" w:space="0" w:color="auto"/>
              <w:left w:val="nil"/>
              <w:right w:val="nil"/>
            </w:tcBorders>
          </w:tcPr>
          <w:p w14:paraId="736E96DC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749E69AF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331 (128 farmers)</w:t>
            </w:r>
          </w:p>
        </w:tc>
      </w:tr>
      <w:tr w:rsidR="00BA21A6" w:rsidRPr="0007257C" w14:paraId="10839189" w14:textId="77777777" w:rsidTr="00BA21A6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3AF2219" w14:textId="77777777" w:rsidR="00BA21A6" w:rsidRPr="0007257C" w:rsidRDefault="00BA21A6" w:rsidP="00EF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Pseudo R2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0BBD268" w14:textId="0A1FD090" w:rsidR="00BA21A6" w:rsidRPr="0007257C" w:rsidRDefault="00BA21A6" w:rsidP="0054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57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543E80" w:rsidRPr="0007257C">
              <w:rPr>
                <w:rFonts w:ascii="Times New Roman" w:hAnsi="Times New Roman" w:cs="Times New Roman"/>
                <w:sz w:val="20"/>
                <w:szCs w:val="20"/>
              </w:rPr>
              <w:t>2076</w:t>
            </w:r>
          </w:p>
        </w:tc>
      </w:tr>
    </w:tbl>
    <w:p w14:paraId="2272FFA0" w14:textId="77777777" w:rsidR="00A07C44" w:rsidRPr="00953DBF" w:rsidRDefault="00A07C44" w:rsidP="00AB21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3DBF">
        <w:rPr>
          <w:rFonts w:ascii="Times New Roman" w:hAnsi="Times New Roman" w:cs="Times New Roman"/>
          <w:i/>
          <w:sz w:val="20"/>
          <w:szCs w:val="20"/>
        </w:rPr>
        <w:t>NOTE</w:t>
      </w:r>
      <w:r w:rsidRPr="00953DBF">
        <w:rPr>
          <w:rFonts w:ascii="Times New Roman" w:hAnsi="Times New Roman" w:cs="Times New Roman"/>
          <w:sz w:val="20"/>
          <w:szCs w:val="20"/>
        </w:rPr>
        <w:t xml:space="preserve">: Standard errors in parentheses: *** p&lt;0.01, ** p&lt;0.05, * p&lt;0.1. Elements of the interaction terms are estimated but omitted. </w:t>
      </w:r>
      <w:r w:rsidR="00C06820" w:rsidRPr="000D027F">
        <w:rPr>
          <w:rFonts w:ascii="Times New Roman" w:hAnsi="Times New Roman" w:cs="Times New Roman"/>
          <w:sz w:val="20"/>
          <w:szCs w:val="20"/>
        </w:rPr>
        <w:t xml:space="preserve">As </w:t>
      </w:r>
      <w:r w:rsidR="00C06820">
        <w:rPr>
          <w:rFonts w:ascii="Times New Roman" w:hAnsi="Times New Roman" w:cs="Times New Roman"/>
          <w:sz w:val="20"/>
          <w:szCs w:val="20"/>
        </w:rPr>
        <w:t>rain deficit first occurred in round two</w:t>
      </w:r>
      <w:r w:rsidR="00C06820" w:rsidRPr="000D027F">
        <w:rPr>
          <w:rFonts w:ascii="Times New Roman" w:hAnsi="Times New Roman" w:cs="Times New Roman"/>
          <w:sz w:val="20"/>
          <w:szCs w:val="20"/>
        </w:rPr>
        <w:t>, this model specification only considers round three to five.</w:t>
      </w:r>
      <w:r w:rsidR="00C06820">
        <w:rPr>
          <w:rFonts w:ascii="Times New Roman" w:hAnsi="Times New Roman" w:cs="Times New Roman"/>
          <w:sz w:val="20"/>
          <w:szCs w:val="20"/>
        </w:rPr>
        <w:t xml:space="preserve"> </w:t>
      </w:r>
      <w:r w:rsidRPr="00953DBF">
        <w:rPr>
          <w:rFonts w:ascii="Times New Roman" w:hAnsi="Times New Roman" w:cs="Times New Roman"/>
          <w:sz w:val="20"/>
          <w:szCs w:val="20"/>
        </w:rPr>
        <w:t>One participant left after round 2, leaving us with 128 farmers over 3 rounds.</w:t>
      </w:r>
      <w:r w:rsidR="000D027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630CF8" w14:textId="7C3B5DBD" w:rsidR="003A7623" w:rsidRPr="00953DBF" w:rsidRDefault="003A7623" w:rsidP="003A7623">
      <w:pPr>
        <w:pStyle w:val="Beschriftung"/>
        <w:keepNext/>
        <w:ind w:left="567" w:hanging="567"/>
        <w:jc w:val="left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953DBF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Figure S</w:t>
      </w:r>
      <w:r w:rsidR="00D26C22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4</w:t>
      </w:r>
      <w:r w:rsidRPr="00953DBF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. </w:t>
      </w:r>
      <w:r w:rsidRPr="00953DBF">
        <w:rPr>
          <w:rFonts w:ascii="Times New Roman" w:hAnsi="Times New Roman" w:cs="Times New Roman"/>
          <w:i w:val="0"/>
          <w:color w:val="auto"/>
          <w:sz w:val="20"/>
          <w:szCs w:val="20"/>
        </w:rPr>
        <w:t>Peer imitation conditional on age in insurance purchase</w:t>
      </w:r>
      <w:r w:rsidR="00C6508B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(average marginal effects)</w:t>
      </w:r>
      <w:r w:rsidRPr="00953DBF">
        <w:rPr>
          <w:rFonts w:ascii="Times New Roman" w:hAnsi="Times New Roman" w:cs="Times New Roman"/>
        </w:rPr>
        <w:t xml:space="preserve"> </w:t>
      </w:r>
    </w:p>
    <w:p w14:paraId="1EF557C5" w14:textId="0190E9DA" w:rsidR="003A7623" w:rsidRDefault="003A7623" w:rsidP="003A4D1E">
      <w:pPr>
        <w:keepNext/>
        <w:spacing w:after="0" w:line="240" w:lineRule="auto"/>
        <w:jc w:val="left"/>
        <w:rPr>
          <w:rFonts w:ascii="Times New Roman" w:hAnsi="Times New Roman" w:cs="Times New Roman"/>
        </w:rPr>
      </w:pPr>
    </w:p>
    <w:p w14:paraId="75BA2CB5" w14:textId="317C5DD3" w:rsidR="002E38AD" w:rsidRPr="00953DBF" w:rsidRDefault="002E38AD" w:rsidP="003A4D1E">
      <w:pPr>
        <w:keepNext/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6C99B76" wp14:editId="23497F70">
            <wp:extent cx="4781410" cy="3286125"/>
            <wp:effectExtent l="0" t="0" r="63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82312" cy="3286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34D398" w14:textId="77777777" w:rsidR="003A7623" w:rsidRDefault="003A7623" w:rsidP="003A4D1E">
      <w:pPr>
        <w:pStyle w:val="Beschriftung"/>
        <w:ind w:left="142" w:right="1559"/>
        <w:rPr>
          <w:rFonts w:ascii="Times New Roman" w:hAnsi="Times New Roman" w:cs="Times New Roman"/>
          <w:i w:val="0"/>
          <w:color w:val="auto"/>
        </w:rPr>
      </w:pPr>
    </w:p>
    <w:p w14:paraId="3EF10E17" w14:textId="77777777" w:rsidR="00B91676" w:rsidRDefault="00B91676" w:rsidP="00B91676"/>
    <w:p w14:paraId="40B6656B" w14:textId="77777777" w:rsidR="00B91676" w:rsidRPr="00B91676" w:rsidRDefault="00B91676" w:rsidP="00B91676"/>
    <w:p w14:paraId="16A63C72" w14:textId="4A821B34" w:rsidR="003A7623" w:rsidRPr="00953DBF" w:rsidRDefault="003A7623" w:rsidP="003A7623">
      <w:pPr>
        <w:pStyle w:val="Beschriftung"/>
        <w:keepNext/>
        <w:ind w:left="993" w:hanging="851"/>
        <w:jc w:val="left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953DBF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Figure S</w:t>
      </w:r>
      <w:r w:rsidR="00D26C22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5</w:t>
      </w:r>
      <w:r w:rsidRPr="00953DBF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. </w:t>
      </w:r>
      <w:r w:rsidRPr="00953DBF">
        <w:rPr>
          <w:rFonts w:ascii="Times New Roman" w:hAnsi="Times New Roman" w:cs="Times New Roman"/>
          <w:i w:val="0"/>
          <w:color w:val="auto"/>
          <w:sz w:val="20"/>
          <w:szCs w:val="20"/>
        </w:rPr>
        <w:t>Peer imitation conditional on education level in insurance purchase</w:t>
      </w:r>
      <w:r w:rsidR="00C6508B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(average marginal effects)</w:t>
      </w:r>
    </w:p>
    <w:p w14:paraId="0269AD2C" w14:textId="778A894D" w:rsidR="003A7623" w:rsidRPr="00953DBF" w:rsidRDefault="003A7623" w:rsidP="003A4D1E">
      <w:pPr>
        <w:keepNext/>
        <w:spacing w:after="0" w:line="240" w:lineRule="auto"/>
        <w:jc w:val="left"/>
        <w:rPr>
          <w:rFonts w:ascii="Times New Roman" w:hAnsi="Times New Roman" w:cs="Times New Roman"/>
        </w:rPr>
      </w:pPr>
    </w:p>
    <w:p w14:paraId="33C2D831" w14:textId="00443583" w:rsidR="00D16CFE" w:rsidRDefault="00D16CFE" w:rsidP="003A4D1E">
      <w:pPr>
        <w:pStyle w:val="Beschriftung"/>
        <w:ind w:right="155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4152A1AF" wp14:editId="0B8D8BBE">
            <wp:extent cx="4781413" cy="3267075"/>
            <wp:effectExtent l="0" t="0" r="63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82312" cy="3267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25169A" w14:textId="4DF10E6A" w:rsidR="003A7623" w:rsidRPr="00953DBF" w:rsidRDefault="003A7623" w:rsidP="00A06F63">
      <w:pPr>
        <w:pStyle w:val="Beschriftung"/>
        <w:ind w:left="180" w:right="1559"/>
        <w:rPr>
          <w:rFonts w:ascii="Times New Roman" w:hAnsi="Times New Roman" w:cs="Times New Roman"/>
          <w:i w:val="0"/>
          <w:color w:val="auto"/>
        </w:rPr>
      </w:pPr>
      <w:r w:rsidRPr="00953DBF">
        <w:rPr>
          <w:rFonts w:ascii="Times New Roman" w:hAnsi="Times New Roman" w:cs="Times New Roman"/>
          <w:color w:val="auto"/>
        </w:rPr>
        <w:t>NOTE</w:t>
      </w:r>
      <w:r w:rsidRPr="00953DBF">
        <w:rPr>
          <w:rFonts w:ascii="Times New Roman" w:hAnsi="Times New Roman" w:cs="Times New Roman"/>
          <w:i w:val="0"/>
          <w:color w:val="auto"/>
        </w:rPr>
        <w:t>: Education level denotation: 1 = primary school, 2 = middle school, 3 = high school, 4 = vocational education, 5 = bachelor’s, 6 = master’s degree.</w:t>
      </w:r>
    </w:p>
    <w:p w14:paraId="48E0CC77" w14:textId="77777777" w:rsidR="003A7623" w:rsidRDefault="003A7623" w:rsidP="003A7623">
      <w:pPr>
        <w:rPr>
          <w:rFonts w:ascii="Times New Roman" w:hAnsi="Times New Roman" w:cs="Times New Roman"/>
        </w:rPr>
      </w:pPr>
    </w:p>
    <w:p w14:paraId="7310DCC0" w14:textId="615AAAC9" w:rsidR="00FB2338" w:rsidRPr="00953DBF" w:rsidRDefault="00FB2338" w:rsidP="00FB2338">
      <w:pPr>
        <w:pStyle w:val="Beschriftung"/>
        <w:keepNext/>
        <w:ind w:left="567"/>
        <w:jc w:val="left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953DBF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Figure </w:t>
      </w:r>
      <w:r w:rsidR="003A7623" w:rsidRPr="00953DBF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S</w:t>
      </w:r>
      <w:r w:rsidR="00D26C22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6</w:t>
      </w:r>
      <w:r w:rsidRPr="00953DBF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. </w:t>
      </w:r>
      <w:r w:rsidRPr="00953DBF">
        <w:rPr>
          <w:rFonts w:ascii="Times New Roman" w:hAnsi="Times New Roman" w:cs="Times New Roman"/>
          <w:i w:val="0"/>
          <w:color w:val="auto"/>
          <w:sz w:val="20"/>
          <w:szCs w:val="20"/>
        </w:rPr>
        <w:t>Peer imitation conditional on gender in insurance purchase</w:t>
      </w:r>
      <w:r w:rsidR="00C6508B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(average marginal effects)</w:t>
      </w:r>
    </w:p>
    <w:p w14:paraId="68F1A4B0" w14:textId="5B1676D6" w:rsidR="00FB2338" w:rsidRDefault="00FB2338" w:rsidP="003A4D1E">
      <w:pPr>
        <w:keepNext/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</w:rPr>
      </w:pPr>
    </w:p>
    <w:p w14:paraId="63145D11" w14:textId="65C12BAF" w:rsidR="00D16CFE" w:rsidRPr="00953DBF" w:rsidRDefault="00D16CFE" w:rsidP="003A4D1E">
      <w:pPr>
        <w:keepNext/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B610664" wp14:editId="30206319">
            <wp:extent cx="4781401" cy="3219450"/>
            <wp:effectExtent l="0" t="0" r="635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82312" cy="3220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5CF28B" w14:textId="77777777" w:rsidR="0051389F" w:rsidRDefault="0051389F" w:rsidP="0051389F">
      <w:bookmarkStart w:id="6" w:name="_Hlk94820756"/>
    </w:p>
    <w:p w14:paraId="305D8447" w14:textId="77777777" w:rsidR="00B91676" w:rsidRDefault="00B91676" w:rsidP="0051389F"/>
    <w:p w14:paraId="0EA8596F" w14:textId="77777777" w:rsidR="00B91676" w:rsidRPr="0051389F" w:rsidRDefault="00B91676" w:rsidP="0051389F"/>
    <w:p w14:paraId="66D1B541" w14:textId="4CE70C24" w:rsidR="00AB216F" w:rsidRPr="00F74036" w:rsidRDefault="00AB216F" w:rsidP="0051389F">
      <w:pPr>
        <w:pStyle w:val="Beschriftung"/>
        <w:keepNext/>
        <w:ind w:left="-284" w:firstLine="284"/>
        <w:jc w:val="left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953DBF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T</w:t>
      </w:r>
      <w:r w:rsidRPr="00F74036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able S6.</w:t>
      </w:r>
      <w:r w:rsidRPr="00F74036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</w:t>
      </w:r>
      <w:r w:rsidR="00C6508B">
        <w:rPr>
          <w:rFonts w:ascii="Times New Roman" w:hAnsi="Times New Roman" w:cs="Times New Roman"/>
          <w:i w:val="0"/>
          <w:color w:val="auto"/>
          <w:sz w:val="20"/>
          <w:szCs w:val="20"/>
        </w:rPr>
        <w:t>Average marginal effects</w:t>
      </w:r>
      <w:r w:rsidR="00C6508B" w:rsidRPr="00F74036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</w:t>
      </w:r>
      <w:r w:rsidRPr="00F74036">
        <w:rPr>
          <w:rFonts w:ascii="Times New Roman" w:hAnsi="Times New Roman" w:cs="Times New Roman"/>
          <w:i w:val="0"/>
          <w:color w:val="auto"/>
          <w:sz w:val="20"/>
          <w:szCs w:val="20"/>
        </w:rPr>
        <w:t>of individual insurance choice (peer behavior = none adopters)</w:t>
      </w:r>
    </w:p>
    <w:bookmarkEnd w:id="6"/>
    <w:tbl>
      <w:tblPr>
        <w:tblW w:w="900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8"/>
        <w:gridCol w:w="1275"/>
        <w:gridCol w:w="1276"/>
        <w:gridCol w:w="1276"/>
        <w:gridCol w:w="1351"/>
      </w:tblGrid>
      <w:tr w:rsidR="00B91676" w:rsidRPr="00F74036" w14:paraId="0C6EC72D" w14:textId="77777777" w:rsidTr="0051389F">
        <w:tc>
          <w:tcPr>
            <w:tcW w:w="3828" w:type="dxa"/>
            <w:tcBorders>
              <w:top w:val="single" w:sz="4" w:space="0" w:color="auto"/>
            </w:tcBorders>
          </w:tcPr>
          <w:p w14:paraId="16237B12" w14:textId="77777777" w:rsidR="00B91676" w:rsidRPr="00F74036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A353010" w14:textId="34624300" w:rsidR="00B91676" w:rsidRPr="00F74036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581BD71" w14:textId="01C52D1C" w:rsidR="00B91676" w:rsidRPr="00F74036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D4D538C" w14:textId="7836DBAB" w:rsidR="00B91676" w:rsidRPr="00F74036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0A8ADDE1" w14:textId="7CFDC94F" w:rsidR="00B91676" w:rsidRPr="00F74036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</w:tr>
      <w:tr w:rsidR="00B91676" w:rsidRPr="00F74036" w14:paraId="6D2438B1" w14:textId="77777777" w:rsidTr="0051389F">
        <w:tc>
          <w:tcPr>
            <w:tcW w:w="3828" w:type="dxa"/>
            <w:tcBorders>
              <w:bottom w:val="single" w:sz="4" w:space="0" w:color="auto"/>
            </w:tcBorders>
          </w:tcPr>
          <w:p w14:paraId="10DBB2F0" w14:textId="77777777" w:rsidR="00B91676" w:rsidRPr="00F74036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76C4D65" w14:textId="1C5BAAC0" w:rsidR="00B91676" w:rsidRPr="00F74036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No insurance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E1FBF9" w14:textId="6B31A83A" w:rsidR="00B91676" w:rsidRPr="00F74036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Insurance 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8C68F5" w14:textId="526C44F8" w:rsidR="00B91676" w:rsidRPr="00F74036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Insurance B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2DA34F41" w14:textId="4D10FA52" w:rsidR="00B91676" w:rsidRPr="00F74036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Insurance A</w:t>
            </w:r>
          </w:p>
        </w:tc>
      </w:tr>
      <w:tr w:rsidR="00F74036" w:rsidRPr="00F74036" w14:paraId="038B8057" w14:textId="77777777" w:rsidTr="0051389F">
        <w:trPr>
          <w:trHeight w:val="258"/>
        </w:trPr>
        <w:tc>
          <w:tcPr>
            <w:tcW w:w="3828" w:type="dxa"/>
          </w:tcPr>
          <w:p w14:paraId="219FD477" w14:textId="77777777" w:rsidR="00F74036" w:rsidRPr="00F74036" w:rsidRDefault="00F74036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 xml:space="preserve">Peer insurance choice </w:t>
            </w:r>
          </w:p>
        </w:tc>
        <w:tc>
          <w:tcPr>
            <w:tcW w:w="1275" w:type="dxa"/>
          </w:tcPr>
          <w:p w14:paraId="0BA69DF1" w14:textId="11B262C7" w:rsidR="00F74036" w:rsidRPr="00F74036" w:rsidRDefault="00F74036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0.3010***</w:t>
            </w:r>
          </w:p>
        </w:tc>
        <w:tc>
          <w:tcPr>
            <w:tcW w:w="1276" w:type="dxa"/>
          </w:tcPr>
          <w:p w14:paraId="1205EFAF" w14:textId="038416EE" w:rsidR="00F74036" w:rsidRPr="00F74036" w:rsidRDefault="00F74036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0.1287***</w:t>
            </w:r>
          </w:p>
        </w:tc>
        <w:tc>
          <w:tcPr>
            <w:tcW w:w="1276" w:type="dxa"/>
          </w:tcPr>
          <w:p w14:paraId="08C8CAD8" w14:textId="7D70697F" w:rsidR="00F74036" w:rsidRPr="00F74036" w:rsidRDefault="00F74036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0.0193</w:t>
            </w:r>
          </w:p>
        </w:tc>
        <w:tc>
          <w:tcPr>
            <w:tcW w:w="1351" w:type="dxa"/>
          </w:tcPr>
          <w:p w14:paraId="1A1A71C6" w14:textId="5C8C2073" w:rsidR="00F74036" w:rsidRPr="00F74036" w:rsidRDefault="00F74036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-0.4490***</w:t>
            </w:r>
          </w:p>
        </w:tc>
      </w:tr>
      <w:tr w:rsidR="00F74036" w:rsidRPr="00F74036" w14:paraId="621FA75C" w14:textId="77777777" w:rsidTr="0051389F">
        <w:tc>
          <w:tcPr>
            <w:tcW w:w="3828" w:type="dxa"/>
          </w:tcPr>
          <w:p w14:paraId="19C7410E" w14:textId="77777777" w:rsidR="00F74036" w:rsidRPr="00F74036" w:rsidRDefault="00F74036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74036">
              <w:rPr>
                <w:rFonts w:ascii="Times New Roman" w:hAnsi="Times New Roman" w:cs="Times New Roman"/>
                <w:i/>
                <w:sz w:val="20"/>
                <w:szCs w:val="20"/>
              </w:rPr>
              <w:t>% none adopters</w:t>
            </w: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0C177973" w14:textId="06C5CA9A" w:rsidR="00F74036" w:rsidRPr="00F74036" w:rsidRDefault="00F74036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(0.0643)</w:t>
            </w:r>
          </w:p>
        </w:tc>
        <w:tc>
          <w:tcPr>
            <w:tcW w:w="1276" w:type="dxa"/>
          </w:tcPr>
          <w:p w14:paraId="7B9AEF90" w14:textId="6CFA1BDB" w:rsidR="00F74036" w:rsidRPr="00F74036" w:rsidRDefault="00F74036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(0.0315)</w:t>
            </w:r>
          </w:p>
        </w:tc>
        <w:tc>
          <w:tcPr>
            <w:tcW w:w="1276" w:type="dxa"/>
          </w:tcPr>
          <w:p w14:paraId="01E56FC3" w14:textId="520B9D50" w:rsidR="00F74036" w:rsidRPr="00F74036" w:rsidRDefault="00F74036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(0.0212)</w:t>
            </w:r>
          </w:p>
        </w:tc>
        <w:tc>
          <w:tcPr>
            <w:tcW w:w="1351" w:type="dxa"/>
          </w:tcPr>
          <w:p w14:paraId="59FD3679" w14:textId="229EF08A" w:rsidR="00F74036" w:rsidRPr="00F74036" w:rsidRDefault="00F74036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(0.0994)</w:t>
            </w:r>
          </w:p>
        </w:tc>
      </w:tr>
      <w:tr w:rsidR="00F74036" w:rsidRPr="00F74036" w14:paraId="2EBB9F7F" w14:textId="77777777" w:rsidTr="0051389F">
        <w:tc>
          <w:tcPr>
            <w:tcW w:w="3828" w:type="dxa"/>
            <w:vMerge w:val="restart"/>
          </w:tcPr>
          <w:p w14:paraId="73645860" w14:textId="77777777" w:rsidR="00F74036" w:rsidRPr="00F74036" w:rsidRDefault="00F74036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General trust drought insurance concept</w:t>
            </w:r>
          </w:p>
        </w:tc>
        <w:tc>
          <w:tcPr>
            <w:tcW w:w="1275" w:type="dxa"/>
          </w:tcPr>
          <w:p w14:paraId="6B9F408D" w14:textId="467E95E1" w:rsidR="00F74036" w:rsidRPr="00F74036" w:rsidRDefault="00F74036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-0.0664**</w:t>
            </w:r>
          </w:p>
        </w:tc>
        <w:tc>
          <w:tcPr>
            <w:tcW w:w="1276" w:type="dxa"/>
          </w:tcPr>
          <w:p w14:paraId="577C4DCB" w14:textId="0148B7FA" w:rsidR="00F74036" w:rsidRPr="00F74036" w:rsidRDefault="00F74036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-0.0257**</w:t>
            </w:r>
          </w:p>
        </w:tc>
        <w:tc>
          <w:tcPr>
            <w:tcW w:w="1276" w:type="dxa"/>
          </w:tcPr>
          <w:p w14:paraId="56C1463A" w14:textId="5DC6A020" w:rsidR="00F74036" w:rsidRPr="00F74036" w:rsidRDefault="00F74036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-0.0003</w:t>
            </w:r>
          </w:p>
        </w:tc>
        <w:tc>
          <w:tcPr>
            <w:tcW w:w="1351" w:type="dxa"/>
          </w:tcPr>
          <w:p w14:paraId="4FB004F9" w14:textId="27F9CF35" w:rsidR="00F74036" w:rsidRPr="00F74036" w:rsidRDefault="00F74036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0.0924**</w:t>
            </w:r>
          </w:p>
        </w:tc>
      </w:tr>
      <w:tr w:rsidR="00F74036" w:rsidRPr="00F74036" w14:paraId="2ED79058" w14:textId="77777777" w:rsidTr="0051389F">
        <w:tc>
          <w:tcPr>
            <w:tcW w:w="3828" w:type="dxa"/>
            <w:vMerge/>
          </w:tcPr>
          <w:p w14:paraId="6EE29936" w14:textId="77777777" w:rsidR="00F74036" w:rsidRPr="00F74036" w:rsidRDefault="00F74036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1C90CD" w14:textId="358EF28E" w:rsidR="00F74036" w:rsidRPr="00F74036" w:rsidRDefault="00F74036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(0.0313)</w:t>
            </w:r>
          </w:p>
        </w:tc>
        <w:tc>
          <w:tcPr>
            <w:tcW w:w="1276" w:type="dxa"/>
          </w:tcPr>
          <w:p w14:paraId="10EBB668" w14:textId="47FC044E" w:rsidR="00F74036" w:rsidRPr="00F74036" w:rsidRDefault="00F74036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(0.0110)</w:t>
            </w:r>
          </w:p>
        </w:tc>
        <w:tc>
          <w:tcPr>
            <w:tcW w:w="1276" w:type="dxa"/>
          </w:tcPr>
          <w:p w14:paraId="3DC17485" w14:textId="2A3E128F" w:rsidR="00F74036" w:rsidRPr="00F74036" w:rsidRDefault="00F74036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(0.0044)</w:t>
            </w:r>
          </w:p>
        </w:tc>
        <w:tc>
          <w:tcPr>
            <w:tcW w:w="1351" w:type="dxa"/>
          </w:tcPr>
          <w:p w14:paraId="419FE9C2" w14:textId="2A5AB2D8" w:rsidR="00F74036" w:rsidRPr="00F74036" w:rsidRDefault="00F74036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(0.0394)</w:t>
            </w:r>
          </w:p>
        </w:tc>
      </w:tr>
      <w:tr w:rsidR="00AB216F" w:rsidRPr="00F74036" w14:paraId="2FF94726" w14:textId="77777777" w:rsidTr="0051389F">
        <w:tc>
          <w:tcPr>
            <w:tcW w:w="3828" w:type="dxa"/>
          </w:tcPr>
          <w:p w14:paraId="1EC943C8" w14:textId="77777777" w:rsidR="00AB216F" w:rsidRPr="00F74036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Sophisticated index insurance understanding</w:t>
            </w:r>
          </w:p>
        </w:tc>
        <w:tc>
          <w:tcPr>
            <w:tcW w:w="1275" w:type="dxa"/>
          </w:tcPr>
          <w:p w14:paraId="2A3A11E5" w14:textId="77777777" w:rsidR="00AB216F" w:rsidRPr="00F74036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CD478D" w14:textId="77777777" w:rsidR="00AB216F" w:rsidRPr="00F74036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3E9908" w14:textId="77777777" w:rsidR="00AB216F" w:rsidRPr="00F74036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32819336" w14:textId="77777777" w:rsidR="00AB216F" w:rsidRPr="00F74036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16F" w:rsidRPr="00F74036" w14:paraId="141B57FF" w14:textId="77777777" w:rsidTr="0051389F">
        <w:tc>
          <w:tcPr>
            <w:tcW w:w="3828" w:type="dxa"/>
          </w:tcPr>
          <w:p w14:paraId="092B500E" w14:textId="77777777" w:rsidR="00AB216F" w:rsidRPr="00F74036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403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.perfect index insurance understanding##</w:t>
            </w:r>
          </w:p>
        </w:tc>
        <w:tc>
          <w:tcPr>
            <w:tcW w:w="1275" w:type="dxa"/>
          </w:tcPr>
          <w:p w14:paraId="5DAAD4FE" w14:textId="748BD977" w:rsidR="00AB216F" w:rsidRPr="00F74036" w:rsidRDefault="00AB216F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  <w:r w:rsidR="00F74036" w:rsidRPr="00F7403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14:paraId="7DB9FF0B" w14:textId="342291A2" w:rsidR="00AB216F" w:rsidRPr="00F74036" w:rsidRDefault="00AB216F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  <w:r w:rsidR="00F74036" w:rsidRPr="00F7403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76" w:type="dxa"/>
          </w:tcPr>
          <w:p w14:paraId="637A42FA" w14:textId="2D39C0CE" w:rsidR="00AB216F" w:rsidRPr="00F74036" w:rsidRDefault="00AB216F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  <w:r w:rsidR="00F74036" w:rsidRPr="00F740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1" w:type="dxa"/>
          </w:tcPr>
          <w:p w14:paraId="646865EE" w14:textId="1BA66738" w:rsidR="00AB216F" w:rsidRPr="00F74036" w:rsidRDefault="00AB216F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r w:rsidR="00F74036" w:rsidRPr="00F74036">
              <w:rPr>
                <w:rFonts w:ascii="Times New Roman" w:hAnsi="Times New Roman" w:cs="Times New Roman"/>
                <w:sz w:val="20"/>
                <w:szCs w:val="20"/>
              </w:rPr>
              <w:t>0997</w:t>
            </w:r>
          </w:p>
        </w:tc>
      </w:tr>
      <w:tr w:rsidR="00AB216F" w:rsidRPr="00F74036" w14:paraId="539B9E0B" w14:textId="77777777" w:rsidTr="0051389F">
        <w:tc>
          <w:tcPr>
            <w:tcW w:w="3828" w:type="dxa"/>
          </w:tcPr>
          <w:p w14:paraId="780B80C3" w14:textId="77777777" w:rsidR="00AB216F" w:rsidRPr="00F74036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</w:t>
            </w: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.insurance experience</w:t>
            </w:r>
          </w:p>
        </w:tc>
        <w:tc>
          <w:tcPr>
            <w:tcW w:w="1275" w:type="dxa"/>
          </w:tcPr>
          <w:p w14:paraId="6C57C2B5" w14:textId="59D294A7" w:rsidR="00AB216F" w:rsidRPr="00F74036" w:rsidRDefault="00AB216F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(0.05</w:t>
            </w:r>
            <w:r w:rsidR="00F74036" w:rsidRPr="00F7403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7DD57BFB" w14:textId="7E9DA52E" w:rsidR="00AB216F" w:rsidRPr="00F74036" w:rsidRDefault="00AB216F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(0.0</w:t>
            </w:r>
            <w:r w:rsidR="00F74036" w:rsidRPr="00F74036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0202517C" w14:textId="00D6BFBD" w:rsidR="00AB216F" w:rsidRPr="00F74036" w:rsidRDefault="00AB216F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  <w:r w:rsidR="00F74036" w:rsidRPr="00F74036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351" w:type="dxa"/>
          </w:tcPr>
          <w:p w14:paraId="2DFCBAEB" w14:textId="49866A09" w:rsidR="00AB216F" w:rsidRPr="00F74036" w:rsidRDefault="00AB216F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(0.07</w:t>
            </w:r>
            <w:r w:rsidR="00F74036" w:rsidRPr="00F7403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B216F" w:rsidRPr="00F74036" w14:paraId="45E5112E" w14:textId="77777777" w:rsidTr="0051389F">
        <w:tc>
          <w:tcPr>
            <w:tcW w:w="3828" w:type="dxa"/>
          </w:tcPr>
          <w:p w14:paraId="140AE038" w14:textId="77777777" w:rsidR="00AB216F" w:rsidRPr="00F74036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403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.perfect index insurance understanding##</w:t>
            </w:r>
          </w:p>
        </w:tc>
        <w:tc>
          <w:tcPr>
            <w:tcW w:w="1275" w:type="dxa"/>
          </w:tcPr>
          <w:p w14:paraId="00487E1E" w14:textId="449EB3D6" w:rsidR="00AB216F" w:rsidRPr="00F74036" w:rsidRDefault="00AB216F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-0.0</w:t>
            </w:r>
            <w:r w:rsidR="00F74036" w:rsidRPr="00F74036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276" w:type="dxa"/>
          </w:tcPr>
          <w:p w14:paraId="781AFA18" w14:textId="1765F282" w:rsidR="00AB216F" w:rsidRPr="00F74036" w:rsidRDefault="00AB216F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-0.00</w:t>
            </w:r>
            <w:r w:rsidR="00F74036" w:rsidRPr="00F7403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</w:tcPr>
          <w:p w14:paraId="3DF96993" w14:textId="3D152FEE" w:rsidR="00AB216F" w:rsidRPr="00F74036" w:rsidRDefault="00AB216F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-0.001</w:t>
            </w:r>
            <w:r w:rsidR="00F74036" w:rsidRPr="00F740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1" w:type="dxa"/>
          </w:tcPr>
          <w:p w14:paraId="24540232" w14:textId="70DC9AF8" w:rsidR="00AB216F" w:rsidRPr="00F74036" w:rsidRDefault="00AB216F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F74036" w:rsidRPr="00F74036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</w:tr>
      <w:tr w:rsidR="00AB216F" w:rsidRPr="00F74036" w14:paraId="010BF90E" w14:textId="77777777" w:rsidTr="0051389F">
        <w:tc>
          <w:tcPr>
            <w:tcW w:w="3828" w:type="dxa"/>
            <w:tcBorders>
              <w:bottom w:val="single" w:sz="4" w:space="0" w:color="auto"/>
            </w:tcBorders>
          </w:tcPr>
          <w:p w14:paraId="7FD0E374" w14:textId="77777777" w:rsidR="00AB216F" w:rsidRPr="00F74036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403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.insurance experience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BB2DFDD" w14:textId="5A32104E" w:rsidR="00AB216F" w:rsidRPr="00F74036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(0.031</w:t>
            </w:r>
            <w:r w:rsidR="00F74036" w:rsidRPr="00F740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42EB89" w14:textId="4DA8760C" w:rsidR="00AB216F" w:rsidRPr="00F74036" w:rsidRDefault="00AB216F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(0.01</w:t>
            </w:r>
            <w:r w:rsidR="00F74036" w:rsidRPr="00F7403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52E732" w14:textId="52C591E9" w:rsidR="00AB216F" w:rsidRPr="00F74036" w:rsidRDefault="00AB216F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(0.00</w:t>
            </w:r>
            <w:r w:rsidR="00F74036" w:rsidRPr="00F7403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097C4FBF" w14:textId="007B7289" w:rsidR="00AB216F" w:rsidRPr="00F74036" w:rsidRDefault="00F74036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B216F" w:rsidRPr="00F74036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B216F" w:rsidRPr="00F740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B216F" w:rsidRPr="00F74036" w14:paraId="3D2B79B5" w14:textId="77777777" w:rsidTr="0051389F">
        <w:tc>
          <w:tcPr>
            <w:tcW w:w="3828" w:type="dxa"/>
            <w:tcBorders>
              <w:top w:val="single" w:sz="4" w:space="0" w:color="auto"/>
            </w:tcBorders>
          </w:tcPr>
          <w:p w14:paraId="435E3712" w14:textId="77777777" w:rsidR="00AB216F" w:rsidRPr="00F74036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Peer characteristics</w:t>
            </w:r>
          </w:p>
        </w:tc>
        <w:tc>
          <w:tcPr>
            <w:tcW w:w="5178" w:type="dxa"/>
            <w:gridSpan w:val="4"/>
            <w:tcBorders>
              <w:top w:val="single" w:sz="4" w:space="0" w:color="auto"/>
            </w:tcBorders>
          </w:tcPr>
          <w:p w14:paraId="10739518" w14:textId="77777777" w:rsidR="00AB216F" w:rsidRPr="00F74036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AB216F" w:rsidRPr="00F74036" w14:paraId="7453BF70" w14:textId="77777777" w:rsidTr="0051389F">
        <w:tc>
          <w:tcPr>
            <w:tcW w:w="3828" w:type="dxa"/>
          </w:tcPr>
          <w:p w14:paraId="47E8F33D" w14:textId="77777777" w:rsidR="00AB216F" w:rsidRPr="00F74036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Peer fixed effects</w:t>
            </w:r>
          </w:p>
        </w:tc>
        <w:tc>
          <w:tcPr>
            <w:tcW w:w="5178" w:type="dxa"/>
            <w:gridSpan w:val="4"/>
          </w:tcPr>
          <w:p w14:paraId="4EC846DF" w14:textId="77777777" w:rsidR="00AB216F" w:rsidRPr="00F74036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AB216F" w:rsidRPr="00F74036" w14:paraId="4B526BAA" w14:textId="77777777" w:rsidTr="0051389F">
        <w:tc>
          <w:tcPr>
            <w:tcW w:w="3828" w:type="dxa"/>
            <w:tcBorders>
              <w:bottom w:val="single" w:sz="4" w:space="0" w:color="auto"/>
            </w:tcBorders>
          </w:tcPr>
          <w:p w14:paraId="4BE41124" w14:textId="77777777" w:rsidR="00AB216F" w:rsidRPr="00F74036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(Other) game, personal &amp; farm characteristics</w:t>
            </w:r>
          </w:p>
        </w:tc>
        <w:tc>
          <w:tcPr>
            <w:tcW w:w="5178" w:type="dxa"/>
            <w:gridSpan w:val="4"/>
            <w:tcBorders>
              <w:bottom w:val="single" w:sz="4" w:space="0" w:color="auto"/>
            </w:tcBorders>
          </w:tcPr>
          <w:p w14:paraId="077269D3" w14:textId="77777777" w:rsidR="00AB216F" w:rsidRPr="00F74036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AB216F" w:rsidRPr="00F74036" w14:paraId="7F726838" w14:textId="77777777" w:rsidTr="0051389F">
        <w:tc>
          <w:tcPr>
            <w:tcW w:w="3828" w:type="dxa"/>
            <w:tcBorders>
              <w:top w:val="single" w:sz="4" w:space="0" w:color="auto"/>
            </w:tcBorders>
          </w:tcPr>
          <w:p w14:paraId="33F93273" w14:textId="77777777" w:rsidR="00AB216F" w:rsidRPr="00F74036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5178" w:type="dxa"/>
            <w:gridSpan w:val="4"/>
            <w:tcBorders>
              <w:top w:val="single" w:sz="4" w:space="0" w:color="auto"/>
            </w:tcBorders>
          </w:tcPr>
          <w:p w14:paraId="7A112982" w14:textId="77777777" w:rsidR="00AB216F" w:rsidRPr="00F74036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589 (129 farmers)</w:t>
            </w:r>
          </w:p>
        </w:tc>
      </w:tr>
      <w:tr w:rsidR="00AB216F" w:rsidRPr="00F74036" w14:paraId="16B2EC9A" w14:textId="77777777" w:rsidTr="0051389F">
        <w:tc>
          <w:tcPr>
            <w:tcW w:w="3828" w:type="dxa"/>
            <w:tcBorders>
              <w:bottom w:val="single" w:sz="4" w:space="0" w:color="auto"/>
            </w:tcBorders>
          </w:tcPr>
          <w:p w14:paraId="63152042" w14:textId="77777777" w:rsidR="00AB216F" w:rsidRPr="00F74036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Pseudo R2</w:t>
            </w:r>
          </w:p>
        </w:tc>
        <w:tc>
          <w:tcPr>
            <w:tcW w:w="5178" w:type="dxa"/>
            <w:gridSpan w:val="4"/>
            <w:tcBorders>
              <w:bottom w:val="single" w:sz="4" w:space="0" w:color="auto"/>
            </w:tcBorders>
          </w:tcPr>
          <w:p w14:paraId="3C835DD1" w14:textId="1AE5B1E9" w:rsidR="00AB216F" w:rsidRPr="00F74036" w:rsidRDefault="00AB216F" w:rsidP="00F74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036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="00F74036" w:rsidRPr="00F74036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</w:tr>
    </w:tbl>
    <w:p w14:paraId="692B82F8" w14:textId="77777777" w:rsidR="00AB216F" w:rsidRPr="00953DBF" w:rsidRDefault="00AB216F" w:rsidP="00AB216F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  <w:r w:rsidRPr="00953DBF">
        <w:rPr>
          <w:rFonts w:ascii="Times New Roman" w:hAnsi="Times New Roman" w:cs="Times New Roman"/>
          <w:i/>
          <w:sz w:val="20"/>
          <w:szCs w:val="20"/>
        </w:rPr>
        <w:t>NOTE</w:t>
      </w:r>
      <w:r w:rsidRPr="00953DBF">
        <w:rPr>
          <w:rFonts w:ascii="Times New Roman" w:hAnsi="Times New Roman" w:cs="Times New Roman"/>
          <w:sz w:val="20"/>
          <w:szCs w:val="20"/>
        </w:rPr>
        <w:t xml:space="preserve">: Standard errors in parentheses: *** p&lt;0.01, ** p&lt;0.05, * p&lt;0.1. </w:t>
      </w:r>
    </w:p>
    <w:p w14:paraId="454C58AF" w14:textId="77777777" w:rsidR="00AB216F" w:rsidRDefault="00AB216F" w:rsidP="00AB216F">
      <w:pPr>
        <w:pStyle w:val="Beschriftung"/>
        <w:keepNext/>
        <w:ind w:left="-284" w:hanging="142"/>
        <w:jc w:val="left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</w:p>
    <w:p w14:paraId="1372B328" w14:textId="77777777" w:rsidR="006D648C" w:rsidRDefault="006D648C" w:rsidP="006D648C"/>
    <w:p w14:paraId="237D1A7D" w14:textId="77777777" w:rsidR="00B91676" w:rsidRDefault="00B91676" w:rsidP="006D648C"/>
    <w:p w14:paraId="116E0455" w14:textId="77777777" w:rsidR="00B91676" w:rsidRDefault="00B91676" w:rsidP="006D648C"/>
    <w:p w14:paraId="44A8D8F7" w14:textId="77777777" w:rsidR="00B91676" w:rsidRDefault="00B91676" w:rsidP="006D648C"/>
    <w:p w14:paraId="407A1CDE" w14:textId="78E6FDB3" w:rsidR="00AB216F" w:rsidRPr="00953DBF" w:rsidRDefault="0051389F" w:rsidP="00980B57">
      <w:pPr>
        <w:pStyle w:val="Beschriftung"/>
        <w:keepNext/>
        <w:jc w:val="left"/>
        <w:rPr>
          <w:rFonts w:ascii="Times New Roman" w:hAnsi="Times New Roman" w:cs="Times New Roman"/>
          <w:i w:val="0"/>
          <w:color w:val="auto"/>
          <w:sz w:val="20"/>
          <w:szCs w:val="20"/>
        </w:rPr>
      </w:pPr>
      <w:bookmarkStart w:id="7" w:name="_Hlk94820770"/>
      <w:r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Table S7</w:t>
      </w:r>
      <w:r w:rsidR="00AB216F" w:rsidRPr="00953DBF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.</w:t>
      </w:r>
      <w:r w:rsidR="00AB216F" w:rsidRPr="00953DBF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</w:t>
      </w:r>
      <w:r w:rsidR="00C6508B">
        <w:rPr>
          <w:rFonts w:ascii="Times New Roman" w:hAnsi="Times New Roman" w:cs="Times New Roman"/>
          <w:i w:val="0"/>
          <w:color w:val="auto"/>
          <w:sz w:val="20"/>
          <w:szCs w:val="20"/>
        </w:rPr>
        <w:t>Average marginal effects</w:t>
      </w:r>
      <w:r w:rsidR="00C6508B" w:rsidRPr="00953DBF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</w:t>
      </w:r>
      <w:r w:rsidR="00AB216F" w:rsidRPr="00953DBF">
        <w:rPr>
          <w:rFonts w:ascii="Times New Roman" w:hAnsi="Times New Roman" w:cs="Times New Roman"/>
          <w:i w:val="0"/>
          <w:color w:val="auto"/>
          <w:sz w:val="20"/>
          <w:szCs w:val="20"/>
        </w:rPr>
        <w:t>of individual insurance choice (peer behavior = share insurance A adopters)</w:t>
      </w:r>
    </w:p>
    <w:bookmarkEnd w:id="7"/>
    <w:tbl>
      <w:tblPr>
        <w:tblW w:w="900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8"/>
        <w:gridCol w:w="1275"/>
        <w:gridCol w:w="1276"/>
        <w:gridCol w:w="1276"/>
        <w:gridCol w:w="1351"/>
      </w:tblGrid>
      <w:tr w:rsidR="00B91676" w:rsidRPr="002069ED" w14:paraId="33633A29" w14:textId="77777777" w:rsidTr="0051389F">
        <w:tc>
          <w:tcPr>
            <w:tcW w:w="3828" w:type="dxa"/>
            <w:tcBorders>
              <w:top w:val="single" w:sz="4" w:space="0" w:color="auto"/>
            </w:tcBorders>
          </w:tcPr>
          <w:p w14:paraId="27B23BBA" w14:textId="77777777" w:rsidR="00B91676" w:rsidRPr="002069ED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BAA288E" w14:textId="56DFC018" w:rsidR="00B91676" w:rsidRPr="002069ED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E2D58F" w14:textId="09E24DB1" w:rsidR="00B91676" w:rsidRPr="002069ED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E27A019" w14:textId="122B9C32" w:rsidR="00B91676" w:rsidRPr="002069ED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7135AE0E" w14:textId="4A0B3B2F" w:rsidR="00B91676" w:rsidRPr="002069ED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</w:tr>
      <w:tr w:rsidR="00B91676" w:rsidRPr="002069ED" w14:paraId="5D26FC13" w14:textId="77777777" w:rsidTr="0051389F">
        <w:tc>
          <w:tcPr>
            <w:tcW w:w="3828" w:type="dxa"/>
            <w:tcBorders>
              <w:bottom w:val="single" w:sz="4" w:space="0" w:color="auto"/>
            </w:tcBorders>
          </w:tcPr>
          <w:p w14:paraId="00BB001B" w14:textId="77777777" w:rsidR="00B91676" w:rsidRPr="002069ED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0FFAAAE" w14:textId="56155B87" w:rsidR="00B91676" w:rsidRPr="002069ED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No insurance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43A8C3" w14:textId="1E0A7331" w:rsidR="00B91676" w:rsidRPr="002069ED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Insurance 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DADEDC3" w14:textId="06D76B8D" w:rsidR="00B91676" w:rsidRPr="002069ED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Insurance B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5487146A" w14:textId="3C9B0E37" w:rsidR="00B91676" w:rsidRPr="002069ED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Insurance A</w:t>
            </w:r>
          </w:p>
        </w:tc>
      </w:tr>
      <w:tr w:rsidR="002069ED" w:rsidRPr="002069ED" w14:paraId="27889836" w14:textId="77777777" w:rsidTr="0051389F">
        <w:trPr>
          <w:trHeight w:val="258"/>
        </w:trPr>
        <w:tc>
          <w:tcPr>
            <w:tcW w:w="3828" w:type="dxa"/>
          </w:tcPr>
          <w:p w14:paraId="3BA14F60" w14:textId="77777777" w:rsidR="002069ED" w:rsidRPr="002069ED" w:rsidRDefault="002069ED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 xml:space="preserve">Peer insurance choice </w:t>
            </w:r>
          </w:p>
        </w:tc>
        <w:tc>
          <w:tcPr>
            <w:tcW w:w="1275" w:type="dxa"/>
          </w:tcPr>
          <w:p w14:paraId="366EF3FC" w14:textId="2A14ABA5" w:rsidR="002069ED" w:rsidRPr="002069ED" w:rsidRDefault="002069ED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-0.2615***</w:t>
            </w:r>
          </w:p>
        </w:tc>
        <w:tc>
          <w:tcPr>
            <w:tcW w:w="1276" w:type="dxa"/>
          </w:tcPr>
          <w:p w14:paraId="5992E9C8" w14:textId="7609AB96" w:rsidR="002069ED" w:rsidRPr="002069ED" w:rsidRDefault="002069ED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-0.1072***</w:t>
            </w:r>
          </w:p>
        </w:tc>
        <w:tc>
          <w:tcPr>
            <w:tcW w:w="1276" w:type="dxa"/>
          </w:tcPr>
          <w:p w14:paraId="741F7253" w14:textId="6C0880BE" w:rsidR="002069ED" w:rsidRPr="002069ED" w:rsidRDefault="002069ED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0.0014</w:t>
            </w:r>
          </w:p>
        </w:tc>
        <w:tc>
          <w:tcPr>
            <w:tcW w:w="1351" w:type="dxa"/>
          </w:tcPr>
          <w:p w14:paraId="7571BDBB" w14:textId="1D3FDE8E" w:rsidR="002069ED" w:rsidRPr="002069ED" w:rsidRDefault="002069ED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0.3672***</w:t>
            </w:r>
          </w:p>
        </w:tc>
      </w:tr>
      <w:tr w:rsidR="002069ED" w:rsidRPr="002069ED" w14:paraId="2140264F" w14:textId="77777777" w:rsidTr="0051389F">
        <w:tc>
          <w:tcPr>
            <w:tcW w:w="3828" w:type="dxa"/>
          </w:tcPr>
          <w:p w14:paraId="3E440B09" w14:textId="692B742F" w:rsidR="002069ED" w:rsidRPr="002069ED" w:rsidRDefault="002069ED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069ED">
              <w:rPr>
                <w:rFonts w:ascii="Times New Roman" w:hAnsi="Times New Roman" w:cs="Times New Roman"/>
                <w:i/>
                <w:sz w:val="20"/>
                <w:szCs w:val="20"/>
              </w:rPr>
              <w:t>% insurance A adopters</w:t>
            </w: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536833AE" w14:textId="3649A5DC" w:rsidR="002069ED" w:rsidRPr="002069ED" w:rsidRDefault="002069ED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(0.0558)</w:t>
            </w:r>
          </w:p>
        </w:tc>
        <w:tc>
          <w:tcPr>
            <w:tcW w:w="1276" w:type="dxa"/>
          </w:tcPr>
          <w:p w14:paraId="5F938B20" w14:textId="426CAC35" w:rsidR="002069ED" w:rsidRPr="002069ED" w:rsidRDefault="002069ED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(0.0236)</w:t>
            </w:r>
          </w:p>
        </w:tc>
        <w:tc>
          <w:tcPr>
            <w:tcW w:w="1276" w:type="dxa"/>
          </w:tcPr>
          <w:p w14:paraId="3A4D4090" w14:textId="5E174B70" w:rsidR="002069ED" w:rsidRPr="002069ED" w:rsidRDefault="002069ED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(0.0145)</w:t>
            </w:r>
          </w:p>
        </w:tc>
        <w:tc>
          <w:tcPr>
            <w:tcW w:w="1351" w:type="dxa"/>
          </w:tcPr>
          <w:p w14:paraId="40B2AA68" w14:textId="3EB5EDE4" w:rsidR="002069ED" w:rsidRPr="002069ED" w:rsidRDefault="002069ED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(0.0729)</w:t>
            </w:r>
          </w:p>
        </w:tc>
      </w:tr>
      <w:tr w:rsidR="002069ED" w:rsidRPr="002069ED" w14:paraId="640D2357" w14:textId="77777777" w:rsidTr="0051389F">
        <w:tc>
          <w:tcPr>
            <w:tcW w:w="3828" w:type="dxa"/>
            <w:vMerge w:val="restart"/>
          </w:tcPr>
          <w:p w14:paraId="350A65F6" w14:textId="77777777" w:rsidR="002069ED" w:rsidRPr="002069ED" w:rsidRDefault="002069ED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General trust drought insurance concept</w:t>
            </w:r>
          </w:p>
        </w:tc>
        <w:tc>
          <w:tcPr>
            <w:tcW w:w="1275" w:type="dxa"/>
          </w:tcPr>
          <w:p w14:paraId="6AF67039" w14:textId="64741460" w:rsidR="002069ED" w:rsidRPr="002069ED" w:rsidRDefault="002069ED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-0.0739**</w:t>
            </w:r>
          </w:p>
        </w:tc>
        <w:tc>
          <w:tcPr>
            <w:tcW w:w="1276" w:type="dxa"/>
          </w:tcPr>
          <w:p w14:paraId="0B3C1D17" w14:textId="543E8AD4" w:rsidR="002069ED" w:rsidRPr="002069ED" w:rsidRDefault="002069ED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-0.0268**</w:t>
            </w:r>
          </w:p>
        </w:tc>
        <w:tc>
          <w:tcPr>
            <w:tcW w:w="1276" w:type="dxa"/>
          </w:tcPr>
          <w:p w14:paraId="1C34C1DE" w14:textId="7E60CCB1" w:rsidR="002069ED" w:rsidRPr="002069ED" w:rsidRDefault="002069ED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0.0048</w:t>
            </w:r>
          </w:p>
        </w:tc>
        <w:tc>
          <w:tcPr>
            <w:tcW w:w="1351" w:type="dxa"/>
          </w:tcPr>
          <w:p w14:paraId="2EFE1234" w14:textId="62998ECC" w:rsidR="002069ED" w:rsidRPr="002069ED" w:rsidRDefault="002069ED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0.0960**</w:t>
            </w:r>
          </w:p>
        </w:tc>
      </w:tr>
      <w:tr w:rsidR="002069ED" w:rsidRPr="002069ED" w14:paraId="5DE97107" w14:textId="77777777" w:rsidTr="0051389F">
        <w:tc>
          <w:tcPr>
            <w:tcW w:w="3828" w:type="dxa"/>
            <w:vMerge/>
          </w:tcPr>
          <w:p w14:paraId="6711A143" w14:textId="77777777" w:rsidR="002069ED" w:rsidRPr="002069ED" w:rsidRDefault="002069ED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646D52" w14:textId="3808028C" w:rsidR="002069ED" w:rsidRPr="002069ED" w:rsidRDefault="002069ED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(0.0342)</w:t>
            </w:r>
          </w:p>
        </w:tc>
        <w:tc>
          <w:tcPr>
            <w:tcW w:w="1276" w:type="dxa"/>
          </w:tcPr>
          <w:p w14:paraId="69C29E6E" w14:textId="265697EB" w:rsidR="002069ED" w:rsidRPr="002069ED" w:rsidRDefault="002069ED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(0.0111)</w:t>
            </w:r>
          </w:p>
        </w:tc>
        <w:tc>
          <w:tcPr>
            <w:tcW w:w="1276" w:type="dxa"/>
          </w:tcPr>
          <w:p w14:paraId="6A44D247" w14:textId="630ECACA" w:rsidR="002069ED" w:rsidRPr="002069ED" w:rsidRDefault="002069ED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(0.0058)</w:t>
            </w:r>
          </w:p>
        </w:tc>
        <w:tc>
          <w:tcPr>
            <w:tcW w:w="1351" w:type="dxa"/>
          </w:tcPr>
          <w:p w14:paraId="6D43D258" w14:textId="49869EF8" w:rsidR="002069ED" w:rsidRPr="002069ED" w:rsidRDefault="002069ED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(0.0399)</w:t>
            </w:r>
          </w:p>
        </w:tc>
      </w:tr>
      <w:tr w:rsidR="00AB216F" w:rsidRPr="002069ED" w14:paraId="3442669B" w14:textId="77777777" w:rsidTr="0051389F">
        <w:tc>
          <w:tcPr>
            <w:tcW w:w="3828" w:type="dxa"/>
          </w:tcPr>
          <w:p w14:paraId="5FA20B82" w14:textId="77777777" w:rsidR="00AB216F" w:rsidRPr="002069ED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Sophisticated index insurance understanding</w:t>
            </w:r>
          </w:p>
        </w:tc>
        <w:tc>
          <w:tcPr>
            <w:tcW w:w="1275" w:type="dxa"/>
          </w:tcPr>
          <w:p w14:paraId="66A05EA1" w14:textId="77777777" w:rsidR="00AB216F" w:rsidRPr="002069ED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5B2F9D" w14:textId="77777777" w:rsidR="00AB216F" w:rsidRPr="002069ED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3E6DCF" w14:textId="77777777" w:rsidR="00AB216F" w:rsidRPr="002069ED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0075487" w14:textId="77777777" w:rsidR="00AB216F" w:rsidRPr="002069ED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16F" w:rsidRPr="002069ED" w14:paraId="713175B8" w14:textId="77777777" w:rsidTr="0051389F">
        <w:tc>
          <w:tcPr>
            <w:tcW w:w="3828" w:type="dxa"/>
          </w:tcPr>
          <w:p w14:paraId="72671E8D" w14:textId="77777777" w:rsidR="00AB216F" w:rsidRPr="002069ED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69E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.perfect index insurance understanding##</w:t>
            </w:r>
          </w:p>
        </w:tc>
        <w:tc>
          <w:tcPr>
            <w:tcW w:w="1275" w:type="dxa"/>
          </w:tcPr>
          <w:p w14:paraId="790BF151" w14:textId="4C8D6609" w:rsidR="00AB216F" w:rsidRPr="002069ED" w:rsidRDefault="00AB216F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  <w:r w:rsidR="002069ED" w:rsidRPr="002069E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14:paraId="5A35B86B" w14:textId="77777777" w:rsidR="00AB216F" w:rsidRPr="002069ED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0.0320</w:t>
            </w:r>
          </w:p>
        </w:tc>
        <w:tc>
          <w:tcPr>
            <w:tcW w:w="1276" w:type="dxa"/>
          </w:tcPr>
          <w:p w14:paraId="59F0D4C9" w14:textId="67904E38" w:rsidR="00AB216F" w:rsidRPr="002069ED" w:rsidRDefault="00AB216F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-0.00</w:t>
            </w:r>
            <w:r w:rsidR="002069ED" w:rsidRPr="002069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51" w:type="dxa"/>
          </w:tcPr>
          <w:p w14:paraId="071FFCCA" w14:textId="2615AA37" w:rsidR="00AB216F" w:rsidRPr="002069ED" w:rsidRDefault="00AB216F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-0.115</w:t>
            </w:r>
            <w:r w:rsidR="002069ED" w:rsidRPr="002069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B216F" w:rsidRPr="002069ED" w14:paraId="2D8B0267" w14:textId="77777777" w:rsidTr="0051389F">
        <w:tc>
          <w:tcPr>
            <w:tcW w:w="3828" w:type="dxa"/>
          </w:tcPr>
          <w:p w14:paraId="117E17B9" w14:textId="77777777" w:rsidR="00AB216F" w:rsidRPr="002069ED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</w:t>
            </w: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.insurance experience</w:t>
            </w:r>
          </w:p>
        </w:tc>
        <w:tc>
          <w:tcPr>
            <w:tcW w:w="1275" w:type="dxa"/>
          </w:tcPr>
          <w:p w14:paraId="2D60BBB2" w14:textId="282FBABA" w:rsidR="00AB216F" w:rsidRPr="002069ED" w:rsidRDefault="00AB216F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(0.05</w:t>
            </w:r>
            <w:r w:rsidR="002069ED" w:rsidRPr="002069E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730D6AEF" w14:textId="4A1B34A1" w:rsidR="00AB216F" w:rsidRPr="002069ED" w:rsidRDefault="00AB216F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(0.020</w:t>
            </w:r>
            <w:r w:rsidR="002069ED" w:rsidRPr="002069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64CC59C5" w14:textId="10BEF422" w:rsidR="00AB216F" w:rsidRPr="002069ED" w:rsidRDefault="00AB216F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(0.0</w:t>
            </w:r>
            <w:r w:rsidR="002069ED" w:rsidRPr="002069E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51" w:type="dxa"/>
          </w:tcPr>
          <w:p w14:paraId="0E9CB9A7" w14:textId="08A8888F" w:rsidR="00AB216F" w:rsidRPr="002069ED" w:rsidRDefault="00AB216F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(0.07</w:t>
            </w:r>
            <w:r w:rsidR="002069ED" w:rsidRPr="002069E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B216F" w:rsidRPr="002069ED" w14:paraId="4AC05A8E" w14:textId="77777777" w:rsidTr="0051389F">
        <w:tc>
          <w:tcPr>
            <w:tcW w:w="3828" w:type="dxa"/>
          </w:tcPr>
          <w:p w14:paraId="48E7EEE0" w14:textId="77777777" w:rsidR="00AB216F" w:rsidRPr="002069ED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69E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.perfect index insurance understanding##</w:t>
            </w:r>
          </w:p>
        </w:tc>
        <w:tc>
          <w:tcPr>
            <w:tcW w:w="1275" w:type="dxa"/>
          </w:tcPr>
          <w:p w14:paraId="04C3EFD4" w14:textId="448B7F03" w:rsidR="00AB216F" w:rsidRPr="002069ED" w:rsidRDefault="00AB216F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  <w:r w:rsidR="002069ED" w:rsidRPr="002069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6BD4536E" w14:textId="36945E3F" w:rsidR="00AB216F" w:rsidRPr="002069ED" w:rsidRDefault="00AB216F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-0.00</w:t>
            </w:r>
            <w:r w:rsidR="002069ED" w:rsidRPr="002069E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6" w:type="dxa"/>
          </w:tcPr>
          <w:p w14:paraId="4B91A4BD" w14:textId="74F06DA7" w:rsidR="00AB216F" w:rsidRPr="002069ED" w:rsidRDefault="002069ED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-0.0002</w:t>
            </w:r>
          </w:p>
        </w:tc>
        <w:tc>
          <w:tcPr>
            <w:tcW w:w="1351" w:type="dxa"/>
          </w:tcPr>
          <w:p w14:paraId="2D69B137" w14:textId="46AB868B" w:rsidR="00AB216F" w:rsidRPr="002069ED" w:rsidRDefault="00AB216F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2069ED" w:rsidRPr="002069ED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AB216F" w:rsidRPr="002069ED" w14:paraId="2586AB98" w14:textId="77777777" w:rsidTr="0051389F">
        <w:tc>
          <w:tcPr>
            <w:tcW w:w="3828" w:type="dxa"/>
            <w:tcBorders>
              <w:bottom w:val="single" w:sz="4" w:space="0" w:color="auto"/>
            </w:tcBorders>
          </w:tcPr>
          <w:p w14:paraId="505ECFAE" w14:textId="77777777" w:rsidR="00AB216F" w:rsidRPr="002069ED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69E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.insurance experience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05214BC" w14:textId="3D556B79" w:rsidR="00AB216F" w:rsidRPr="002069ED" w:rsidRDefault="00AB216F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(0.032</w:t>
            </w:r>
            <w:r w:rsidR="002069ED" w:rsidRPr="002069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F257EC" w14:textId="1108C6CB" w:rsidR="00AB216F" w:rsidRPr="002069ED" w:rsidRDefault="00AB216F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(0.01</w:t>
            </w:r>
            <w:r w:rsidR="002069ED" w:rsidRPr="002069E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23DA97" w14:textId="18BF1850" w:rsidR="00AB216F" w:rsidRPr="002069ED" w:rsidRDefault="00AB216F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(0.00</w:t>
            </w:r>
            <w:r w:rsidR="002069ED" w:rsidRPr="002069ED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7585B53C" w14:textId="7614823C" w:rsidR="00AB216F" w:rsidRPr="002069ED" w:rsidRDefault="00AB216F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(0.04</w:t>
            </w:r>
            <w:r w:rsidR="002069ED" w:rsidRPr="002069E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B216F" w:rsidRPr="002069ED" w14:paraId="6DD1D215" w14:textId="77777777" w:rsidTr="0051389F">
        <w:tc>
          <w:tcPr>
            <w:tcW w:w="3828" w:type="dxa"/>
            <w:tcBorders>
              <w:top w:val="single" w:sz="4" w:space="0" w:color="auto"/>
            </w:tcBorders>
          </w:tcPr>
          <w:p w14:paraId="3A71B62B" w14:textId="77777777" w:rsidR="00AB216F" w:rsidRPr="002069ED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Peer characteristics</w:t>
            </w:r>
          </w:p>
        </w:tc>
        <w:tc>
          <w:tcPr>
            <w:tcW w:w="5178" w:type="dxa"/>
            <w:gridSpan w:val="4"/>
            <w:tcBorders>
              <w:top w:val="single" w:sz="4" w:space="0" w:color="auto"/>
            </w:tcBorders>
          </w:tcPr>
          <w:p w14:paraId="37666231" w14:textId="77777777" w:rsidR="00AB216F" w:rsidRPr="002069ED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AB216F" w:rsidRPr="002069ED" w14:paraId="062D473F" w14:textId="77777777" w:rsidTr="0051389F">
        <w:tc>
          <w:tcPr>
            <w:tcW w:w="3828" w:type="dxa"/>
          </w:tcPr>
          <w:p w14:paraId="25755921" w14:textId="77777777" w:rsidR="00AB216F" w:rsidRPr="002069ED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Peer fixed effects</w:t>
            </w:r>
          </w:p>
        </w:tc>
        <w:tc>
          <w:tcPr>
            <w:tcW w:w="5178" w:type="dxa"/>
            <w:gridSpan w:val="4"/>
          </w:tcPr>
          <w:p w14:paraId="21E9173D" w14:textId="77777777" w:rsidR="00AB216F" w:rsidRPr="002069ED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AB216F" w:rsidRPr="002069ED" w14:paraId="2FF1B88C" w14:textId="77777777" w:rsidTr="0051389F">
        <w:tc>
          <w:tcPr>
            <w:tcW w:w="3828" w:type="dxa"/>
            <w:tcBorders>
              <w:bottom w:val="single" w:sz="4" w:space="0" w:color="auto"/>
            </w:tcBorders>
          </w:tcPr>
          <w:p w14:paraId="1212E553" w14:textId="77777777" w:rsidR="00AB216F" w:rsidRPr="002069ED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(Other) game, personal &amp; farm characteristics</w:t>
            </w:r>
          </w:p>
        </w:tc>
        <w:tc>
          <w:tcPr>
            <w:tcW w:w="5178" w:type="dxa"/>
            <w:gridSpan w:val="4"/>
            <w:tcBorders>
              <w:bottom w:val="single" w:sz="4" w:space="0" w:color="auto"/>
            </w:tcBorders>
          </w:tcPr>
          <w:p w14:paraId="79F465C9" w14:textId="77777777" w:rsidR="00AB216F" w:rsidRPr="002069ED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AB216F" w:rsidRPr="002069ED" w14:paraId="57A13E87" w14:textId="77777777" w:rsidTr="0051389F">
        <w:tc>
          <w:tcPr>
            <w:tcW w:w="3828" w:type="dxa"/>
            <w:tcBorders>
              <w:top w:val="single" w:sz="4" w:space="0" w:color="auto"/>
            </w:tcBorders>
          </w:tcPr>
          <w:p w14:paraId="67419552" w14:textId="77777777" w:rsidR="00AB216F" w:rsidRPr="002069ED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5178" w:type="dxa"/>
            <w:gridSpan w:val="4"/>
            <w:tcBorders>
              <w:top w:val="single" w:sz="4" w:space="0" w:color="auto"/>
            </w:tcBorders>
          </w:tcPr>
          <w:p w14:paraId="5A0A490C" w14:textId="77777777" w:rsidR="00AB216F" w:rsidRPr="002069ED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589 (129 farmers)</w:t>
            </w:r>
          </w:p>
        </w:tc>
      </w:tr>
      <w:tr w:rsidR="00AB216F" w:rsidRPr="002069ED" w14:paraId="4804BFE9" w14:textId="77777777" w:rsidTr="0051389F">
        <w:tc>
          <w:tcPr>
            <w:tcW w:w="3828" w:type="dxa"/>
            <w:tcBorders>
              <w:bottom w:val="single" w:sz="4" w:space="0" w:color="auto"/>
            </w:tcBorders>
          </w:tcPr>
          <w:p w14:paraId="5FE8B3D5" w14:textId="77777777" w:rsidR="00AB216F" w:rsidRPr="002069ED" w:rsidRDefault="00AB216F" w:rsidP="00CD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Pseudo R2</w:t>
            </w:r>
          </w:p>
        </w:tc>
        <w:tc>
          <w:tcPr>
            <w:tcW w:w="5178" w:type="dxa"/>
            <w:gridSpan w:val="4"/>
            <w:tcBorders>
              <w:bottom w:val="single" w:sz="4" w:space="0" w:color="auto"/>
            </w:tcBorders>
          </w:tcPr>
          <w:p w14:paraId="7D47D6B4" w14:textId="0BD53B73" w:rsidR="00AB216F" w:rsidRPr="002069ED" w:rsidRDefault="00AB216F" w:rsidP="0020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9ED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="002069ED" w:rsidRPr="002069ED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</w:tr>
    </w:tbl>
    <w:p w14:paraId="794325AF" w14:textId="77777777" w:rsidR="00AB216F" w:rsidRDefault="00AB216F" w:rsidP="00AB216F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  <w:r w:rsidRPr="00953DBF">
        <w:rPr>
          <w:rFonts w:ascii="Times New Roman" w:hAnsi="Times New Roman" w:cs="Times New Roman"/>
          <w:i/>
          <w:sz w:val="20"/>
          <w:szCs w:val="20"/>
        </w:rPr>
        <w:t>NOTE</w:t>
      </w:r>
      <w:r w:rsidRPr="00953DBF">
        <w:rPr>
          <w:rFonts w:ascii="Times New Roman" w:hAnsi="Times New Roman" w:cs="Times New Roman"/>
          <w:sz w:val="20"/>
          <w:szCs w:val="20"/>
        </w:rPr>
        <w:t xml:space="preserve">: Standard errors in parentheses: *** p&lt;0.01, ** p&lt;0.05, * p&lt;0.1. </w:t>
      </w:r>
    </w:p>
    <w:p w14:paraId="200994D3" w14:textId="77777777" w:rsidR="0051389F" w:rsidRDefault="0051389F" w:rsidP="00AB216F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</w:p>
    <w:p w14:paraId="2A9F2C02" w14:textId="77777777" w:rsidR="0051389F" w:rsidRDefault="0051389F" w:rsidP="00AB216F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</w:p>
    <w:p w14:paraId="37681BE6" w14:textId="77777777" w:rsidR="0051389F" w:rsidRDefault="0051389F" w:rsidP="00AB216F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</w:p>
    <w:p w14:paraId="1B3B5836" w14:textId="77777777" w:rsidR="007E0E4B" w:rsidRDefault="007E0E4B" w:rsidP="00AB216F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</w:p>
    <w:p w14:paraId="43A94540" w14:textId="77777777" w:rsidR="00980B57" w:rsidRPr="00F05A15" w:rsidRDefault="00980B57" w:rsidP="00980B57">
      <w:pPr>
        <w:pStyle w:val="Beschriftung"/>
        <w:keepNext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F05A15">
        <w:rPr>
          <w:rFonts w:ascii="Times New Roman" w:hAnsi="Times New Roman" w:cs="Times New Roman"/>
          <w:b/>
          <w:i w:val="0"/>
          <w:noProof/>
          <w:color w:val="auto"/>
          <w:sz w:val="20"/>
          <w:szCs w:val="20"/>
        </w:rPr>
        <w:t>Table S8</w:t>
      </w:r>
      <w:r w:rsidRPr="00F05A15">
        <w:rPr>
          <w:rFonts w:ascii="Times New Roman" w:hAnsi="Times New Roman" w:cs="Times New Roman"/>
          <w:i w:val="0"/>
          <w:noProof/>
          <w:color w:val="auto"/>
          <w:sz w:val="20"/>
          <w:szCs w:val="20"/>
        </w:rPr>
        <w:t>. Peer imitation comparison</w:t>
      </w:r>
      <w:r>
        <w:rPr>
          <w:rFonts w:ascii="Times New Roman" w:hAnsi="Times New Roman" w:cs="Times New Roman"/>
          <w:i w:val="0"/>
          <w:noProof/>
          <w:color w:val="auto"/>
          <w:sz w:val="20"/>
          <w:szCs w:val="20"/>
        </w:rPr>
        <w:t>: Full sample vs. subsample of no dropouts</w:t>
      </w:r>
      <w:r w:rsidRPr="00F05A15">
        <w:rPr>
          <w:rFonts w:ascii="Times New Roman" w:hAnsi="Times New Roman" w:cs="Times New Roman"/>
          <w:i w:val="0"/>
          <w:noProof/>
          <w:color w:val="auto"/>
          <w:sz w:val="20"/>
          <w:szCs w:val="20"/>
        </w:rPr>
        <w:t xml:space="preserve"> (average marginal effects</w:t>
      </w:r>
      <w:r>
        <w:rPr>
          <w:rFonts w:ascii="Times New Roman" w:hAnsi="Times New Roman" w:cs="Times New Roman"/>
          <w:i w:val="0"/>
          <w:noProof/>
          <w:color w:val="auto"/>
          <w:sz w:val="20"/>
          <w:szCs w:val="20"/>
        </w:rPr>
        <w:t>)</w:t>
      </w:r>
    </w:p>
    <w:tbl>
      <w:tblPr>
        <w:tblW w:w="900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8"/>
        <w:gridCol w:w="1275"/>
        <w:gridCol w:w="1276"/>
        <w:gridCol w:w="1276"/>
        <w:gridCol w:w="1351"/>
      </w:tblGrid>
      <w:tr w:rsidR="00B91676" w:rsidRPr="00953DBF" w14:paraId="3C99B1B7" w14:textId="77777777" w:rsidTr="00C905ED">
        <w:trPr>
          <w:trHeight w:val="232"/>
        </w:trPr>
        <w:tc>
          <w:tcPr>
            <w:tcW w:w="3828" w:type="dxa"/>
            <w:tcBorders>
              <w:top w:val="single" w:sz="4" w:space="0" w:color="auto"/>
            </w:tcBorders>
          </w:tcPr>
          <w:p w14:paraId="4FD289BB" w14:textId="77777777" w:rsidR="00B91676" w:rsidRPr="00953DBF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E5EDCC7" w14:textId="497A114D" w:rsidR="00B91676" w:rsidRPr="00953DBF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7FD941E" w14:textId="0F6C1541" w:rsidR="00B91676" w:rsidRPr="00953DBF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54EDC1D" w14:textId="5D152317" w:rsidR="00B91676" w:rsidRPr="00953DBF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7A80DC8B" w14:textId="2A94915F" w:rsidR="00B91676" w:rsidRPr="00953DBF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</w:tr>
      <w:tr w:rsidR="00B91676" w:rsidRPr="00953DBF" w14:paraId="6B300E25" w14:textId="77777777" w:rsidTr="00C905ED">
        <w:trPr>
          <w:trHeight w:val="232"/>
        </w:trPr>
        <w:tc>
          <w:tcPr>
            <w:tcW w:w="3828" w:type="dxa"/>
            <w:tcBorders>
              <w:bottom w:val="single" w:sz="4" w:space="0" w:color="auto"/>
            </w:tcBorders>
          </w:tcPr>
          <w:p w14:paraId="6F437EA3" w14:textId="77777777" w:rsidR="00B91676" w:rsidRPr="00953DBF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B5E2629" w14:textId="2099A2FC" w:rsidR="00B91676" w:rsidRPr="00953DBF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No insurance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EA9896" w14:textId="5F1BAFC5" w:rsidR="00B91676" w:rsidRPr="00953DBF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Insurance 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EC73FC" w14:textId="744A91C4" w:rsidR="00B91676" w:rsidRPr="00953DBF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Insurance B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212A3495" w14:textId="4C4DF975" w:rsidR="00B91676" w:rsidRPr="00953DBF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Insurance A</w:t>
            </w:r>
          </w:p>
        </w:tc>
      </w:tr>
      <w:tr w:rsidR="00980B57" w:rsidRPr="0081607C" w14:paraId="2974D8F5" w14:textId="77777777" w:rsidTr="00C905ED">
        <w:trPr>
          <w:trHeight w:hRule="exact" w:val="238"/>
        </w:trPr>
        <w:tc>
          <w:tcPr>
            <w:tcW w:w="3828" w:type="dxa"/>
            <w:tcBorders>
              <w:top w:val="single" w:sz="4" w:space="0" w:color="auto"/>
            </w:tcBorders>
          </w:tcPr>
          <w:p w14:paraId="2D9B8F5D" w14:textId="77777777" w:rsidR="00980B57" w:rsidRPr="00163962" w:rsidRDefault="00980B57" w:rsidP="00C90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6396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A. Baseline model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3D7A83E" w14:textId="77777777" w:rsidR="00980B57" w:rsidRPr="0081607C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35E3AF9" w14:textId="77777777" w:rsidR="00980B57" w:rsidRPr="0081607C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09443E" w14:textId="77777777" w:rsidR="00980B57" w:rsidRPr="0081607C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2B8BB393" w14:textId="77777777" w:rsidR="00980B57" w:rsidRPr="0081607C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B57" w:rsidRPr="0081607C" w14:paraId="6F0DF339" w14:textId="77777777" w:rsidTr="00C905ED">
        <w:trPr>
          <w:trHeight w:hRule="exact" w:val="210"/>
        </w:trPr>
        <w:tc>
          <w:tcPr>
            <w:tcW w:w="3828" w:type="dxa"/>
          </w:tcPr>
          <w:p w14:paraId="02B3FE95" w14:textId="77777777" w:rsidR="00980B57" w:rsidRPr="00953DBF" w:rsidRDefault="00980B57" w:rsidP="00C90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3408E">
              <w:rPr>
                <w:rFonts w:ascii="Times New Roman" w:hAnsi="Times New Roman" w:cs="Times New Roman"/>
                <w:sz w:val="20"/>
                <w:szCs w:val="20"/>
              </w:rPr>
              <w:t>Ø Peer insurance choice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full sample</w:t>
            </w:r>
            <w:r w:rsidRPr="00E340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4E3A49DC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color w:val="9BBB59" w:themeColor="accent3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-0.1549***</w:t>
            </w:r>
          </w:p>
        </w:tc>
        <w:tc>
          <w:tcPr>
            <w:tcW w:w="1276" w:type="dxa"/>
          </w:tcPr>
          <w:p w14:paraId="2D304B73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color w:val="9BBB59" w:themeColor="accent3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-0.0672***</w:t>
            </w:r>
          </w:p>
        </w:tc>
        <w:tc>
          <w:tcPr>
            <w:tcW w:w="1276" w:type="dxa"/>
          </w:tcPr>
          <w:p w14:paraId="30CB530B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color w:val="9BBB59" w:themeColor="accent3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-0.0175</w:t>
            </w:r>
          </w:p>
        </w:tc>
        <w:tc>
          <w:tcPr>
            <w:tcW w:w="1351" w:type="dxa"/>
          </w:tcPr>
          <w:p w14:paraId="033DA5CA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color w:val="9BBB59" w:themeColor="accent3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0.2396***</w:t>
            </w:r>
          </w:p>
        </w:tc>
      </w:tr>
      <w:tr w:rsidR="00980B57" w:rsidRPr="0081607C" w14:paraId="2D81B852" w14:textId="77777777" w:rsidTr="00C905ED">
        <w:trPr>
          <w:trHeight w:hRule="exact" w:val="210"/>
        </w:trPr>
        <w:tc>
          <w:tcPr>
            <w:tcW w:w="3828" w:type="dxa"/>
          </w:tcPr>
          <w:p w14:paraId="0538BE6F" w14:textId="77777777" w:rsidR="00980B57" w:rsidRPr="00953DBF" w:rsidRDefault="00980B57" w:rsidP="00C90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14:paraId="6CEE61F1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color w:val="9BBB59" w:themeColor="accent3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(0.0205)</w:t>
            </w:r>
          </w:p>
        </w:tc>
        <w:tc>
          <w:tcPr>
            <w:tcW w:w="1276" w:type="dxa"/>
          </w:tcPr>
          <w:p w14:paraId="10304E8B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color w:val="9BBB59" w:themeColor="accent3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(0.0108)</w:t>
            </w:r>
          </w:p>
        </w:tc>
        <w:tc>
          <w:tcPr>
            <w:tcW w:w="1276" w:type="dxa"/>
          </w:tcPr>
          <w:p w14:paraId="2841E4DE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color w:val="9BBB59" w:themeColor="accent3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(0.0124)</w:t>
            </w:r>
          </w:p>
        </w:tc>
        <w:tc>
          <w:tcPr>
            <w:tcW w:w="1351" w:type="dxa"/>
          </w:tcPr>
          <w:p w14:paraId="02F5DF3C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color w:val="9BBB59" w:themeColor="accent3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(0.0300)</w:t>
            </w:r>
          </w:p>
        </w:tc>
      </w:tr>
      <w:tr w:rsidR="00980B57" w:rsidRPr="0081607C" w14:paraId="47DDBB98" w14:textId="77777777" w:rsidTr="00C905ED">
        <w:trPr>
          <w:trHeight w:hRule="exact" w:val="210"/>
        </w:trPr>
        <w:tc>
          <w:tcPr>
            <w:tcW w:w="3828" w:type="dxa"/>
          </w:tcPr>
          <w:p w14:paraId="6488EC1E" w14:textId="77777777" w:rsidR="00980B57" w:rsidRPr="00953DBF" w:rsidRDefault="00980B57" w:rsidP="00C90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3408E">
              <w:rPr>
                <w:rFonts w:ascii="Times New Roman" w:hAnsi="Times New Roman" w:cs="Times New Roman"/>
                <w:sz w:val="20"/>
                <w:szCs w:val="20"/>
              </w:rPr>
              <w:t xml:space="preserve">Ø Peer insurance choice (no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dropouts, subsss</w:t>
            </w:r>
            <w:r w:rsidRPr="00E340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73D732EE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-0.1472***</w:t>
            </w:r>
          </w:p>
        </w:tc>
        <w:tc>
          <w:tcPr>
            <w:tcW w:w="1276" w:type="dxa"/>
          </w:tcPr>
          <w:p w14:paraId="21C9D437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-0.0754***</w:t>
            </w:r>
          </w:p>
        </w:tc>
        <w:tc>
          <w:tcPr>
            <w:tcW w:w="1276" w:type="dxa"/>
          </w:tcPr>
          <w:p w14:paraId="56DF1048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-0.0273*</w:t>
            </w:r>
          </w:p>
        </w:tc>
        <w:tc>
          <w:tcPr>
            <w:tcW w:w="1351" w:type="dxa"/>
          </w:tcPr>
          <w:p w14:paraId="46806CE1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0.2498***</w:t>
            </w:r>
          </w:p>
        </w:tc>
      </w:tr>
      <w:tr w:rsidR="00980B57" w:rsidRPr="0081607C" w14:paraId="41F436A1" w14:textId="77777777" w:rsidTr="00C905ED">
        <w:trPr>
          <w:trHeight w:hRule="exact" w:val="210"/>
        </w:trPr>
        <w:tc>
          <w:tcPr>
            <w:tcW w:w="3828" w:type="dxa"/>
          </w:tcPr>
          <w:p w14:paraId="2072977A" w14:textId="77777777" w:rsidR="00980B57" w:rsidRPr="00581A37" w:rsidRDefault="00980B57" w:rsidP="00C90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81A37">
              <w:rPr>
                <w:rFonts w:ascii="Times New Roman" w:hAnsi="Times New Roman" w:cs="Times New Roman"/>
                <w:sz w:val="20"/>
                <w:szCs w:val="20"/>
              </w:rPr>
              <w:t>subsample)</w:t>
            </w:r>
          </w:p>
        </w:tc>
        <w:tc>
          <w:tcPr>
            <w:tcW w:w="1275" w:type="dxa"/>
          </w:tcPr>
          <w:p w14:paraId="6729F451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color w:val="9BBB59" w:themeColor="accent3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(0.0238)</w:t>
            </w:r>
          </w:p>
        </w:tc>
        <w:tc>
          <w:tcPr>
            <w:tcW w:w="1276" w:type="dxa"/>
          </w:tcPr>
          <w:p w14:paraId="4F8EAED4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color w:val="9BBB59" w:themeColor="accent3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(0.0127)</w:t>
            </w:r>
          </w:p>
        </w:tc>
        <w:tc>
          <w:tcPr>
            <w:tcW w:w="1276" w:type="dxa"/>
          </w:tcPr>
          <w:p w14:paraId="2FD5C7F8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color w:val="9BBB59" w:themeColor="accent3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(0.0151)</w:t>
            </w:r>
          </w:p>
        </w:tc>
        <w:tc>
          <w:tcPr>
            <w:tcW w:w="1351" w:type="dxa"/>
          </w:tcPr>
          <w:p w14:paraId="37653D7A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color w:val="9BBB59" w:themeColor="accent3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(0.0334)</w:t>
            </w:r>
          </w:p>
        </w:tc>
      </w:tr>
      <w:tr w:rsidR="00980B57" w:rsidRPr="0081607C" w14:paraId="15D704EE" w14:textId="77777777" w:rsidTr="005C07BF">
        <w:trPr>
          <w:trHeight w:hRule="exact" w:val="210"/>
        </w:trPr>
        <w:tc>
          <w:tcPr>
            <w:tcW w:w="3828" w:type="dxa"/>
          </w:tcPr>
          <w:p w14:paraId="50E09900" w14:textId="77777777" w:rsidR="00980B57" w:rsidRPr="00EC1DA1" w:rsidRDefault="00980B57" w:rsidP="00C90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35A7F06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C7E3D8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7CA710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55220999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B57" w:rsidRPr="0081607C" w14:paraId="48498582" w14:textId="77777777" w:rsidTr="005C07BF">
        <w:trPr>
          <w:trHeight w:hRule="exact" w:val="210"/>
        </w:trPr>
        <w:tc>
          <w:tcPr>
            <w:tcW w:w="3828" w:type="dxa"/>
            <w:tcBorders>
              <w:bottom w:val="single" w:sz="4" w:space="0" w:color="auto"/>
            </w:tcBorders>
          </w:tcPr>
          <w:p w14:paraId="74E4E9D6" w14:textId="77777777" w:rsidR="00980B57" w:rsidRPr="00581A37" w:rsidRDefault="00980B57" w:rsidP="00C90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81A37">
              <w:rPr>
                <w:rFonts w:ascii="Times New Roman" w:hAnsi="Times New Roman" w:cs="Times New Roman"/>
                <w:sz w:val="20"/>
                <w:szCs w:val="20"/>
              </w:rPr>
              <w:t>p-value (full)=(subsample)</w:t>
            </w:r>
          </w:p>
        </w:tc>
        <w:tc>
          <w:tcPr>
            <w:tcW w:w="5178" w:type="dxa"/>
            <w:gridSpan w:val="4"/>
            <w:tcBorders>
              <w:bottom w:val="single" w:sz="4" w:space="0" w:color="auto"/>
            </w:tcBorders>
          </w:tcPr>
          <w:p w14:paraId="0CEBAC9C" w14:textId="77777777" w:rsidR="00980B57" w:rsidRPr="002245BF" w:rsidRDefault="00980B57" w:rsidP="00C905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0.7532</w:t>
            </w:r>
          </w:p>
        </w:tc>
      </w:tr>
      <w:tr w:rsidR="00980B57" w:rsidRPr="0081607C" w14:paraId="665F45E4" w14:textId="77777777" w:rsidTr="005C07BF">
        <w:trPr>
          <w:trHeight w:hRule="exact" w:val="210"/>
        </w:trPr>
        <w:tc>
          <w:tcPr>
            <w:tcW w:w="3828" w:type="dxa"/>
            <w:tcBorders>
              <w:top w:val="single" w:sz="4" w:space="0" w:color="auto"/>
            </w:tcBorders>
          </w:tcPr>
          <w:p w14:paraId="4793A5D7" w14:textId="77777777" w:rsidR="00980B57" w:rsidRPr="00953DBF" w:rsidRDefault="00980B57" w:rsidP="00C90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64E0C3D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B383F8C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7EAD153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466D338B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B57" w:rsidRPr="0081607C" w14:paraId="0BA5A030" w14:textId="77777777" w:rsidTr="00C905ED">
        <w:trPr>
          <w:trHeight w:hRule="exact" w:val="232"/>
        </w:trPr>
        <w:tc>
          <w:tcPr>
            <w:tcW w:w="3828" w:type="dxa"/>
          </w:tcPr>
          <w:p w14:paraId="70093955" w14:textId="77777777" w:rsidR="00980B57" w:rsidRPr="00953DBF" w:rsidRDefault="00980B57" w:rsidP="00C90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53DB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B. Extension model 1</w:t>
            </w:r>
          </w:p>
        </w:tc>
        <w:tc>
          <w:tcPr>
            <w:tcW w:w="1275" w:type="dxa"/>
          </w:tcPr>
          <w:p w14:paraId="2CE9553C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77B33F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242033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1F413BB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B57" w:rsidRPr="0081607C" w14:paraId="16C19F9A" w14:textId="77777777" w:rsidTr="00C905ED">
        <w:trPr>
          <w:trHeight w:hRule="exact" w:val="210"/>
        </w:trPr>
        <w:tc>
          <w:tcPr>
            <w:tcW w:w="3828" w:type="dxa"/>
          </w:tcPr>
          <w:p w14:paraId="6BFF0E34" w14:textId="77777777" w:rsidR="00980B57" w:rsidRPr="00953DBF" w:rsidRDefault="00980B57" w:rsidP="00C90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3408E">
              <w:rPr>
                <w:rFonts w:ascii="Times New Roman" w:hAnsi="Times New Roman" w:cs="Times New Roman"/>
                <w:sz w:val="20"/>
                <w:szCs w:val="20"/>
              </w:rPr>
              <w:t>Ø Peer insurance choice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full sample</w:t>
            </w:r>
            <w:r w:rsidRPr="00E340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32D0DDA3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-0.1592***</w:t>
            </w:r>
          </w:p>
        </w:tc>
        <w:tc>
          <w:tcPr>
            <w:tcW w:w="1276" w:type="dxa"/>
          </w:tcPr>
          <w:p w14:paraId="11D39168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-0.0619***</w:t>
            </w:r>
          </w:p>
        </w:tc>
        <w:tc>
          <w:tcPr>
            <w:tcW w:w="1276" w:type="dxa"/>
          </w:tcPr>
          <w:p w14:paraId="7C7DF86D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-0.0209*</w:t>
            </w:r>
          </w:p>
        </w:tc>
        <w:tc>
          <w:tcPr>
            <w:tcW w:w="1351" w:type="dxa"/>
          </w:tcPr>
          <w:p w14:paraId="07B06FE7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0.2420***</w:t>
            </w:r>
          </w:p>
        </w:tc>
      </w:tr>
      <w:tr w:rsidR="00980B57" w:rsidRPr="0081607C" w14:paraId="5999FC18" w14:textId="77777777" w:rsidTr="00C905ED">
        <w:trPr>
          <w:trHeight w:hRule="exact" w:val="210"/>
        </w:trPr>
        <w:tc>
          <w:tcPr>
            <w:tcW w:w="3828" w:type="dxa"/>
          </w:tcPr>
          <w:p w14:paraId="1D1490A4" w14:textId="77777777" w:rsidR="00980B57" w:rsidRPr="00953DBF" w:rsidRDefault="00980B57" w:rsidP="00C90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</w:tcPr>
          <w:p w14:paraId="38FDB82C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(0.0215)</w:t>
            </w:r>
          </w:p>
        </w:tc>
        <w:tc>
          <w:tcPr>
            <w:tcW w:w="1276" w:type="dxa"/>
          </w:tcPr>
          <w:p w14:paraId="788F4C98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(0.0105)</w:t>
            </w:r>
          </w:p>
        </w:tc>
        <w:tc>
          <w:tcPr>
            <w:tcW w:w="1276" w:type="dxa"/>
          </w:tcPr>
          <w:p w14:paraId="2C7A508A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(0.0122)</w:t>
            </w:r>
          </w:p>
        </w:tc>
        <w:tc>
          <w:tcPr>
            <w:tcW w:w="1351" w:type="dxa"/>
          </w:tcPr>
          <w:p w14:paraId="6B709892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(0.0302)</w:t>
            </w:r>
          </w:p>
        </w:tc>
      </w:tr>
      <w:tr w:rsidR="00980B57" w:rsidRPr="0081607C" w14:paraId="1E22D2EC" w14:textId="77777777" w:rsidTr="00C905ED">
        <w:trPr>
          <w:trHeight w:hRule="exact" w:val="210"/>
        </w:trPr>
        <w:tc>
          <w:tcPr>
            <w:tcW w:w="3828" w:type="dxa"/>
          </w:tcPr>
          <w:p w14:paraId="036903A8" w14:textId="77777777" w:rsidR="00980B57" w:rsidRPr="00953DBF" w:rsidRDefault="00980B57" w:rsidP="00C90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3408E">
              <w:rPr>
                <w:rFonts w:ascii="Times New Roman" w:hAnsi="Times New Roman" w:cs="Times New Roman"/>
                <w:sz w:val="20"/>
                <w:szCs w:val="20"/>
              </w:rPr>
              <w:t xml:space="preserve">Ø Peer insurance choice (no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dropouts,</w:t>
            </w:r>
          </w:p>
        </w:tc>
        <w:tc>
          <w:tcPr>
            <w:tcW w:w="1275" w:type="dxa"/>
          </w:tcPr>
          <w:p w14:paraId="6EBDFCD3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-0.1572***</w:t>
            </w:r>
          </w:p>
        </w:tc>
        <w:tc>
          <w:tcPr>
            <w:tcW w:w="1276" w:type="dxa"/>
          </w:tcPr>
          <w:p w14:paraId="09991EB8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-0.0701***</w:t>
            </w:r>
          </w:p>
        </w:tc>
        <w:tc>
          <w:tcPr>
            <w:tcW w:w="1276" w:type="dxa"/>
          </w:tcPr>
          <w:p w14:paraId="523C3A41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-0.0304**</w:t>
            </w:r>
          </w:p>
        </w:tc>
        <w:tc>
          <w:tcPr>
            <w:tcW w:w="1351" w:type="dxa"/>
          </w:tcPr>
          <w:p w14:paraId="6B93BF67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0.2577***</w:t>
            </w:r>
          </w:p>
        </w:tc>
      </w:tr>
      <w:tr w:rsidR="00980B57" w:rsidRPr="0081607C" w14:paraId="3DAF0D4C" w14:textId="77777777" w:rsidTr="005C07BF">
        <w:trPr>
          <w:trHeight w:hRule="exact" w:val="210"/>
        </w:trPr>
        <w:tc>
          <w:tcPr>
            <w:tcW w:w="3828" w:type="dxa"/>
          </w:tcPr>
          <w:p w14:paraId="39026EFE" w14:textId="77777777" w:rsidR="00980B57" w:rsidRPr="00E3408E" w:rsidRDefault="00980B57" w:rsidP="00C90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subsample)</w:t>
            </w:r>
          </w:p>
        </w:tc>
        <w:tc>
          <w:tcPr>
            <w:tcW w:w="1275" w:type="dxa"/>
          </w:tcPr>
          <w:p w14:paraId="2D68D626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(0.0248)</w:t>
            </w:r>
          </w:p>
        </w:tc>
        <w:tc>
          <w:tcPr>
            <w:tcW w:w="1276" w:type="dxa"/>
          </w:tcPr>
          <w:p w14:paraId="29EC3B69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(0.0119)</w:t>
            </w:r>
          </w:p>
        </w:tc>
        <w:tc>
          <w:tcPr>
            <w:tcW w:w="1276" w:type="dxa"/>
          </w:tcPr>
          <w:p w14:paraId="66AFE92F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(0.0144)</w:t>
            </w:r>
          </w:p>
        </w:tc>
        <w:tc>
          <w:tcPr>
            <w:tcW w:w="1351" w:type="dxa"/>
          </w:tcPr>
          <w:p w14:paraId="05919934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(0.0332)</w:t>
            </w:r>
          </w:p>
        </w:tc>
      </w:tr>
      <w:tr w:rsidR="00980B57" w:rsidRPr="0081607C" w14:paraId="77ED7FE9" w14:textId="77777777" w:rsidTr="00C905ED">
        <w:trPr>
          <w:trHeight w:hRule="exact" w:val="210"/>
        </w:trPr>
        <w:tc>
          <w:tcPr>
            <w:tcW w:w="3828" w:type="dxa"/>
          </w:tcPr>
          <w:p w14:paraId="7F9DF94B" w14:textId="77777777" w:rsidR="00980B57" w:rsidRPr="00E3408E" w:rsidRDefault="00980B57" w:rsidP="00C90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A71A688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0EAC04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E9CB8D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2A32BF9C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B57" w:rsidRPr="0081607C" w14:paraId="311BC703" w14:textId="77777777" w:rsidTr="005C07BF">
        <w:trPr>
          <w:trHeight w:hRule="exact" w:val="210"/>
        </w:trPr>
        <w:tc>
          <w:tcPr>
            <w:tcW w:w="3828" w:type="dxa"/>
            <w:tcBorders>
              <w:bottom w:val="single" w:sz="4" w:space="0" w:color="auto"/>
            </w:tcBorders>
          </w:tcPr>
          <w:p w14:paraId="6D510F58" w14:textId="77777777" w:rsidR="00980B57" w:rsidRPr="00E3408E" w:rsidRDefault="00980B57" w:rsidP="00C90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3D69">
              <w:rPr>
                <w:rFonts w:ascii="Times New Roman" w:hAnsi="Times New Roman" w:cs="Times New Roman"/>
                <w:sz w:val="20"/>
                <w:szCs w:val="20"/>
              </w:rPr>
              <w:t>p-value (full)=(subsample)</w:t>
            </w:r>
          </w:p>
        </w:tc>
        <w:tc>
          <w:tcPr>
            <w:tcW w:w="5178" w:type="dxa"/>
            <w:gridSpan w:val="4"/>
            <w:tcBorders>
              <w:bottom w:val="single" w:sz="4" w:space="0" w:color="auto"/>
            </w:tcBorders>
          </w:tcPr>
          <w:p w14:paraId="59C68CFE" w14:textId="77777777" w:rsidR="00980B57" w:rsidRPr="002245BF" w:rsidRDefault="00980B57" w:rsidP="00C905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0.5457</w:t>
            </w:r>
          </w:p>
        </w:tc>
      </w:tr>
      <w:tr w:rsidR="00980B57" w:rsidRPr="0081607C" w14:paraId="568AF2EE" w14:textId="77777777" w:rsidTr="005C07BF">
        <w:trPr>
          <w:trHeight w:hRule="exact" w:val="210"/>
        </w:trPr>
        <w:tc>
          <w:tcPr>
            <w:tcW w:w="3828" w:type="dxa"/>
            <w:tcBorders>
              <w:top w:val="single" w:sz="4" w:space="0" w:color="auto"/>
            </w:tcBorders>
          </w:tcPr>
          <w:p w14:paraId="11AE96A9" w14:textId="77777777" w:rsidR="00980B57" w:rsidRPr="00E3408E" w:rsidRDefault="00980B57" w:rsidP="00C90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1D67954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BF98499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E60CFCD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2310CCBB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B57" w:rsidRPr="0081607C" w14:paraId="6643EC5B" w14:textId="77777777" w:rsidTr="00C905ED">
        <w:trPr>
          <w:trHeight w:hRule="exact" w:val="234"/>
        </w:trPr>
        <w:tc>
          <w:tcPr>
            <w:tcW w:w="3828" w:type="dxa"/>
          </w:tcPr>
          <w:p w14:paraId="2B967BDD" w14:textId="77777777" w:rsidR="00980B57" w:rsidRPr="00E3408E" w:rsidRDefault="00980B57" w:rsidP="00C90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</w:t>
            </w:r>
            <w:r w:rsidRPr="00953DB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Extension model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</w:t>
            </w:r>
          </w:p>
        </w:tc>
        <w:tc>
          <w:tcPr>
            <w:tcW w:w="1275" w:type="dxa"/>
          </w:tcPr>
          <w:p w14:paraId="471A9A3D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9BDE8A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B53FCF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145D9C5A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B57" w:rsidRPr="0081607C" w14:paraId="17B569E8" w14:textId="77777777" w:rsidTr="00C905ED">
        <w:trPr>
          <w:trHeight w:hRule="exact" w:val="210"/>
        </w:trPr>
        <w:tc>
          <w:tcPr>
            <w:tcW w:w="3828" w:type="dxa"/>
          </w:tcPr>
          <w:p w14:paraId="56CF39B9" w14:textId="77777777" w:rsidR="00980B57" w:rsidRPr="00E3408E" w:rsidRDefault="00980B57" w:rsidP="00C90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408E">
              <w:rPr>
                <w:rFonts w:ascii="Times New Roman" w:hAnsi="Times New Roman" w:cs="Times New Roman"/>
                <w:sz w:val="20"/>
                <w:szCs w:val="20"/>
              </w:rPr>
              <w:t>Ø Peer insurance choice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full sample</w:t>
            </w:r>
            <w:r w:rsidRPr="00E340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66E63FCD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-0.1661***</w:t>
            </w:r>
          </w:p>
        </w:tc>
        <w:tc>
          <w:tcPr>
            <w:tcW w:w="1276" w:type="dxa"/>
          </w:tcPr>
          <w:p w14:paraId="2A2A9442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-0.0617***</w:t>
            </w:r>
          </w:p>
        </w:tc>
        <w:tc>
          <w:tcPr>
            <w:tcW w:w="1276" w:type="dxa"/>
          </w:tcPr>
          <w:p w14:paraId="3E867A53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-0.0198</w:t>
            </w:r>
          </w:p>
        </w:tc>
        <w:tc>
          <w:tcPr>
            <w:tcW w:w="1351" w:type="dxa"/>
          </w:tcPr>
          <w:p w14:paraId="480F8D88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0.2477***</w:t>
            </w:r>
          </w:p>
        </w:tc>
      </w:tr>
      <w:tr w:rsidR="00980B57" w:rsidRPr="0081607C" w14:paraId="0716D105" w14:textId="77777777" w:rsidTr="00C905ED">
        <w:trPr>
          <w:trHeight w:hRule="exact" w:val="210"/>
        </w:trPr>
        <w:tc>
          <w:tcPr>
            <w:tcW w:w="3828" w:type="dxa"/>
          </w:tcPr>
          <w:p w14:paraId="25ACB868" w14:textId="77777777" w:rsidR="00980B57" w:rsidRPr="00E3408E" w:rsidRDefault="00980B57" w:rsidP="00C90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E2B406D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(0.0254)</w:t>
            </w:r>
          </w:p>
        </w:tc>
        <w:tc>
          <w:tcPr>
            <w:tcW w:w="1276" w:type="dxa"/>
          </w:tcPr>
          <w:p w14:paraId="0C537CDA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(0.0121)</w:t>
            </w:r>
          </w:p>
        </w:tc>
        <w:tc>
          <w:tcPr>
            <w:tcW w:w="1276" w:type="dxa"/>
          </w:tcPr>
          <w:p w14:paraId="79E9765B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(0.0158)</w:t>
            </w:r>
          </w:p>
        </w:tc>
        <w:tc>
          <w:tcPr>
            <w:tcW w:w="1351" w:type="dxa"/>
          </w:tcPr>
          <w:p w14:paraId="0C6E85FC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(0.0364)</w:t>
            </w:r>
          </w:p>
        </w:tc>
      </w:tr>
      <w:tr w:rsidR="00980B57" w:rsidRPr="0081607C" w14:paraId="446C633D" w14:textId="77777777" w:rsidTr="00C905ED">
        <w:trPr>
          <w:trHeight w:hRule="exact" w:val="210"/>
        </w:trPr>
        <w:tc>
          <w:tcPr>
            <w:tcW w:w="3828" w:type="dxa"/>
          </w:tcPr>
          <w:p w14:paraId="115D5056" w14:textId="77777777" w:rsidR="00980B57" w:rsidRPr="00E3408E" w:rsidRDefault="00980B57" w:rsidP="00C90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408E">
              <w:rPr>
                <w:rFonts w:ascii="Times New Roman" w:hAnsi="Times New Roman" w:cs="Times New Roman"/>
                <w:sz w:val="20"/>
                <w:szCs w:val="20"/>
              </w:rPr>
              <w:t xml:space="preserve">Ø Peer insurance choice (no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dropouts, subsam</w:t>
            </w:r>
            <w:r w:rsidRPr="00E340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43DFAA77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-0.1651***</w:t>
            </w:r>
          </w:p>
        </w:tc>
        <w:tc>
          <w:tcPr>
            <w:tcW w:w="1276" w:type="dxa"/>
          </w:tcPr>
          <w:p w14:paraId="769B6C0C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-0.0661***</w:t>
            </w:r>
          </w:p>
        </w:tc>
        <w:tc>
          <w:tcPr>
            <w:tcW w:w="1276" w:type="dxa"/>
          </w:tcPr>
          <w:p w14:paraId="438CF9E0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-0.0239</w:t>
            </w:r>
          </w:p>
        </w:tc>
        <w:tc>
          <w:tcPr>
            <w:tcW w:w="1351" w:type="dxa"/>
          </w:tcPr>
          <w:p w14:paraId="125AE769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0.2550***</w:t>
            </w:r>
          </w:p>
        </w:tc>
      </w:tr>
      <w:tr w:rsidR="00980B57" w:rsidRPr="0081607C" w14:paraId="76FC2346" w14:textId="77777777" w:rsidTr="00C905ED">
        <w:trPr>
          <w:trHeight w:hRule="exact" w:val="210"/>
        </w:trPr>
        <w:tc>
          <w:tcPr>
            <w:tcW w:w="3828" w:type="dxa"/>
          </w:tcPr>
          <w:p w14:paraId="0D27E891" w14:textId="77777777" w:rsidR="00980B57" w:rsidRPr="00E3408E" w:rsidRDefault="00980B57" w:rsidP="00C90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subsample)</w:t>
            </w:r>
          </w:p>
        </w:tc>
        <w:tc>
          <w:tcPr>
            <w:tcW w:w="1275" w:type="dxa"/>
          </w:tcPr>
          <w:p w14:paraId="4F11A824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(0.0292)</w:t>
            </w:r>
          </w:p>
        </w:tc>
        <w:tc>
          <w:tcPr>
            <w:tcW w:w="1276" w:type="dxa"/>
          </w:tcPr>
          <w:p w14:paraId="736C4005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(0.0134)</w:t>
            </w:r>
          </w:p>
        </w:tc>
        <w:tc>
          <w:tcPr>
            <w:tcW w:w="1276" w:type="dxa"/>
          </w:tcPr>
          <w:p w14:paraId="1AE102F2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(0.0172)</w:t>
            </w:r>
          </w:p>
        </w:tc>
        <w:tc>
          <w:tcPr>
            <w:tcW w:w="1351" w:type="dxa"/>
          </w:tcPr>
          <w:p w14:paraId="453AAC98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F">
              <w:rPr>
                <w:rFonts w:ascii="Times New Roman" w:hAnsi="Times New Roman" w:cs="Times New Roman"/>
                <w:sz w:val="20"/>
                <w:szCs w:val="20"/>
              </w:rPr>
              <w:t>(0.0408)</w:t>
            </w:r>
          </w:p>
        </w:tc>
      </w:tr>
      <w:tr w:rsidR="00980B57" w:rsidRPr="0081607C" w14:paraId="1D3432E7" w14:textId="77777777" w:rsidTr="00C905ED">
        <w:trPr>
          <w:trHeight w:hRule="exact" w:val="210"/>
        </w:trPr>
        <w:tc>
          <w:tcPr>
            <w:tcW w:w="3828" w:type="dxa"/>
          </w:tcPr>
          <w:p w14:paraId="41E22F63" w14:textId="77777777" w:rsidR="00980B57" w:rsidRPr="00E3408E" w:rsidRDefault="00980B57" w:rsidP="00C90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D40C5A7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EB6598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A54E76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35BFE154" w14:textId="77777777" w:rsidR="00980B57" w:rsidRPr="002245BF" w:rsidRDefault="00980B57" w:rsidP="00C905ED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B57" w:rsidRPr="0081607C" w14:paraId="45B16575" w14:textId="77777777" w:rsidTr="00C905ED">
        <w:trPr>
          <w:trHeight w:hRule="exact" w:val="210"/>
        </w:trPr>
        <w:tc>
          <w:tcPr>
            <w:tcW w:w="3828" w:type="dxa"/>
            <w:tcBorders>
              <w:bottom w:val="single" w:sz="4" w:space="0" w:color="auto"/>
            </w:tcBorders>
          </w:tcPr>
          <w:p w14:paraId="76918428" w14:textId="77777777" w:rsidR="00980B57" w:rsidRPr="00E3408E" w:rsidRDefault="00980B57" w:rsidP="00C90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3D69">
              <w:rPr>
                <w:rFonts w:ascii="Times New Roman" w:hAnsi="Times New Roman" w:cs="Times New Roman"/>
                <w:sz w:val="20"/>
                <w:szCs w:val="20"/>
              </w:rPr>
              <w:t>p-value (full)=(subsample)</w:t>
            </w:r>
          </w:p>
        </w:tc>
        <w:tc>
          <w:tcPr>
            <w:tcW w:w="5178" w:type="dxa"/>
            <w:gridSpan w:val="4"/>
            <w:tcBorders>
              <w:bottom w:val="single" w:sz="4" w:space="0" w:color="auto"/>
            </w:tcBorders>
          </w:tcPr>
          <w:p w14:paraId="4787F43B" w14:textId="77777777" w:rsidR="00980B57" w:rsidRPr="00E3408E" w:rsidRDefault="00980B57" w:rsidP="00C905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0.6247</w:t>
            </w:r>
          </w:p>
        </w:tc>
      </w:tr>
    </w:tbl>
    <w:p w14:paraId="418E142B" w14:textId="77777777" w:rsidR="00980B57" w:rsidRDefault="00980B57" w:rsidP="00980B57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  <w:r w:rsidRPr="00953DBF">
        <w:rPr>
          <w:rFonts w:ascii="Times New Roman" w:hAnsi="Times New Roman" w:cs="Times New Roman"/>
          <w:i/>
          <w:sz w:val="20"/>
          <w:szCs w:val="20"/>
        </w:rPr>
        <w:t>NOTE</w:t>
      </w:r>
      <w:r w:rsidRPr="00953DBF">
        <w:rPr>
          <w:rFonts w:ascii="Times New Roman" w:hAnsi="Times New Roman" w:cs="Times New Roman"/>
          <w:sz w:val="20"/>
          <w:szCs w:val="20"/>
        </w:rPr>
        <w:t>: Standard errors in parentheses: *** p&lt;0.01, ** p&lt;0.05, * p&lt;0.1. All models control for</w:t>
      </w:r>
      <w:r>
        <w:rPr>
          <w:rFonts w:ascii="Times New Roman" w:hAnsi="Times New Roman" w:cs="Times New Roman"/>
          <w:sz w:val="20"/>
          <w:szCs w:val="20"/>
        </w:rPr>
        <w:t xml:space="preserve"> peer characteristics and </w:t>
      </w:r>
      <w:r w:rsidRPr="00953DBF">
        <w:rPr>
          <w:rFonts w:ascii="Times New Roman" w:hAnsi="Times New Roman" w:cs="Times New Roman"/>
          <w:sz w:val="20"/>
          <w:szCs w:val="20"/>
        </w:rPr>
        <w:t>(other) game, personal and farm characteristics</w:t>
      </w:r>
      <w:r>
        <w:rPr>
          <w:rFonts w:ascii="Times New Roman" w:hAnsi="Times New Roman" w:cs="Times New Roman"/>
          <w:sz w:val="20"/>
          <w:szCs w:val="20"/>
        </w:rPr>
        <w:t xml:space="preserve"> (see earlier models)</w:t>
      </w:r>
      <w:r w:rsidRPr="00953DBF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Session-dependent peer fixed effects have different base levels in the two comparison models. To overcome factor variable base category conflict, we ignore them in this specification.</w:t>
      </w:r>
    </w:p>
    <w:p w14:paraId="47A138D8" w14:textId="77777777" w:rsidR="00DB6D82" w:rsidRDefault="00DB6D82" w:rsidP="00AB216F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</w:p>
    <w:p w14:paraId="1097B32F" w14:textId="77777777" w:rsidR="009D6BB0" w:rsidRDefault="009D6BB0" w:rsidP="00AB216F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</w:p>
    <w:p w14:paraId="26C1BC8F" w14:textId="77777777" w:rsidR="009D6BB0" w:rsidRDefault="009D6BB0" w:rsidP="00AB216F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</w:p>
    <w:p w14:paraId="716B9369" w14:textId="77777777" w:rsidR="009D6BB0" w:rsidRDefault="009D6BB0" w:rsidP="00AB216F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</w:p>
    <w:p w14:paraId="47031EB4" w14:textId="77777777" w:rsidR="009D6BB0" w:rsidRDefault="009D6BB0" w:rsidP="00AB216F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</w:p>
    <w:p w14:paraId="5DBDA718" w14:textId="77777777" w:rsidR="009D6BB0" w:rsidRDefault="009D6BB0" w:rsidP="00AB216F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</w:p>
    <w:p w14:paraId="4FC03D67" w14:textId="77777777" w:rsidR="009D6BB0" w:rsidRDefault="009D6BB0" w:rsidP="00AB216F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</w:p>
    <w:p w14:paraId="1D0071A9" w14:textId="77777777" w:rsidR="009D6BB0" w:rsidRDefault="009D6BB0" w:rsidP="00AB216F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</w:p>
    <w:p w14:paraId="0618BA05" w14:textId="233F6BB8" w:rsidR="0035570A" w:rsidRPr="00953DBF" w:rsidRDefault="0035570A" w:rsidP="00980B57">
      <w:pPr>
        <w:pStyle w:val="Beschriftung"/>
        <w:keepNext/>
        <w:jc w:val="left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953DBF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Table S</w:t>
      </w:r>
      <w:r w:rsidR="00DB6D82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9</w:t>
      </w:r>
      <w:r w:rsidRPr="00953DBF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.</w:t>
      </w:r>
      <w:r w:rsidRPr="00953DBF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</w:t>
      </w:r>
      <w:r w:rsidR="00C6508B">
        <w:rPr>
          <w:rFonts w:ascii="Times New Roman" w:hAnsi="Times New Roman" w:cs="Times New Roman"/>
          <w:i w:val="0"/>
          <w:color w:val="auto"/>
          <w:sz w:val="20"/>
          <w:szCs w:val="20"/>
        </w:rPr>
        <w:t>Average marginal effects</w:t>
      </w:r>
      <w:r w:rsidR="00C6508B" w:rsidRPr="00953DBF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</w:t>
      </w:r>
      <w:r w:rsidRPr="00953DBF">
        <w:rPr>
          <w:rFonts w:ascii="Times New Roman" w:hAnsi="Times New Roman" w:cs="Times New Roman"/>
          <w:i w:val="0"/>
          <w:color w:val="auto"/>
          <w:sz w:val="20"/>
          <w:szCs w:val="20"/>
        </w:rPr>
        <w:t>of individual insurance choice (control for village heterogeneity)</w:t>
      </w:r>
    </w:p>
    <w:tbl>
      <w:tblPr>
        <w:tblW w:w="900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8"/>
        <w:gridCol w:w="1275"/>
        <w:gridCol w:w="1276"/>
        <w:gridCol w:w="1276"/>
        <w:gridCol w:w="1351"/>
      </w:tblGrid>
      <w:tr w:rsidR="00B91676" w:rsidRPr="00953DBF" w14:paraId="2F306841" w14:textId="77777777" w:rsidTr="0035570A">
        <w:trPr>
          <w:trHeight w:val="70"/>
        </w:trPr>
        <w:tc>
          <w:tcPr>
            <w:tcW w:w="3828" w:type="dxa"/>
            <w:tcBorders>
              <w:top w:val="single" w:sz="4" w:space="0" w:color="auto"/>
            </w:tcBorders>
          </w:tcPr>
          <w:p w14:paraId="7DA4F46E" w14:textId="77777777" w:rsidR="00B91676" w:rsidRPr="00953DBF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F600270" w14:textId="2B4EE539" w:rsidR="00B91676" w:rsidRPr="00953DBF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AF7EDCC" w14:textId="3A1B0986" w:rsidR="00B91676" w:rsidRPr="00953DBF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298712F" w14:textId="23533D9F" w:rsidR="00B91676" w:rsidRPr="00953DBF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2CCC283D" w14:textId="1B4F51B7" w:rsidR="00B91676" w:rsidRPr="00953DBF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</w:tr>
      <w:tr w:rsidR="00B91676" w:rsidRPr="00953DBF" w14:paraId="7347E0AA" w14:textId="77777777" w:rsidTr="0035570A">
        <w:tc>
          <w:tcPr>
            <w:tcW w:w="3828" w:type="dxa"/>
            <w:tcBorders>
              <w:bottom w:val="single" w:sz="4" w:space="0" w:color="auto"/>
            </w:tcBorders>
          </w:tcPr>
          <w:p w14:paraId="6F1C5303" w14:textId="77777777" w:rsidR="00B91676" w:rsidRPr="00953DBF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CA98C48" w14:textId="4CFEA7B5" w:rsidR="00B91676" w:rsidRPr="00953DBF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No insurance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777919" w14:textId="73BEC533" w:rsidR="00B91676" w:rsidRPr="00953DBF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Insurance 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6DB735" w14:textId="36484C86" w:rsidR="00B91676" w:rsidRPr="00953DBF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Insurance B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7D1A414B" w14:textId="0CB81D14" w:rsidR="00B91676" w:rsidRPr="00953DBF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Insurance A</w:t>
            </w:r>
          </w:p>
        </w:tc>
      </w:tr>
      <w:tr w:rsidR="0035570A" w:rsidRPr="00953DBF" w14:paraId="703B777A" w14:textId="77777777" w:rsidTr="0035570A">
        <w:trPr>
          <w:trHeight w:val="211"/>
        </w:trPr>
        <w:tc>
          <w:tcPr>
            <w:tcW w:w="3828" w:type="dxa"/>
            <w:tcBorders>
              <w:top w:val="single" w:sz="4" w:space="0" w:color="auto"/>
            </w:tcBorders>
          </w:tcPr>
          <w:p w14:paraId="2782D4DE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53DB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A. Baseline model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12D0CE8" w14:textId="77777777" w:rsidR="0035570A" w:rsidRPr="0081607C" w:rsidRDefault="0035570A" w:rsidP="0035570A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8550C55" w14:textId="77777777" w:rsidR="0035570A" w:rsidRPr="0081607C" w:rsidRDefault="0035570A" w:rsidP="0035570A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C6C983" w14:textId="77777777" w:rsidR="0035570A" w:rsidRPr="0081607C" w:rsidRDefault="0035570A" w:rsidP="0035570A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122D55A6" w14:textId="77777777" w:rsidR="0035570A" w:rsidRPr="0081607C" w:rsidRDefault="0035570A" w:rsidP="0035570A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70A" w:rsidRPr="00953DBF" w14:paraId="5898A413" w14:textId="77777777" w:rsidTr="0035570A">
        <w:trPr>
          <w:trHeight w:val="258"/>
        </w:trPr>
        <w:tc>
          <w:tcPr>
            <w:tcW w:w="3828" w:type="dxa"/>
          </w:tcPr>
          <w:p w14:paraId="346369AC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>Ø Peer insurance choice</w:t>
            </w:r>
          </w:p>
        </w:tc>
        <w:tc>
          <w:tcPr>
            <w:tcW w:w="1275" w:type="dxa"/>
          </w:tcPr>
          <w:p w14:paraId="64D9CA1E" w14:textId="531426D1" w:rsidR="0035570A" w:rsidRPr="0081607C" w:rsidRDefault="0035570A" w:rsidP="003557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-0.1467***</w:t>
            </w:r>
          </w:p>
        </w:tc>
        <w:tc>
          <w:tcPr>
            <w:tcW w:w="1276" w:type="dxa"/>
          </w:tcPr>
          <w:p w14:paraId="122BCA8D" w14:textId="472209E0" w:rsidR="0035570A" w:rsidRPr="0081607C" w:rsidRDefault="0035570A" w:rsidP="003557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-0.0630***</w:t>
            </w:r>
          </w:p>
        </w:tc>
        <w:tc>
          <w:tcPr>
            <w:tcW w:w="1276" w:type="dxa"/>
          </w:tcPr>
          <w:p w14:paraId="35063B0C" w14:textId="7FE1AA11" w:rsidR="0035570A" w:rsidRPr="0081607C" w:rsidRDefault="0035570A" w:rsidP="003557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-0.0141</w:t>
            </w:r>
          </w:p>
        </w:tc>
        <w:tc>
          <w:tcPr>
            <w:tcW w:w="1351" w:type="dxa"/>
          </w:tcPr>
          <w:p w14:paraId="4B13FB33" w14:textId="0F464A43" w:rsidR="0035570A" w:rsidRPr="0081607C" w:rsidRDefault="0035570A" w:rsidP="003557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0.2238***</w:t>
            </w:r>
          </w:p>
        </w:tc>
      </w:tr>
      <w:tr w:rsidR="0035570A" w:rsidRPr="00953DBF" w14:paraId="3EAD937A" w14:textId="77777777" w:rsidTr="0035570A">
        <w:tc>
          <w:tcPr>
            <w:tcW w:w="3828" w:type="dxa"/>
          </w:tcPr>
          <w:p w14:paraId="72DB50DB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2B9C73C" w14:textId="169B9807" w:rsidR="0035570A" w:rsidRPr="0081607C" w:rsidRDefault="0035570A" w:rsidP="003557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(0.0213)</w:t>
            </w:r>
          </w:p>
        </w:tc>
        <w:tc>
          <w:tcPr>
            <w:tcW w:w="1276" w:type="dxa"/>
          </w:tcPr>
          <w:p w14:paraId="0C1D355F" w14:textId="6A23F40C" w:rsidR="0035570A" w:rsidRPr="0081607C" w:rsidRDefault="0035570A" w:rsidP="003557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(0.0112)</w:t>
            </w:r>
          </w:p>
        </w:tc>
        <w:tc>
          <w:tcPr>
            <w:tcW w:w="1276" w:type="dxa"/>
          </w:tcPr>
          <w:p w14:paraId="5795388E" w14:textId="00565059" w:rsidR="0035570A" w:rsidRPr="0081607C" w:rsidRDefault="0035570A" w:rsidP="003557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(0.0115)</w:t>
            </w:r>
          </w:p>
        </w:tc>
        <w:tc>
          <w:tcPr>
            <w:tcW w:w="1351" w:type="dxa"/>
          </w:tcPr>
          <w:p w14:paraId="12A77E86" w14:textId="0A550D99" w:rsidR="0035570A" w:rsidRPr="0081607C" w:rsidRDefault="0035570A" w:rsidP="003557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(0.0316)</w:t>
            </w:r>
          </w:p>
        </w:tc>
      </w:tr>
      <w:tr w:rsidR="0035570A" w:rsidRPr="00953DBF" w14:paraId="2BCFB51F" w14:textId="77777777" w:rsidTr="0035570A">
        <w:tc>
          <w:tcPr>
            <w:tcW w:w="3828" w:type="dxa"/>
            <w:vMerge w:val="restart"/>
          </w:tcPr>
          <w:p w14:paraId="23FF7D06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 xml:space="preserve">General trust drought insurance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(0/1)</w:t>
            </w:r>
          </w:p>
        </w:tc>
        <w:tc>
          <w:tcPr>
            <w:tcW w:w="1275" w:type="dxa"/>
          </w:tcPr>
          <w:p w14:paraId="1B6C1085" w14:textId="7BF760F3" w:rsidR="0035570A" w:rsidRPr="0081607C" w:rsidRDefault="0035570A" w:rsidP="003557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-0.0597*</w:t>
            </w:r>
          </w:p>
        </w:tc>
        <w:tc>
          <w:tcPr>
            <w:tcW w:w="1276" w:type="dxa"/>
          </w:tcPr>
          <w:p w14:paraId="1BC280C8" w14:textId="5C4F4599" w:rsidR="0035570A" w:rsidRPr="0081607C" w:rsidRDefault="0035570A" w:rsidP="003557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-0.0237*</w:t>
            </w:r>
          </w:p>
        </w:tc>
        <w:tc>
          <w:tcPr>
            <w:tcW w:w="1276" w:type="dxa"/>
          </w:tcPr>
          <w:p w14:paraId="0FD3308E" w14:textId="682DEEE6" w:rsidR="0035570A" w:rsidRPr="0081607C" w:rsidRDefault="0035570A" w:rsidP="003557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-0.0018</w:t>
            </w:r>
          </w:p>
        </w:tc>
        <w:tc>
          <w:tcPr>
            <w:tcW w:w="1351" w:type="dxa"/>
          </w:tcPr>
          <w:p w14:paraId="33FA7E65" w14:textId="4532D21C" w:rsidR="0035570A" w:rsidRPr="0081607C" w:rsidRDefault="0035570A" w:rsidP="003557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0.0852*</w:t>
            </w:r>
          </w:p>
        </w:tc>
      </w:tr>
      <w:tr w:rsidR="0035570A" w:rsidRPr="00953DBF" w14:paraId="22512BE2" w14:textId="77777777" w:rsidTr="0035570A">
        <w:tc>
          <w:tcPr>
            <w:tcW w:w="3828" w:type="dxa"/>
            <w:vMerge/>
          </w:tcPr>
          <w:p w14:paraId="5A64243A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CEA73A" w14:textId="49B34CDF" w:rsidR="0035570A" w:rsidRPr="0081607C" w:rsidRDefault="0035570A" w:rsidP="003557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(0.0350)</w:t>
            </w:r>
          </w:p>
        </w:tc>
        <w:tc>
          <w:tcPr>
            <w:tcW w:w="1276" w:type="dxa"/>
          </w:tcPr>
          <w:p w14:paraId="68F233F6" w14:textId="7E98D289" w:rsidR="0035570A" w:rsidRPr="0081607C" w:rsidRDefault="0035570A" w:rsidP="003557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(0.0129)</w:t>
            </w:r>
          </w:p>
        </w:tc>
        <w:tc>
          <w:tcPr>
            <w:tcW w:w="1276" w:type="dxa"/>
          </w:tcPr>
          <w:p w14:paraId="2EC040AE" w14:textId="47D1D591" w:rsidR="0035570A" w:rsidRPr="0081607C" w:rsidRDefault="0035570A" w:rsidP="003557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(0.0044)</w:t>
            </w:r>
          </w:p>
        </w:tc>
        <w:tc>
          <w:tcPr>
            <w:tcW w:w="1351" w:type="dxa"/>
          </w:tcPr>
          <w:p w14:paraId="207E24A9" w14:textId="57FB08FF" w:rsidR="0035570A" w:rsidRPr="0081607C" w:rsidRDefault="0035570A" w:rsidP="0035570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(0.0456)</w:t>
            </w:r>
          </w:p>
        </w:tc>
      </w:tr>
      <w:tr w:rsidR="0035570A" w:rsidRPr="00953DBF" w14:paraId="38D53B16" w14:textId="77777777" w:rsidTr="0035570A">
        <w:tc>
          <w:tcPr>
            <w:tcW w:w="3828" w:type="dxa"/>
          </w:tcPr>
          <w:p w14:paraId="1F0D3154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3D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Sophisticated index insurance understanding</w:t>
            </w:r>
          </w:p>
        </w:tc>
        <w:tc>
          <w:tcPr>
            <w:tcW w:w="1275" w:type="dxa"/>
          </w:tcPr>
          <w:p w14:paraId="582A2E25" w14:textId="77777777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3917FB" w14:textId="77777777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59F084" w14:textId="77777777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476CED37" w14:textId="77777777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70A" w:rsidRPr="00953DBF" w14:paraId="038441EB" w14:textId="77777777" w:rsidTr="0035570A">
        <w:tc>
          <w:tcPr>
            <w:tcW w:w="3828" w:type="dxa"/>
          </w:tcPr>
          <w:p w14:paraId="6748883E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D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>.perfect index insurance understanding##</w:t>
            </w:r>
          </w:p>
        </w:tc>
        <w:tc>
          <w:tcPr>
            <w:tcW w:w="1275" w:type="dxa"/>
          </w:tcPr>
          <w:p w14:paraId="649F96C7" w14:textId="5494F900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  <w:tc>
          <w:tcPr>
            <w:tcW w:w="1276" w:type="dxa"/>
          </w:tcPr>
          <w:p w14:paraId="59682B7B" w14:textId="72215116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  <w:tc>
          <w:tcPr>
            <w:tcW w:w="1276" w:type="dxa"/>
          </w:tcPr>
          <w:p w14:paraId="0C58E9B3" w14:textId="03309BE7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3.55e-05</w:t>
            </w:r>
          </w:p>
        </w:tc>
        <w:tc>
          <w:tcPr>
            <w:tcW w:w="1351" w:type="dxa"/>
          </w:tcPr>
          <w:p w14:paraId="4A0A2D9A" w14:textId="7AD99766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-0.0005</w:t>
            </w:r>
          </w:p>
        </w:tc>
      </w:tr>
      <w:tr w:rsidR="0035570A" w:rsidRPr="00953DBF" w14:paraId="1DAFE1BA" w14:textId="77777777" w:rsidTr="0035570A">
        <w:tc>
          <w:tcPr>
            <w:tcW w:w="3828" w:type="dxa"/>
          </w:tcPr>
          <w:p w14:paraId="03E1871A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3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</w:t>
            </w: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>.insurance experience</w:t>
            </w:r>
          </w:p>
        </w:tc>
        <w:tc>
          <w:tcPr>
            <w:tcW w:w="1275" w:type="dxa"/>
          </w:tcPr>
          <w:p w14:paraId="7E08A2CB" w14:textId="089223E3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(0.0474)</w:t>
            </w:r>
          </w:p>
        </w:tc>
        <w:tc>
          <w:tcPr>
            <w:tcW w:w="1276" w:type="dxa"/>
          </w:tcPr>
          <w:p w14:paraId="2C5A4859" w14:textId="6977815F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(0.0206)</w:t>
            </w:r>
          </w:p>
        </w:tc>
        <w:tc>
          <w:tcPr>
            <w:tcW w:w="1276" w:type="dxa"/>
          </w:tcPr>
          <w:p w14:paraId="1E9648E3" w14:textId="28AB0569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(0.0048)</w:t>
            </w:r>
          </w:p>
        </w:tc>
        <w:tc>
          <w:tcPr>
            <w:tcW w:w="1351" w:type="dxa"/>
          </w:tcPr>
          <w:p w14:paraId="0676FC0B" w14:textId="43FB5633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(0.0729)</w:t>
            </w:r>
          </w:p>
        </w:tc>
      </w:tr>
      <w:tr w:rsidR="0035570A" w:rsidRPr="00953DBF" w14:paraId="19944949" w14:textId="77777777" w:rsidTr="0035570A">
        <w:tc>
          <w:tcPr>
            <w:tcW w:w="3828" w:type="dxa"/>
          </w:tcPr>
          <w:p w14:paraId="7F736B17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D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>.perfect index insurance understanding##</w:t>
            </w:r>
          </w:p>
        </w:tc>
        <w:tc>
          <w:tcPr>
            <w:tcW w:w="1275" w:type="dxa"/>
          </w:tcPr>
          <w:p w14:paraId="09E05F59" w14:textId="1C26C031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-0.0190</w:t>
            </w:r>
          </w:p>
        </w:tc>
        <w:tc>
          <w:tcPr>
            <w:tcW w:w="1276" w:type="dxa"/>
          </w:tcPr>
          <w:p w14:paraId="7FB694E5" w14:textId="15A7CD3A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-0.0081</w:t>
            </w:r>
          </w:p>
        </w:tc>
        <w:tc>
          <w:tcPr>
            <w:tcW w:w="1276" w:type="dxa"/>
          </w:tcPr>
          <w:p w14:paraId="1A7B24E8" w14:textId="6178F11A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-0.0015</w:t>
            </w:r>
          </w:p>
        </w:tc>
        <w:tc>
          <w:tcPr>
            <w:tcW w:w="1351" w:type="dxa"/>
          </w:tcPr>
          <w:p w14:paraId="01439ABF" w14:textId="77C653C6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0.0286</w:t>
            </w:r>
          </w:p>
        </w:tc>
      </w:tr>
      <w:tr w:rsidR="0035570A" w:rsidRPr="00953DBF" w14:paraId="783269C2" w14:textId="77777777" w:rsidTr="0035570A">
        <w:tc>
          <w:tcPr>
            <w:tcW w:w="3828" w:type="dxa"/>
            <w:tcBorders>
              <w:bottom w:val="single" w:sz="4" w:space="0" w:color="auto"/>
            </w:tcBorders>
          </w:tcPr>
          <w:p w14:paraId="68CC3C53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D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>.insurance experience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E333A71" w14:textId="0E88D143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(0.0335)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55F3FF" w14:textId="31D0B468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(0.0140)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7E2354" w14:textId="2EA5D50C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(0.0025)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0C1E0F02" w14:textId="2AEAE9FA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(0.0494)</w:t>
            </w:r>
          </w:p>
        </w:tc>
      </w:tr>
      <w:tr w:rsidR="0035570A" w:rsidRPr="00953DBF" w14:paraId="5D76A211" w14:textId="77777777" w:rsidTr="0035570A">
        <w:tc>
          <w:tcPr>
            <w:tcW w:w="3828" w:type="dxa"/>
            <w:tcBorders>
              <w:top w:val="single" w:sz="4" w:space="0" w:color="auto"/>
            </w:tcBorders>
          </w:tcPr>
          <w:p w14:paraId="411033DC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5178" w:type="dxa"/>
            <w:gridSpan w:val="4"/>
            <w:tcBorders>
              <w:top w:val="single" w:sz="4" w:space="0" w:color="auto"/>
            </w:tcBorders>
          </w:tcPr>
          <w:p w14:paraId="25A2467B" w14:textId="77777777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589 (129 farmers)</w:t>
            </w:r>
          </w:p>
        </w:tc>
      </w:tr>
      <w:tr w:rsidR="0035570A" w:rsidRPr="00953DBF" w14:paraId="1C27F4DD" w14:textId="77777777" w:rsidTr="0035570A">
        <w:tc>
          <w:tcPr>
            <w:tcW w:w="3828" w:type="dxa"/>
            <w:tcBorders>
              <w:bottom w:val="single" w:sz="4" w:space="0" w:color="auto"/>
            </w:tcBorders>
          </w:tcPr>
          <w:p w14:paraId="2B3447A9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>Pseudo R2</w:t>
            </w:r>
          </w:p>
        </w:tc>
        <w:tc>
          <w:tcPr>
            <w:tcW w:w="5178" w:type="dxa"/>
            <w:gridSpan w:val="4"/>
            <w:tcBorders>
              <w:bottom w:val="single" w:sz="4" w:space="0" w:color="auto"/>
            </w:tcBorders>
          </w:tcPr>
          <w:p w14:paraId="0FADDDF0" w14:textId="111EF3A4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0.1174</w:t>
            </w:r>
          </w:p>
        </w:tc>
      </w:tr>
      <w:tr w:rsidR="0035570A" w:rsidRPr="00953DBF" w14:paraId="3D636F1F" w14:textId="77777777" w:rsidTr="0035570A">
        <w:trPr>
          <w:trHeight w:val="310"/>
        </w:trPr>
        <w:tc>
          <w:tcPr>
            <w:tcW w:w="3828" w:type="dxa"/>
            <w:tcBorders>
              <w:top w:val="single" w:sz="4" w:space="0" w:color="auto"/>
            </w:tcBorders>
          </w:tcPr>
          <w:p w14:paraId="43E9905C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7253FD99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53DB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B. Extension model 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B34D12B" w14:textId="77777777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4491864" w14:textId="77777777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3398FE5" w14:textId="77777777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2251F652" w14:textId="77777777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70A" w:rsidRPr="00953DBF" w14:paraId="55C664A7" w14:textId="77777777" w:rsidTr="0035570A">
        <w:tc>
          <w:tcPr>
            <w:tcW w:w="3828" w:type="dxa"/>
          </w:tcPr>
          <w:p w14:paraId="2AAACF1B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>Lagged index insurance choice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(0-3)</w:t>
            </w:r>
          </w:p>
        </w:tc>
        <w:tc>
          <w:tcPr>
            <w:tcW w:w="1275" w:type="dxa"/>
          </w:tcPr>
          <w:p w14:paraId="75D8064A" w14:textId="6B75898E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-0.0343**</w:t>
            </w:r>
          </w:p>
        </w:tc>
        <w:tc>
          <w:tcPr>
            <w:tcW w:w="1276" w:type="dxa"/>
          </w:tcPr>
          <w:p w14:paraId="7B7629A8" w14:textId="172B0885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-0.0135**</w:t>
            </w:r>
          </w:p>
        </w:tc>
        <w:tc>
          <w:tcPr>
            <w:tcW w:w="1276" w:type="dxa"/>
          </w:tcPr>
          <w:p w14:paraId="7F291E12" w14:textId="68F29A93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-0.0042</w:t>
            </w:r>
          </w:p>
        </w:tc>
        <w:tc>
          <w:tcPr>
            <w:tcW w:w="1351" w:type="dxa"/>
          </w:tcPr>
          <w:p w14:paraId="6773851C" w14:textId="3E20E573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0.0520**</w:t>
            </w:r>
          </w:p>
        </w:tc>
      </w:tr>
      <w:tr w:rsidR="0035570A" w:rsidRPr="00953DBF" w14:paraId="78981D4A" w14:textId="77777777" w:rsidTr="0035570A">
        <w:tc>
          <w:tcPr>
            <w:tcW w:w="3828" w:type="dxa"/>
          </w:tcPr>
          <w:p w14:paraId="37104092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589FC15" w14:textId="0F0F43C6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(0.0139)</w:t>
            </w:r>
          </w:p>
        </w:tc>
        <w:tc>
          <w:tcPr>
            <w:tcW w:w="1276" w:type="dxa"/>
          </w:tcPr>
          <w:p w14:paraId="19985958" w14:textId="57A7B1FC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(0.0062)</w:t>
            </w:r>
          </w:p>
        </w:tc>
        <w:tc>
          <w:tcPr>
            <w:tcW w:w="1276" w:type="dxa"/>
          </w:tcPr>
          <w:p w14:paraId="04A842CA" w14:textId="5763ED15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(0.0031)</w:t>
            </w:r>
          </w:p>
        </w:tc>
        <w:tc>
          <w:tcPr>
            <w:tcW w:w="1351" w:type="dxa"/>
          </w:tcPr>
          <w:p w14:paraId="4616ED3D" w14:textId="2F8B24FB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(0.0214)</w:t>
            </w:r>
          </w:p>
        </w:tc>
      </w:tr>
      <w:tr w:rsidR="0035570A" w:rsidRPr="00953DBF" w14:paraId="6BBA5329" w14:textId="77777777" w:rsidTr="0035570A">
        <w:tc>
          <w:tcPr>
            <w:tcW w:w="3828" w:type="dxa"/>
          </w:tcPr>
          <w:p w14:paraId="7EA8A1CE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 xml:space="preserve">Ø Peer insurance choice </w:t>
            </w:r>
          </w:p>
        </w:tc>
        <w:tc>
          <w:tcPr>
            <w:tcW w:w="1275" w:type="dxa"/>
          </w:tcPr>
          <w:p w14:paraId="26545AD7" w14:textId="08168FAC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-0.1384***</w:t>
            </w:r>
          </w:p>
        </w:tc>
        <w:tc>
          <w:tcPr>
            <w:tcW w:w="1276" w:type="dxa"/>
          </w:tcPr>
          <w:p w14:paraId="0D2DBF74" w14:textId="64926ED5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-0.0544***</w:t>
            </w:r>
          </w:p>
        </w:tc>
        <w:tc>
          <w:tcPr>
            <w:tcW w:w="1276" w:type="dxa"/>
          </w:tcPr>
          <w:p w14:paraId="2F167459" w14:textId="60B2C7CE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-0.0169</w:t>
            </w:r>
          </w:p>
        </w:tc>
        <w:tc>
          <w:tcPr>
            <w:tcW w:w="1351" w:type="dxa"/>
          </w:tcPr>
          <w:p w14:paraId="0B7A3E72" w14:textId="45A80F4A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0.2096***</w:t>
            </w:r>
          </w:p>
        </w:tc>
      </w:tr>
      <w:tr w:rsidR="0035570A" w:rsidRPr="00953DBF" w14:paraId="2BD47C8E" w14:textId="77777777" w:rsidTr="0035570A">
        <w:tc>
          <w:tcPr>
            <w:tcW w:w="3828" w:type="dxa"/>
          </w:tcPr>
          <w:p w14:paraId="66152B20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52465BB" w14:textId="5B5F6179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(0.0225)</w:t>
            </w:r>
          </w:p>
        </w:tc>
        <w:tc>
          <w:tcPr>
            <w:tcW w:w="1276" w:type="dxa"/>
          </w:tcPr>
          <w:p w14:paraId="705FA17B" w14:textId="752B45C1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(0.0106)</w:t>
            </w:r>
          </w:p>
        </w:tc>
        <w:tc>
          <w:tcPr>
            <w:tcW w:w="1276" w:type="dxa"/>
          </w:tcPr>
          <w:p w14:paraId="1FC2D0C4" w14:textId="18200569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(0.0113)</w:t>
            </w:r>
          </w:p>
        </w:tc>
        <w:tc>
          <w:tcPr>
            <w:tcW w:w="1351" w:type="dxa"/>
          </w:tcPr>
          <w:p w14:paraId="0FCFA408" w14:textId="1F7C5035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(0.0332)</w:t>
            </w:r>
          </w:p>
        </w:tc>
      </w:tr>
      <w:tr w:rsidR="0035570A" w:rsidRPr="00953DBF" w14:paraId="3546604C" w14:textId="77777777" w:rsidTr="0035570A">
        <w:tc>
          <w:tcPr>
            <w:tcW w:w="3828" w:type="dxa"/>
          </w:tcPr>
          <w:p w14:paraId="11BB2F87" w14:textId="7F1DCA88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 xml:space="preserve">General trust drought insurance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(0/1)</w:t>
            </w:r>
          </w:p>
        </w:tc>
        <w:tc>
          <w:tcPr>
            <w:tcW w:w="1275" w:type="dxa"/>
          </w:tcPr>
          <w:p w14:paraId="551AFCA6" w14:textId="34EFB5F9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-0.0432</w:t>
            </w:r>
          </w:p>
        </w:tc>
        <w:tc>
          <w:tcPr>
            <w:tcW w:w="1276" w:type="dxa"/>
          </w:tcPr>
          <w:p w14:paraId="075B4566" w14:textId="6B24E0F4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-0.0160</w:t>
            </w:r>
          </w:p>
        </w:tc>
        <w:tc>
          <w:tcPr>
            <w:tcW w:w="1276" w:type="dxa"/>
          </w:tcPr>
          <w:p w14:paraId="53820C68" w14:textId="00D6E622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-0.0033</w:t>
            </w:r>
          </w:p>
        </w:tc>
        <w:tc>
          <w:tcPr>
            <w:tcW w:w="1351" w:type="dxa"/>
          </w:tcPr>
          <w:p w14:paraId="3F22CE05" w14:textId="4F4752A2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0.0625</w:t>
            </w:r>
          </w:p>
        </w:tc>
      </w:tr>
      <w:tr w:rsidR="0035570A" w:rsidRPr="00953DBF" w14:paraId="5B5CF9E1" w14:textId="77777777" w:rsidTr="0035570A">
        <w:tc>
          <w:tcPr>
            <w:tcW w:w="3828" w:type="dxa"/>
          </w:tcPr>
          <w:p w14:paraId="67E90C36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2867431" w14:textId="7E39F81A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(0.0345)</w:t>
            </w:r>
          </w:p>
        </w:tc>
        <w:tc>
          <w:tcPr>
            <w:tcW w:w="1276" w:type="dxa"/>
          </w:tcPr>
          <w:p w14:paraId="2B247051" w14:textId="10EFEE4A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(0.0118)</w:t>
            </w:r>
          </w:p>
        </w:tc>
        <w:tc>
          <w:tcPr>
            <w:tcW w:w="1276" w:type="dxa"/>
          </w:tcPr>
          <w:p w14:paraId="2FF59849" w14:textId="5F9555A3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(0.0032)</w:t>
            </w:r>
          </w:p>
        </w:tc>
        <w:tc>
          <w:tcPr>
            <w:tcW w:w="1351" w:type="dxa"/>
          </w:tcPr>
          <w:p w14:paraId="7BDFFF95" w14:textId="7F03365D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(0.0468)</w:t>
            </w:r>
          </w:p>
        </w:tc>
      </w:tr>
      <w:tr w:rsidR="0035570A" w:rsidRPr="00953DBF" w14:paraId="7D32C771" w14:textId="77777777" w:rsidTr="0035570A">
        <w:tc>
          <w:tcPr>
            <w:tcW w:w="3828" w:type="dxa"/>
          </w:tcPr>
          <w:p w14:paraId="18EB053B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3D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Sophisticated index insurance understanding</w:t>
            </w:r>
          </w:p>
        </w:tc>
        <w:tc>
          <w:tcPr>
            <w:tcW w:w="1275" w:type="dxa"/>
          </w:tcPr>
          <w:p w14:paraId="0B346FC5" w14:textId="77777777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B0890B" w14:textId="77777777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8658D8" w14:textId="77777777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D0B150A" w14:textId="77777777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70A" w:rsidRPr="00953DBF" w14:paraId="7A9D5C1D" w14:textId="77777777" w:rsidTr="0035570A">
        <w:tc>
          <w:tcPr>
            <w:tcW w:w="3828" w:type="dxa"/>
          </w:tcPr>
          <w:p w14:paraId="201A3DB4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D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>.perfect index insurance understanding##</w:t>
            </w:r>
          </w:p>
        </w:tc>
        <w:tc>
          <w:tcPr>
            <w:tcW w:w="1275" w:type="dxa"/>
          </w:tcPr>
          <w:p w14:paraId="29BDDB6A" w14:textId="39497A0F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0.0157</w:t>
            </w:r>
          </w:p>
        </w:tc>
        <w:tc>
          <w:tcPr>
            <w:tcW w:w="1276" w:type="dxa"/>
          </w:tcPr>
          <w:p w14:paraId="73972DBF" w14:textId="52DC570F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0.0058</w:t>
            </w:r>
          </w:p>
        </w:tc>
        <w:tc>
          <w:tcPr>
            <w:tcW w:w="1276" w:type="dxa"/>
          </w:tcPr>
          <w:p w14:paraId="09C2FA17" w14:textId="6A04AA78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0.0010</w:t>
            </w:r>
          </w:p>
        </w:tc>
        <w:tc>
          <w:tcPr>
            <w:tcW w:w="1351" w:type="dxa"/>
          </w:tcPr>
          <w:p w14:paraId="18010805" w14:textId="500CBD7F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-0.0225</w:t>
            </w:r>
          </w:p>
        </w:tc>
      </w:tr>
      <w:tr w:rsidR="0035570A" w:rsidRPr="00953DBF" w14:paraId="404AF812" w14:textId="77777777" w:rsidTr="0035570A">
        <w:tc>
          <w:tcPr>
            <w:tcW w:w="3828" w:type="dxa"/>
          </w:tcPr>
          <w:p w14:paraId="01E3BC80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3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</w:t>
            </w: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>.insurance experience</w:t>
            </w:r>
          </w:p>
        </w:tc>
        <w:tc>
          <w:tcPr>
            <w:tcW w:w="1275" w:type="dxa"/>
          </w:tcPr>
          <w:p w14:paraId="18C326A3" w14:textId="13CE8D4D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(0.0596)</w:t>
            </w:r>
          </w:p>
        </w:tc>
        <w:tc>
          <w:tcPr>
            <w:tcW w:w="1276" w:type="dxa"/>
          </w:tcPr>
          <w:p w14:paraId="11ADEE2C" w14:textId="760F867B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(0.0222)</w:t>
            </w:r>
          </w:p>
        </w:tc>
        <w:tc>
          <w:tcPr>
            <w:tcW w:w="1276" w:type="dxa"/>
          </w:tcPr>
          <w:p w14:paraId="5896C5E1" w14:textId="4CA70FC6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(0.0050)</w:t>
            </w:r>
          </w:p>
        </w:tc>
        <w:tc>
          <w:tcPr>
            <w:tcW w:w="1351" w:type="dxa"/>
          </w:tcPr>
          <w:p w14:paraId="2B3235E9" w14:textId="4014F8C5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(0.0864)</w:t>
            </w:r>
          </w:p>
        </w:tc>
      </w:tr>
      <w:tr w:rsidR="0035570A" w:rsidRPr="00953DBF" w14:paraId="0184F5B6" w14:textId="77777777" w:rsidTr="0035570A">
        <w:tc>
          <w:tcPr>
            <w:tcW w:w="3828" w:type="dxa"/>
          </w:tcPr>
          <w:p w14:paraId="171BAEDF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D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>.perfect index insurance understanding##</w:t>
            </w:r>
          </w:p>
        </w:tc>
        <w:tc>
          <w:tcPr>
            <w:tcW w:w="1275" w:type="dxa"/>
          </w:tcPr>
          <w:p w14:paraId="1C105CCF" w14:textId="7F986F3C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-0.0168</w:t>
            </w:r>
          </w:p>
        </w:tc>
        <w:tc>
          <w:tcPr>
            <w:tcW w:w="1276" w:type="dxa"/>
          </w:tcPr>
          <w:p w14:paraId="3AC522BA" w14:textId="15F0508D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-0.0067</w:t>
            </w:r>
          </w:p>
        </w:tc>
        <w:tc>
          <w:tcPr>
            <w:tcW w:w="1276" w:type="dxa"/>
          </w:tcPr>
          <w:p w14:paraId="37D215E2" w14:textId="3F4EFF86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-0.0024</w:t>
            </w:r>
          </w:p>
        </w:tc>
        <w:tc>
          <w:tcPr>
            <w:tcW w:w="1351" w:type="dxa"/>
          </w:tcPr>
          <w:p w14:paraId="119E508D" w14:textId="54AD8A66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0.0258</w:t>
            </w:r>
          </w:p>
        </w:tc>
      </w:tr>
      <w:tr w:rsidR="0035570A" w:rsidRPr="00953DBF" w14:paraId="5CA02B59" w14:textId="77777777" w:rsidTr="005C07BF">
        <w:tc>
          <w:tcPr>
            <w:tcW w:w="3828" w:type="dxa"/>
            <w:tcBorders>
              <w:bottom w:val="single" w:sz="4" w:space="0" w:color="auto"/>
            </w:tcBorders>
          </w:tcPr>
          <w:p w14:paraId="64D2FB57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D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>.insurance experience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D01299A" w14:textId="20A35947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(0.0325)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0A5B498" w14:textId="35A4B3B0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(0.0130)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0DCECF" w14:textId="0A8E37F0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(0.0044)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5CC3BFC1" w14:textId="0D04B33B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(0.0495)</w:t>
            </w:r>
          </w:p>
        </w:tc>
      </w:tr>
      <w:tr w:rsidR="0035570A" w:rsidRPr="00953DBF" w14:paraId="5FF2AEDA" w14:textId="77777777" w:rsidTr="005C07BF">
        <w:tc>
          <w:tcPr>
            <w:tcW w:w="3828" w:type="dxa"/>
            <w:tcBorders>
              <w:top w:val="single" w:sz="4" w:space="0" w:color="auto"/>
            </w:tcBorders>
          </w:tcPr>
          <w:p w14:paraId="07ABE62E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5178" w:type="dxa"/>
            <w:gridSpan w:val="4"/>
            <w:tcBorders>
              <w:top w:val="single" w:sz="4" w:space="0" w:color="auto"/>
            </w:tcBorders>
          </w:tcPr>
          <w:p w14:paraId="68AA14F3" w14:textId="77777777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460 (129 farmers)</w:t>
            </w:r>
          </w:p>
        </w:tc>
      </w:tr>
      <w:tr w:rsidR="0035570A" w:rsidRPr="00953DBF" w14:paraId="72194D2A" w14:textId="77777777" w:rsidTr="005C07BF">
        <w:tc>
          <w:tcPr>
            <w:tcW w:w="3828" w:type="dxa"/>
            <w:tcBorders>
              <w:bottom w:val="single" w:sz="4" w:space="0" w:color="auto"/>
            </w:tcBorders>
          </w:tcPr>
          <w:p w14:paraId="7C2AD5B5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>Pseudo R2</w:t>
            </w:r>
          </w:p>
        </w:tc>
        <w:tc>
          <w:tcPr>
            <w:tcW w:w="5178" w:type="dxa"/>
            <w:gridSpan w:val="4"/>
            <w:tcBorders>
              <w:bottom w:val="single" w:sz="4" w:space="0" w:color="auto"/>
            </w:tcBorders>
          </w:tcPr>
          <w:p w14:paraId="12556BE8" w14:textId="085C8507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0.1424</w:t>
            </w:r>
          </w:p>
        </w:tc>
      </w:tr>
      <w:tr w:rsidR="001B4BD6" w:rsidRPr="00953DBF" w14:paraId="2A96801D" w14:textId="77777777" w:rsidTr="005C07BF">
        <w:tc>
          <w:tcPr>
            <w:tcW w:w="3828" w:type="dxa"/>
            <w:tcBorders>
              <w:top w:val="single" w:sz="4" w:space="0" w:color="auto"/>
            </w:tcBorders>
          </w:tcPr>
          <w:p w14:paraId="367C3CB0" w14:textId="77777777" w:rsidR="001B4BD6" w:rsidRPr="00953DBF" w:rsidRDefault="001B4BD6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730F85D" w14:textId="77777777" w:rsidR="001B4BD6" w:rsidRPr="0081607C" w:rsidRDefault="001B4BD6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CB4EC1E" w14:textId="77777777" w:rsidR="001B4BD6" w:rsidRPr="0081607C" w:rsidRDefault="001B4BD6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3D2F6B2" w14:textId="77777777" w:rsidR="001B4BD6" w:rsidRPr="0081607C" w:rsidRDefault="001B4BD6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1F4EBC32" w14:textId="77777777" w:rsidR="001B4BD6" w:rsidRPr="0081607C" w:rsidRDefault="001B4BD6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BD6" w:rsidRPr="00953DBF" w14:paraId="74A20B98" w14:textId="77777777" w:rsidTr="0035570A">
        <w:tc>
          <w:tcPr>
            <w:tcW w:w="3828" w:type="dxa"/>
          </w:tcPr>
          <w:p w14:paraId="1DFF3FEA" w14:textId="32F9A0C4" w:rsidR="001B4BD6" w:rsidRPr="00953DBF" w:rsidRDefault="001B4BD6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3DB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C. Extension model 2</w:t>
            </w:r>
          </w:p>
        </w:tc>
        <w:tc>
          <w:tcPr>
            <w:tcW w:w="1275" w:type="dxa"/>
          </w:tcPr>
          <w:p w14:paraId="6443ABAD" w14:textId="77777777" w:rsidR="001B4BD6" w:rsidRPr="0081607C" w:rsidRDefault="001B4BD6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1E0A7B" w14:textId="77777777" w:rsidR="001B4BD6" w:rsidRPr="0081607C" w:rsidRDefault="001B4BD6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84C31D" w14:textId="77777777" w:rsidR="001B4BD6" w:rsidRPr="0081607C" w:rsidRDefault="001B4BD6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3A3DEC61" w14:textId="77777777" w:rsidR="001B4BD6" w:rsidRPr="0081607C" w:rsidRDefault="001B4BD6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70A" w:rsidRPr="00953DBF" w14:paraId="455EE576" w14:textId="77777777" w:rsidTr="0035570A">
        <w:tc>
          <w:tcPr>
            <w:tcW w:w="3828" w:type="dxa"/>
          </w:tcPr>
          <w:p w14:paraId="7A4070DA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>Experienced payout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(0/1)</w:t>
            </w:r>
          </w:p>
        </w:tc>
        <w:tc>
          <w:tcPr>
            <w:tcW w:w="1275" w:type="dxa"/>
          </w:tcPr>
          <w:p w14:paraId="153657CE" w14:textId="6067FF8F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-0.1133**</w:t>
            </w:r>
          </w:p>
        </w:tc>
        <w:tc>
          <w:tcPr>
            <w:tcW w:w="1276" w:type="dxa"/>
          </w:tcPr>
          <w:p w14:paraId="60D33002" w14:textId="10C3FCA0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-0.0420**</w:t>
            </w:r>
          </w:p>
        </w:tc>
        <w:tc>
          <w:tcPr>
            <w:tcW w:w="1276" w:type="dxa"/>
          </w:tcPr>
          <w:p w14:paraId="20E5A315" w14:textId="49BF3A46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-0.0114</w:t>
            </w:r>
          </w:p>
        </w:tc>
        <w:tc>
          <w:tcPr>
            <w:tcW w:w="1351" w:type="dxa"/>
          </w:tcPr>
          <w:p w14:paraId="24AE14C1" w14:textId="482B7974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0.1667**</w:t>
            </w:r>
          </w:p>
        </w:tc>
      </w:tr>
      <w:tr w:rsidR="0035570A" w:rsidRPr="00953DBF" w14:paraId="217BB5EE" w14:textId="77777777" w:rsidTr="0035570A">
        <w:tc>
          <w:tcPr>
            <w:tcW w:w="3828" w:type="dxa"/>
          </w:tcPr>
          <w:p w14:paraId="6495C64B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0E510B3" w14:textId="46DF31CE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(0.0458)</w:t>
            </w:r>
          </w:p>
        </w:tc>
        <w:tc>
          <w:tcPr>
            <w:tcW w:w="1276" w:type="dxa"/>
          </w:tcPr>
          <w:p w14:paraId="4EBE7A9E" w14:textId="7B867D6E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(0.0190)</w:t>
            </w:r>
          </w:p>
        </w:tc>
        <w:tc>
          <w:tcPr>
            <w:tcW w:w="1276" w:type="dxa"/>
          </w:tcPr>
          <w:p w14:paraId="7C72E632" w14:textId="7186DDBE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(0.0116)</w:t>
            </w:r>
          </w:p>
        </w:tc>
        <w:tc>
          <w:tcPr>
            <w:tcW w:w="1351" w:type="dxa"/>
          </w:tcPr>
          <w:p w14:paraId="5EF61475" w14:textId="5DF5BABB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(0.0676)</w:t>
            </w:r>
          </w:p>
        </w:tc>
      </w:tr>
      <w:tr w:rsidR="0035570A" w:rsidRPr="00953DBF" w14:paraId="74A1F49A" w14:textId="77777777" w:rsidTr="0035570A">
        <w:tc>
          <w:tcPr>
            <w:tcW w:w="3828" w:type="dxa"/>
          </w:tcPr>
          <w:p w14:paraId="21FF34BE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 xml:space="preserve">Ø Peer insurance choice </w:t>
            </w:r>
          </w:p>
        </w:tc>
        <w:tc>
          <w:tcPr>
            <w:tcW w:w="1275" w:type="dxa"/>
          </w:tcPr>
          <w:p w14:paraId="56972939" w14:textId="370989C0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-0.1517***</w:t>
            </w:r>
          </w:p>
        </w:tc>
        <w:tc>
          <w:tcPr>
            <w:tcW w:w="1276" w:type="dxa"/>
          </w:tcPr>
          <w:p w14:paraId="00156580" w14:textId="03F66139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-0.0562***</w:t>
            </w:r>
          </w:p>
        </w:tc>
        <w:tc>
          <w:tcPr>
            <w:tcW w:w="1276" w:type="dxa"/>
          </w:tcPr>
          <w:p w14:paraId="4FE3814B" w14:textId="1DFC6C59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-0.0152</w:t>
            </w:r>
          </w:p>
        </w:tc>
        <w:tc>
          <w:tcPr>
            <w:tcW w:w="1351" w:type="dxa"/>
          </w:tcPr>
          <w:p w14:paraId="65E3F103" w14:textId="77D56559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0.2231***</w:t>
            </w:r>
          </w:p>
        </w:tc>
      </w:tr>
      <w:tr w:rsidR="0035570A" w:rsidRPr="00953DBF" w14:paraId="040549DE" w14:textId="77777777" w:rsidTr="0035570A">
        <w:tc>
          <w:tcPr>
            <w:tcW w:w="3828" w:type="dxa"/>
          </w:tcPr>
          <w:p w14:paraId="0431A319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F4A9FF7" w14:textId="509E116D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(0.0286)</w:t>
            </w:r>
          </w:p>
        </w:tc>
        <w:tc>
          <w:tcPr>
            <w:tcW w:w="1276" w:type="dxa"/>
          </w:tcPr>
          <w:p w14:paraId="6CE7B52C" w14:textId="5B0F5372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(0.0128)</w:t>
            </w:r>
          </w:p>
        </w:tc>
        <w:tc>
          <w:tcPr>
            <w:tcW w:w="1276" w:type="dxa"/>
          </w:tcPr>
          <w:p w14:paraId="101E4F4D" w14:textId="760115E0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(0.0153)</w:t>
            </w:r>
          </w:p>
        </w:tc>
        <w:tc>
          <w:tcPr>
            <w:tcW w:w="1351" w:type="dxa"/>
          </w:tcPr>
          <w:p w14:paraId="75D4E941" w14:textId="22B12DEF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(0.0430)</w:t>
            </w:r>
          </w:p>
        </w:tc>
      </w:tr>
      <w:tr w:rsidR="0035570A" w:rsidRPr="00953DBF" w14:paraId="4A071109" w14:textId="77777777" w:rsidTr="0035570A">
        <w:tc>
          <w:tcPr>
            <w:tcW w:w="3828" w:type="dxa"/>
          </w:tcPr>
          <w:p w14:paraId="59EF88D0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 xml:space="preserve">General trust drought insurance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(0/1)</w:t>
            </w:r>
          </w:p>
        </w:tc>
        <w:tc>
          <w:tcPr>
            <w:tcW w:w="1275" w:type="dxa"/>
          </w:tcPr>
          <w:p w14:paraId="5560721F" w14:textId="023BF189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-0.0445</w:t>
            </w:r>
          </w:p>
        </w:tc>
        <w:tc>
          <w:tcPr>
            <w:tcW w:w="1276" w:type="dxa"/>
          </w:tcPr>
          <w:p w14:paraId="7006F1F1" w14:textId="50ADC1BA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-0.0154</w:t>
            </w:r>
          </w:p>
        </w:tc>
        <w:tc>
          <w:tcPr>
            <w:tcW w:w="1276" w:type="dxa"/>
          </w:tcPr>
          <w:p w14:paraId="557C8CDB" w14:textId="34EDD5D0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-0.0025</w:t>
            </w:r>
          </w:p>
        </w:tc>
        <w:tc>
          <w:tcPr>
            <w:tcW w:w="1351" w:type="dxa"/>
          </w:tcPr>
          <w:p w14:paraId="26349363" w14:textId="233063DB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0.0624</w:t>
            </w:r>
          </w:p>
        </w:tc>
      </w:tr>
      <w:tr w:rsidR="0035570A" w:rsidRPr="00953DBF" w14:paraId="24D3D68C" w14:textId="77777777" w:rsidTr="0035570A">
        <w:tc>
          <w:tcPr>
            <w:tcW w:w="3828" w:type="dxa"/>
          </w:tcPr>
          <w:p w14:paraId="0C255878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FBFB10A" w14:textId="1273937D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(0.0410)</w:t>
            </w:r>
          </w:p>
        </w:tc>
        <w:tc>
          <w:tcPr>
            <w:tcW w:w="1276" w:type="dxa"/>
          </w:tcPr>
          <w:p w14:paraId="47F77E03" w14:textId="76EDEE76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(0.0132)</w:t>
            </w:r>
          </w:p>
        </w:tc>
        <w:tc>
          <w:tcPr>
            <w:tcW w:w="1276" w:type="dxa"/>
          </w:tcPr>
          <w:p w14:paraId="7CAA0776" w14:textId="20E20CB8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(0.0039)</w:t>
            </w:r>
          </w:p>
        </w:tc>
        <w:tc>
          <w:tcPr>
            <w:tcW w:w="1351" w:type="dxa"/>
          </w:tcPr>
          <w:p w14:paraId="21ED39EC" w14:textId="1B0EBF65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(0.0537)</w:t>
            </w:r>
          </w:p>
        </w:tc>
      </w:tr>
      <w:tr w:rsidR="0035570A" w:rsidRPr="00953DBF" w14:paraId="18D99F70" w14:textId="77777777" w:rsidTr="0035570A">
        <w:tc>
          <w:tcPr>
            <w:tcW w:w="3828" w:type="dxa"/>
          </w:tcPr>
          <w:p w14:paraId="6DDA7B18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3D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Sophisticated index insurance understanding</w:t>
            </w:r>
          </w:p>
        </w:tc>
        <w:tc>
          <w:tcPr>
            <w:tcW w:w="1275" w:type="dxa"/>
          </w:tcPr>
          <w:p w14:paraId="71B1376F" w14:textId="77777777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A896EF" w14:textId="77777777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B3212B" w14:textId="77777777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7F0C605C" w14:textId="77777777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70A" w:rsidRPr="00953DBF" w14:paraId="7EFF673F" w14:textId="77777777" w:rsidTr="0035570A">
        <w:tc>
          <w:tcPr>
            <w:tcW w:w="3828" w:type="dxa"/>
          </w:tcPr>
          <w:p w14:paraId="6FC64275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D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>.perfect index insurance understanding##</w:t>
            </w:r>
          </w:p>
        </w:tc>
        <w:tc>
          <w:tcPr>
            <w:tcW w:w="1275" w:type="dxa"/>
          </w:tcPr>
          <w:p w14:paraId="23F07A3E" w14:textId="1FD14349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0.0285</w:t>
            </w:r>
          </w:p>
        </w:tc>
        <w:tc>
          <w:tcPr>
            <w:tcW w:w="1276" w:type="dxa"/>
          </w:tcPr>
          <w:p w14:paraId="5B8E5A30" w14:textId="3A0F06D6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0.0098</w:t>
            </w:r>
          </w:p>
        </w:tc>
        <w:tc>
          <w:tcPr>
            <w:tcW w:w="1276" w:type="dxa"/>
          </w:tcPr>
          <w:p w14:paraId="7F26D014" w14:textId="6D8605DF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0.0016</w:t>
            </w:r>
          </w:p>
        </w:tc>
        <w:tc>
          <w:tcPr>
            <w:tcW w:w="1351" w:type="dxa"/>
          </w:tcPr>
          <w:p w14:paraId="0F099E02" w14:textId="499C3CD0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-0.0398</w:t>
            </w:r>
          </w:p>
        </w:tc>
      </w:tr>
      <w:tr w:rsidR="0035570A" w:rsidRPr="00953DBF" w14:paraId="59F4C57C" w14:textId="77777777" w:rsidTr="0035570A">
        <w:tc>
          <w:tcPr>
            <w:tcW w:w="3828" w:type="dxa"/>
          </w:tcPr>
          <w:p w14:paraId="2728E8C1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3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</w:t>
            </w: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>.insurance experience</w:t>
            </w:r>
          </w:p>
        </w:tc>
        <w:tc>
          <w:tcPr>
            <w:tcW w:w="1275" w:type="dxa"/>
          </w:tcPr>
          <w:p w14:paraId="6775FA2B" w14:textId="09D5DAB2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(0.0643)</w:t>
            </w:r>
          </w:p>
        </w:tc>
        <w:tc>
          <w:tcPr>
            <w:tcW w:w="1276" w:type="dxa"/>
          </w:tcPr>
          <w:p w14:paraId="340B3D75" w14:textId="6C339E0D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(0.0222)</w:t>
            </w:r>
          </w:p>
        </w:tc>
        <w:tc>
          <w:tcPr>
            <w:tcW w:w="1276" w:type="dxa"/>
          </w:tcPr>
          <w:p w14:paraId="2E417251" w14:textId="13434C31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(0.0063)</w:t>
            </w:r>
          </w:p>
        </w:tc>
        <w:tc>
          <w:tcPr>
            <w:tcW w:w="1351" w:type="dxa"/>
          </w:tcPr>
          <w:p w14:paraId="1FCB6BD6" w14:textId="17CEA3D5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(0.0906)</w:t>
            </w:r>
          </w:p>
        </w:tc>
      </w:tr>
      <w:tr w:rsidR="0035570A" w:rsidRPr="00953DBF" w14:paraId="2339D64C" w14:textId="77777777" w:rsidTr="0035570A">
        <w:tc>
          <w:tcPr>
            <w:tcW w:w="3828" w:type="dxa"/>
          </w:tcPr>
          <w:p w14:paraId="1E491099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D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>.perfect index insurance understanding##</w:t>
            </w:r>
          </w:p>
        </w:tc>
        <w:tc>
          <w:tcPr>
            <w:tcW w:w="1275" w:type="dxa"/>
          </w:tcPr>
          <w:p w14:paraId="740E7C4B" w14:textId="6D6FE669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-0.0589</w:t>
            </w:r>
          </w:p>
        </w:tc>
        <w:tc>
          <w:tcPr>
            <w:tcW w:w="1276" w:type="dxa"/>
          </w:tcPr>
          <w:p w14:paraId="6AC34AB8" w14:textId="78E747A5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-0.0211</w:t>
            </w:r>
          </w:p>
        </w:tc>
        <w:tc>
          <w:tcPr>
            <w:tcW w:w="1276" w:type="dxa"/>
          </w:tcPr>
          <w:p w14:paraId="61167040" w14:textId="5BB48EBC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-0.0060</w:t>
            </w:r>
          </w:p>
        </w:tc>
        <w:tc>
          <w:tcPr>
            <w:tcW w:w="1351" w:type="dxa"/>
          </w:tcPr>
          <w:p w14:paraId="34DD274F" w14:textId="38D49DA3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0.0859</w:t>
            </w:r>
          </w:p>
        </w:tc>
      </w:tr>
      <w:tr w:rsidR="0035570A" w:rsidRPr="00953DBF" w14:paraId="012B5E1E" w14:textId="77777777" w:rsidTr="0035570A">
        <w:tc>
          <w:tcPr>
            <w:tcW w:w="3828" w:type="dxa"/>
            <w:tcBorders>
              <w:bottom w:val="single" w:sz="4" w:space="0" w:color="auto"/>
            </w:tcBorders>
          </w:tcPr>
          <w:p w14:paraId="7CDED7DB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D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>.insurance experience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C0BD9E2" w14:textId="4FB039CD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(0.0441)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DB2672D" w14:textId="36A6412B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(0.0155)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02D0C68" w14:textId="231EE457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(0.0058)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5B41AA33" w14:textId="732AAFA6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(0.0608)</w:t>
            </w:r>
          </w:p>
        </w:tc>
      </w:tr>
      <w:tr w:rsidR="0035570A" w:rsidRPr="00953DBF" w14:paraId="6DF0C47A" w14:textId="77777777" w:rsidTr="0035570A">
        <w:tc>
          <w:tcPr>
            <w:tcW w:w="3828" w:type="dxa"/>
            <w:tcBorders>
              <w:top w:val="single" w:sz="4" w:space="0" w:color="auto"/>
            </w:tcBorders>
          </w:tcPr>
          <w:p w14:paraId="77C662DC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5178" w:type="dxa"/>
            <w:gridSpan w:val="4"/>
            <w:tcBorders>
              <w:top w:val="single" w:sz="4" w:space="0" w:color="auto"/>
            </w:tcBorders>
          </w:tcPr>
          <w:p w14:paraId="10CB9A72" w14:textId="77777777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331 (129 farmers)</w:t>
            </w:r>
          </w:p>
        </w:tc>
      </w:tr>
      <w:tr w:rsidR="0035570A" w:rsidRPr="00953DBF" w14:paraId="6DFCDBBF" w14:textId="77777777" w:rsidTr="0035570A">
        <w:tc>
          <w:tcPr>
            <w:tcW w:w="3828" w:type="dxa"/>
            <w:tcBorders>
              <w:bottom w:val="single" w:sz="4" w:space="0" w:color="auto"/>
            </w:tcBorders>
          </w:tcPr>
          <w:p w14:paraId="48AE7DF2" w14:textId="77777777" w:rsidR="0035570A" w:rsidRPr="00953DBF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DBF">
              <w:rPr>
                <w:rFonts w:ascii="Times New Roman" w:hAnsi="Times New Roman" w:cs="Times New Roman"/>
                <w:sz w:val="20"/>
                <w:szCs w:val="20"/>
              </w:rPr>
              <w:t>Pseudo R2</w:t>
            </w:r>
          </w:p>
        </w:tc>
        <w:tc>
          <w:tcPr>
            <w:tcW w:w="5178" w:type="dxa"/>
            <w:gridSpan w:val="4"/>
            <w:tcBorders>
              <w:bottom w:val="single" w:sz="4" w:space="0" w:color="auto"/>
            </w:tcBorders>
          </w:tcPr>
          <w:p w14:paraId="6922900B" w14:textId="1740BAE8" w:rsidR="0035570A" w:rsidRPr="0081607C" w:rsidRDefault="0035570A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7C">
              <w:rPr>
                <w:rFonts w:ascii="Times New Roman" w:hAnsi="Times New Roman" w:cs="Times New Roman"/>
                <w:sz w:val="20"/>
                <w:szCs w:val="20"/>
              </w:rPr>
              <w:t>0.1492</w:t>
            </w:r>
          </w:p>
        </w:tc>
      </w:tr>
    </w:tbl>
    <w:p w14:paraId="188721DB" w14:textId="294F0B7B" w:rsidR="0035570A" w:rsidRDefault="0035570A" w:rsidP="0035570A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  <w:r w:rsidRPr="00953DBF">
        <w:rPr>
          <w:rFonts w:ascii="Times New Roman" w:hAnsi="Times New Roman" w:cs="Times New Roman"/>
          <w:i/>
          <w:sz w:val="20"/>
          <w:szCs w:val="20"/>
        </w:rPr>
        <w:t>NOTE</w:t>
      </w:r>
      <w:r w:rsidRPr="00953DBF">
        <w:rPr>
          <w:rFonts w:ascii="Times New Roman" w:hAnsi="Times New Roman" w:cs="Times New Roman"/>
          <w:sz w:val="20"/>
          <w:szCs w:val="20"/>
        </w:rPr>
        <w:t>: Standard errors in parentheses: *** p&lt;0.01, ** p&lt;0.05, * p&lt;0.1. All models control for</w:t>
      </w:r>
      <w:r>
        <w:rPr>
          <w:rFonts w:ascii="Times New Roman" w:hAnsi="Times New Roman" w:cs="Times New Roman"/>
          <w:sz w:val="20"/>
          <w:szCs w:val="20"/>
        </w:rPr>
        <w:t xml:space="preserve"> village fixed effects,</w:t>
      </w:r>
      <w:r w:rsidRPr="00953DBF">
        <w:rPr>
          <w:rFonts w:ascii="Times New Roman" w:hAnsi="Times New Roman" w:cs="Times New Roman"/>
          <w:sz w:val="20"/>
          <w:szCs w:val="20"/>
        </w:rPr>
        <w:t xml:space="preserve"> peer characteristics as well as (other) game, personal and farm characteristics</w:t>
      </w:r>
      <w:r w:rsidR="00DB6D82">
        <w:rPr>
          <w:rFonts w:ascii="Times New Roman" w:hAnsi="Times New Roman" w:cs="Times New Roman"/>
          <w:sz w:val="20"/>
          <w:szCs w:val="20"/>
        </w:rPr>
        <w:t xml:space="preserve"> (see earlier models)</w:t>
      </w:r>
      <w:r w:rsidRPr="00953DBF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As game groups fixed effects are nested in session fixed effects, there is collinearity and we drop game group (peer) fixed effects in this model specification.  </w:t>
      </w:r>
    </w:p>
    <w:p w14:paraId="132A7E97" w14:textId="77777777" w:rsidR="0035570A" w:rsidRDefault="0035570A" w:rsidP="0035570A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</w:p>
    <w:p w14:paraId="12CD5407" w14:textId="77777777" w:rsidR="009D6BB0" w:rsidRDefault="009D6BB0" w:rsidP="005C07BF"/>
    <w:p w14:paraId="627037C7" w14:textId="77777777" w:rsidR="0035570A" w:rsidRDefault="0035570A" w:rsidP="009D6BB0">
      <w:pPr>
        <w:pStyle w:val="Beschriftung"/>
        <w:keepNext/>
        <w:jc w:val="left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</w:p>
    <w:p w14:paraId="0E403826" w14:textId="77777777" w:rsidR="00B91676" w:rsidRPr="00B91676" w:rsidRDefault="00B91676" w:rsidP="00B91676"/>
    <w:p w14:paraId="25B21617" w14:textId="77777777" w:rsidR="009D6BB0" w:rsidRPr="009D6BB0" w:rsidRDefault="009D6BB0" w:rsidP="005C07BF"/>
    <w:p w14:paraId="6FFCB1BB" w14:textId="5878462C" w:rsidR="002D0CE8" w:rsidRPr="00CD38B7" w:rsidRDefault="002D0CE8" w:rsidP="009D6BB0">
      <w:pPr>
        <w:pStyle w:val="Beschriftung"/>
        <w:keepNext/>
        <w:ind w:left="-284" w:firstLine="14"/>
        <w:jc w:val="left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953DBF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Table S</w:t>
      </w:r>
      <w:r w:rsidR="00DB6D82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10</w:t>
      </w:r>
      <w:r w:rsidRPr="00953DBF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>.</w:t>
      </w:r>
      <w:r w:rsidRPr="00953DBF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</w:t>
      </w:r>
      <w:r w:rsidR="00C6508B">
        <w:rPr>
          <w:rFonts w:ascii="Times New Roman" w:hAnsi="Times New Roman" w:cs="Times New Roman"/>
          <w:i w:val="0"/>
          <w:color w:val="auto"/>
          <w:sz w:val="20"/>
          <w:szCs w:val="20"/>
        </w:rPr>
        <w:t>Average marginal effects</w:t>
      </w:r>
      <w:r w:rsidRPr="00953DBF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of individual insurance choice (</w:t>
      </w:r>
      <w:r>
        <w:rPr>
          <w:rFonts w:ascii="Times New Roman" w:hAnsi="Times New Roman" w:cs="Times New Roman"/>
          <w:i w:val="0"/>
          <w:color w:val="auto"/>
          <w:sz w:val="20"/>
          <w:szCs w:val="20"/>
        </w:rPr>
        <w:t>IV estimation</w:t>
      </w:r>
      <w:r w:rsidRPr="00953DBF">
        <w:rPr>
          <w:rFonts w:ascii="Times New Roman" w:hAnsi="Times New Roman" w:cs="Times New Roman"/>
          <w:i w:val="0"/>
          <w:color w:val="auto"/>
          <w:sz w:val="20"/>
          <w:szCs w:val="20"/>
        </w:rPr>
        <w:t>)</w:t>
      </w:r>
    </w:p>
    <w:tbl>
      <w:tblPr>
        <w:tblW w:w="5308" w:type="pct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07"/>
        <w:gridCol w:w="1167"/>
        <w:gridCol w:w="89"/>
        <w:gridCol w:w="1077"/>
        <w:gridCol w:w="1296"/>
        <w:gridCol w:w="237"/>
        <w:gridCol w:w="1093"/>
        <w:gridCol w:w="120"/>
        <w:gridCol w:w="1204"/>
      </w:tblGrid>
      <w:tr w:rsidR="002D0CE8" w:rsidRPr="002D0CE8" w14:paraId="23944918" w14:textId="77777777" w:rsidTr="0035570A">
        <w:trPr>
          <w:jc w:val="center"/>
        </w:trPr>
        <w:tc>
          <w:tcPr>
            <w:tcW w:w="3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3B3DA2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83C82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b/>
                <w:sz w:val="20"/>
                <w:szCs w:val="20"/>
              </w:rPr>
              <w:t>Stage 1</w:t>
            </w:r>
          </w:p>
        </w:tc>
        <w:tc>
          <w:tcPr>
            <w:tcW w:w="49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F5F3BD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b/>
                <w:sz w:val="20"/>
                <w:szCs w:val="20"/>
              </w:rPr>
              <w:t>Stage 2</w:t>
            </w:r>
          </w:p>
        </w:tc>
      </w:tr>
      <w:tr w:rsidR="00B91676" w:rsidRPr="002D0CE8" w14:paraId="6019D46D" w14:textId="77777777" w:rsidTr="0035570A">
        <w:trPr>
          <w:jc w:val="center"/>
        </w:trPr>
        <w:tc>
          <w:tcPr>
            <w:tcW w:w="3450" w:type="dxa"/>
            <w:tcBorders>
              <w:left w:val="nil"/>
              <w:bottom w:val="nil"/>
              <w:right w:val="nil"/>
            </w:tcBorders>
          </w:tcPr>
          <w:p w14:paraId="0AC4D060" w14:textId="77777777" w:rsidR="00B91676" w:rsidRPr="002D0CE8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nil"/>
              <w:bottom w:val="nil"/>
              <w:right w:val="nil"/>
            </w:tcBorders>
          </w:tcPr>
          <w:p w14:paraId="3B7A9E42" w14:textId="7C9AAD76" w:rsidR="00B91676" w:rsidRPr="002D0CE8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Peer</w:t>
            </w:r>
          </w:p>
        </w:tc>
        <w:tc>
          <w:tcPr>
            <w:tcW w:w="1060" w:type="dxa"/>
            <w:tcBorders>
              <w:left w:val="nil"/>
              <w:bottom w:val="nil"/>
              <w:right w:val="nil"/>
            </w:tcBorders>
          </w:tcPr>
          <w:p w14:paraId="6A162A55" w14:textId="1E753664" w:rsidR="00B91676" w:rsidRPr="002D0CE8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6F62EF58" w14:textId="4C7B9C1F" w:rsidR="00B91676" w:rsidRPr="002D0CE8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308" w:type="dxa"/>
            <w:gridSpan w:val="2"/>
            <w:tcBorders>
              <w:left w:val="nil"/>
              <w:bottom w:val="nil"/>
              <w:right w:val="nil"/>
            </w:tcBorders>
          </w:tcPr>
          <w:p w14:paraId="4184F576" w14:textId="3E18F3A7" w:rsidR="00B91676" w:rsidRPr="002D0CE8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302" w:type="dxa"/>
            <w:gridSpan w:val="2"/>
            <w:tcBorders>
              <w:left w:val="nil"/>
              <w:bottom w:val="nil"/>
              <w:right w:val="nil"/>
            </w:tcBorders>
          </w:tcPr>
          <w:p w14:paraId="24C97853" w14:textId="0EC4D30F" w:rsidR="00B91676" w:rsidRPr="002D0CE8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</w:tr>
      <w:tr w:rsidR="00B91676" w:rsidRPr="002D0CE8" w14:paraId="3BCD1F6F" w14:textId="77777777" w:rsidTr="0035570A">
        <w:trPr>
          <w:jc w:val="center"/>
        </w:trPr>
        <w:tc>
          <w:tcPr>
            <w:tcW w:w="34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F7565A" w14:textId="77777777" w:rsidR="00B91676" w:rsidRPr="002D0CE8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0B8A519" w14:textId="3909772D" w:rsidR="00B91676" w:rsidRPr="002D0CE8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insurance choice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6A260DC" w14:textId="7FFFC68E" w:rsidR="00B91676" w:rsidRPr="002D0CE8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No insurance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2DDC07" w14:textId="77777777" w:rsidR="00B91676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 xml:space="preserve">Insurance </w:t>
            </w:r>
          </w:p>
          <w:p w14:paraId="5E6ABB47" w14:textId="695EDAD9" w:rsidR="00B91676" w:rsidRPr="002D0CE8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FE9CA8" w14:textId="77777777" w:rsidR="00B91676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 xml:space="preserve">Insurance </w:t>
            </w:r>
          </w:p>
          <w:p w14:paraId="3F9F728D" w14:textId="20CCD377" w:rsidR="00B91676" w:rsidRPr="002D0CE8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D94E93" w14:textId="77777777" w:rsidR="00B91676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 xml:space="preserve">Insurance </w:t>
            </w:r>
          </w:p>
          <w:p w14:paraId="62FA6A4E" w14:textId="67A84F24" w:rsidR="00B91676" w:rsidRPr="002D0CE8" w:rsidRDefault="00B91676" w:rsidP="00B91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13C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2D0CE8" w:rsidRPr="002D0CE8" w14:paraId="2EC38935" w14:textId="77777777" w:rsidTr="0035570A">
        <w:trPr>
          <w:trHeight w:val="258"/>
          <w:jc w:val="center"/>
        </w:trPr>
        <w:tc>
          <w:tcPr>
            <w:tcW w:w="3450" w:type="dxa"/>
            <w:tcBorders>
              <w:top w:val="nil"/>
              <w:left w:val="nil"/>
              <w:right w:val="nil"/>
            </w:tcBorders>
          </w:tcPr>
          <w:p w14:paraId="473BAAC8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2D0CE8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Peer behavior</w:t>
            </w:r>
          </w:p>
        </w:tc>
        <w:tc>
          <w:tcPr>
            <w:tcW w:w="1148" w:type="dxa"/>
            <w:tcBorders>
              <w:top w:val="nil"/>
              <w:left w:val="nil"/>
              <w:right w:val="nil"/>
            </w:tcBorders>
          </w:tcPr>
          <w:p w14:paraId="5713A31B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right w:val="nil"/>
            </w:tcBorders>
          </w:tcPr>
          <w:p w14:paraId="27652498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right w:val="nil"/>
            </w:tcBorders>
          </w:tcPr>
          <w:p w14:paraId="6E399044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right w:val="nil"/>
            </w:tcBorders>
          </w:tcPr>
          <w:p w14:paraId="3160719F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</w:tcPr>
          <w:p w14:paraId="5BF3B069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CE8" w:rsidRPr="002D0CE8" w14:paraId="7BF7DAB7" w14:textId="77777777" w:rsidTr="0035570A">
        <w:trPr>
          <w:trHeight w:val="258"/>
          <w:jc w:val="center"/>
        </w:trPr>
        <w:tc>
          <w:tcPr>
            <w:tcW w:w="3450" w:type="dxa"/>
            <w:tcBorders>
              <w:top w:val="nil"/>
              <w:left w:val="nil"/>
              <w:right w:val="nil"/>
            </w:tcBorders>
          </w:tcPr>
          <w:p w14:paraId="1E7380A9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 xml:space="preserve">Ø Peer insurance choice </w:t>
            </w:r>
          </w:p>
        </w:tc>
        <w:tc>
          <w:tcPr>
            <w:tcW w:w="1148" w:type="dxa"/>
            <w:tcBorders>
              <w:top w:val="nil"/>
              <w:left w:val="nil"/>
              <w:right w:val="nil"/>
            </w:tcBorders>
          </w:tcPr>
          <w:p w14:paraId="501B9508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right w:val="nil"/>
            </w:tcBorders>
          </w:tcPr>
          <w:p w14:paraId="4D31323E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-0.2459***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right w:val="nil"/>
            </w:tcBorders>
          </w:tcPr>
          <w:p w14:paraId="7361424C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-0.0732***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right w:val="nil"/>
            </w:tcBorders>
          </w:tcPr>
          <w:p w14:paraId="75394C47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-0.0273*</w:t>
            </w: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</w:tcPr>
          <w:p w14:paraId="32302493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0.3464***</w:t>
            </w:r>
          </w:p>
        </w:tc>
      </w:tr>
      <w:tr w:rsidR="002D0CE8" w:rsidRPr="002D0CE8" w14:paraId="437BE053" w14:textId="77777777" w:rsidTr="0035570A">
        <w:trPr>
          <w:jc w:val="center"/>
        </w:trPr>
        <w:tc>
          <w:tcPr>
            <w:tcW w:w="3450" w:type="dxa"/>
            <w:tcBorders>
              <w:top w:val="nil"/>
              <w:left w:val="nil"/>
              <w:right w:val="nil"/>
            </w:tcBorders>
          </w:tcPr>
          <w:p w14:paraId="6E8E8AF9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right w:val="nil"/>
            </w:tcBorders>
          </w:tcPr>
          <w:p w14:paraId="6D767342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right w:val="nil"/>
            </w:tcBorders>
          </w:tcPr>
          <w:p w14:paraId="74308E1B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(0.0438)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right w:val="nil"/>
            </w:tcBorders>
          </w:tcPr>
          <w:p w14:paraId="05C887A4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(0.0103)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right w:val="nil"/>
            </w:tcBorders>
          </w:tcPr>
          <w:p w14:paraId="79084C5B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(0.0140)</w:t>
            </w: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</w:tcPr>
          <w:p w14:paraId="4E663E96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(0.0516)</w:t>
            </w:r>
          </w:p>
        </w:tc>
      </w:tr>
      <w:tr w:rsidR="002D0CE8" w:rsidRPr="002D0CE8" w14:paraId="4C63897A" w14:textId="77777777" w:rsidTr="0035570A">
        <w:trPr>
          <w:jc w:val="center"/>
        </w:trPr>
        <w:tc>
          <w:tcPr>
            <w:tcW w:w="3450" w:type="dxa"/>
            <w:tcBorders>
              <w:top w:val="nil"/>
              <w:left w:val="nil"/>
              <w:right w:val="nil"/>
            </w:tcBorders>
          </w:tcPr>
          <w:p w14:paraId="0259B635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2D0CE8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Peer characteristics</w:t>
            </w:r>
          </w:p>
        </w:tc>
        <w:tc>
          <w:tcPr>
            <w:tcW w:w="1148" w:type="dxa"/>
            <w:tcBorders>
              <w:top w:val="nil"/>
              <w:left w:val="nil"/>
              <w:right w:val="nil"/>
            </w:tcBorders>
          </w:tcPr>
          <w:p w14:paraId="46AFD1DD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right w:val="nil"/>
            </w:tcBorders>
          </w:tcPr>
          <w:p w14:paraId="6212F77B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right w:val="nil"/>
            </w:tcBorders>
          </w:tcPr>
          <w:p w14:paraId="0CAD259E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right w:val="nil"/>
            </w:tcBorders>
          </w:tcPr>
          <w:p w14:paraId="6988E282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</w:tcPr>
          <w:p w14:paraId="43667356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CE8" w:rsidRPr="002D0CE8" w14:paraId="57C52097" w14:textId="77777777" w:rsidTr="0035570A">
        <w:trPr>
          <w:jc w:val="center"/>
        </w:trPr>
        <w:tc>
          <w:tcPr>
            <w:tcW w:w="3450" w:type="dxa"/>
            <w:tcBorders>
              <w:top w:val="nil"/>
              <w:left w:val="nil"/>
              <w:right w:val="nil"/>
            </w:tcBorders>
          </w:tcPr>
          <w:p w14:paraId="219DE1FE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 xml:space="preserve">Ø Peer residency duration in village </w:t>
            </w:r>
          </w:p>
        </w:tc>
        <w:tc>
          <w:tcPr>
            <w:tcW w:w="1148" w:type="dxa"/>
            <w:tcBorders>
              <w:top w:val="nil"/>
              <w:left w:val="nil"/>
              <w:right w:val="nil"/>
            </w:tcBorders>
          </w:tcPr>
          <w:p w14:paraId="40F38A7D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-0.0288***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right w:val="nil"/>
            </w:tcBorders>
          </w:tcPr>
          <w:p w14:paraId="5A14C69C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right w:val="nil"/>
            </w:tcBorders>
          </w:tcPr>
          <w:p w14:paraId="6A142968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right w:val="nil"/>
            </w:tcBorders>
          </w:tcPr>
          <w:p w14:paraId="228579B6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</w:tcPr>
          <w:p w14:paraId="759B096A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0CE8" w:rsidRPr="002D0CE8" w14:paraId="0A8C6DA5" w14:textId="77777777" w:rsidTr="0035570A">
        <w:trPr>
          <w:jc w:val="center"/>
        </w:trPr>
        <w:tc>
          <w:tcPr>
            <w:tcW w:w="3450" w:type="dxa"/>
            <w:tcBorders>
              <w:top w:val="nil"/>
              <w:left w:val="nil"/>
              <w:right w:val="nil"/>
            </w:tcBorders>
          </w:tcPr>
          <w:p w14:paraId="40802F13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right w:val="nil"/>
            </w:tcBorders>
          </w:tcPr>
          <w:p w14:paraId="109ACD2A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(0.0044)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right w:val="nil"/>
            </w:tcBorders>
          </w:tcPr>
          <w:p w14:paraId="1DBD6EE5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right w:val="nil"/>
            </w:tcBorders>
          </w:tcPr>
          <w:p w14:paraId="0754083C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right w:val="nil"/>
            </w:tcBorders>
          </w:tcPr>
          <w:p w14:paraId="3DCC8C63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</w:tcPr>
          <w:p w14:paraId="6B327A58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CE8" w:rsidRPr="002D0CE8" w14:paraId="59F01A3D" w14:textId="77777777" w:rsidTr="0035570A">
        <w:trPr>
          <w:jc w:val="center"/>
        </w:trPr>
        <w:tc>
          <w:tcPr>
            <w:tcW w:w="3450" w:type="dxa"/>
            <w:tcBorders>
              <w:top w:val="nil"/>
              <w:left w:val="nil"/>
              <w:right w:val="nil"/>
            </w:tcBorders>
          </w:tcPr>
          <w:p w14:paraId="4857072B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Ø Peer production sold</w:t>
            </w:r>
          </w:p>
        </w:tc>
        <w:tc>
          <w:tcPr>
            <w:tcW w:w="1148" w:type="dxa"/>
            <w:tcBorders>
              <w:top w:val="nil"/>
              <w:left w:val="nil"/>
              <w:right w:val="nil"/>
            </w:tcBorders>
          </w:tcPr>
          <w:p w14:paraId="4DBAC740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-0.0058**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right w:val="nil"/>
            </w:tcBorders>
          </w:tcPr>
          <w:p w14:paraId="117AB8CC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right w:val="nil"/>
            </w:tcBorders>
          </w:tcPr>
          <w:p w14:paraId="2C1015B8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right w:val="nil"/>
            </w:tcBorders>
          </w:tcPr>
          <w:p w14:paraId="001E02BF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</w:tcPr>
          <w:p w14:paraId="1A5C1721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0CE8" w:rsidRPr="002D0CE8" w14:paraId="1BBA034D" w14:textId="77777777" w:rsidTr="0035570A">
        <w:trPr>
          <w:jc w:val="center"/>
        </w:trPr>
        <w:tc>
          <w:tcPr>
            <w:tcW w:w="3450" w:type="dxa"/>
            <w:tcBorders>
              <w:top w:val="nil"/>
              <w:left w:val="nil"/>
              <w:right w:val="nil"/>
            </w:tcBorders>
          </w:tcPr>
          <w:p w14:paraId="6B2B88C8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right w:val="nil"/>
            </w:tcBorders>
          </w:tcPr>
          <w:p w14:paraId="002B3EEC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(0.0028)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right w:val="nil"/>
            </w:tcBorders>
          </w:tcPr>
          <w:p w14:paraId="16198455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right w:val="nil"/>
            </w:tcBorders>
          </w:tcPr>
          <w:p w14:paraId="6BF664E1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right w:val="nil"/>
            </w:tcBorders>
          </w:tcPr>
          <w:p w14:paraId="6688F631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</w:tcPr>
          <w:p w14:paraId="2F599BC8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CE8" w:rsidRPr="002D0CE8" w14:paraId="7D5DE5CF" w14:textId="77777777" w:rsidTr="0035570A">
        <w:trPr>
          <w:jc w:val="center"/>
        </w:trPr>
        <w:tc>
          <w:tcPr>
            <w:tcW w:w="3450" w:type="dxa"/>
            <w:tcBorders>
              <w:top w:val="nil"/>
              <w:left w:val="nil"/>
              <w:right w:val="nil"/>
            </w:tcBorders>
          </w:tcPr>
          <w:p w14:paraId="4A1D6AED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1148" w:type="dxa"/>
            <w:tcBorders>
              <w:top w:val="nil"/>
              <w:left w:val="nil"/>
              <w:right w:val="nil"/>
            </w:tcBorders>
          </w:tcPr>
          <w:p w14:paraId="659BEAA6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right w:val="nil"/>
            </w:tcBorders>
          </w:tcPr>
          <w:p w14:paraId="2985D95E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right w:val="nil"/>
            </w:tcBorders>
          </w:tcPr>
          <w:p w14:paraId="0EF0B6AE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right w:val="nil"/>
            </w:tcBorders>
          </w:tcPr>
          <w:p w14:paraId="439CE849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</w:tcPr>
          <w:p w14:paraId="7587FF66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CE8" w:rsidRPr="002D0CE8" w14:paraId="5DC3D891" w14:textId="77777777" w:rsidTr="0035570A">
        <w:trPr>
          <w:jc w:val="center"/>
        </w:trPr>
        <w:tc>
          <w:tcPr>
            <w:tcW w:w="3450" w:type="dxa"/>
            <w:tcBorders>
              <w:top w:val="nil"/>
              <w:left w:val="nil"/>
              <w:right w:val="nil"/>
            </w:tcBorders>
          </w:tcPr>
          <w:p w14:paraId="16463CD9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 xml:space="preserve">General trust drought insurance </w:t>
            </w:r>
          </w:p>
        </w:tc>
        <w:tc>
          <w:tcPr>
            <w:tcW w:w="1148" w:type="dxa"/>
            <w:tcBorders>
              <w:top w:val="nil"/>
              <w:left w:val="nil"/>
              <w:right w:val="nil"/>
            </w:tcBorders>
          </w:tcPr>
          <w:p w14:paraId="1F99140C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-0.0062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right w:val="nil"/>
            </w:tcBorders>
          </w:tcPr>
          <w:p w14:paraId="4EA2C136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-0.0566*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right w:val="nil"/>
            </w:tcBorders>
          </w:tcPr>
          <w:p w14:paraId="54DB1EF1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-0.0156*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right w:val="nil"/>
            </w:tcBorders>
          </w:tcPr>
          <w:p w14:paraId="753ED3B9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-0.0037</w:t>
            </w: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</w:tcPr>
          <w:p w14:paraId="064D47B0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0.0759*</w:t>
            </w:r>
          </w:p>
        </w:tc>
      </w:tr>
      <w:tr w:rsidR="002D0CE8" w:rsidRPr="002D0CE8" w14:paraId="41BC7C65" w14:textId="77777777" w:rsidTr="0035570A">
        <w:trPr>
          <w:jc w:val="center"/>
        </w:trPr>
        <w:tc>
          <w:tcPr>
            <w:tcW w:w="3450" w:type="dxa"/>
            <w:tcBorders>
              <w:top w:val="nil"/>
              <w:left w:val="nil"/>
              <w:right w:val="nil"/>
            </w:tcBorders>
          </w:tcPr>
          <w:p w14:paraId="3D582444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(0/1)</w:t>
            </w:r>
          </w:p>
        </w:tc>
        <w:tc>
          <w:tcPr>
            <w:tcW w:w="1148" w:type="dxa"/>
            <w:tcBorders>
              <w:top w:val="nil"/>
              <w:left w:val="nil"/>
              <w:right w:val="nil"/>
            </w:tcBorders>
          </w:tcPr>
          <w:p w14:paraId="79742CA0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(0.0652)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right w:val="nil"/>
            </w:tcBorders>
          </w:tcPr>
          <w:p w14:paraId="78E0F3DA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(0.0316)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right w:val="nil"/>
            </w:tcBorders>
          </w:tcPr>
          <w:p w14:paraId="68F7EA9A" w14:textId="77777777" w:rsidR="002D0CE8" w:rsidRPr="002D0CE8" w:rsidRDefault="002D0CE8" w:rsidP="0035570A">
            <w:pPr>
              <w:widowControl w:val="0"/>
              <w:tabs>
                <w:tab w:val="left" w:pos="927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(0.0087)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right w:val="nil"/>
            </w:tcBorders>
          </w:tcPr>
          <w:p w14:paraId="09F01241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(0.0027)</w:t>
            </w: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</w:tcPr>
          <w:p w14:paraId="59F90833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(0.0399)</w:t>
            </w:r>
          </w:p>
        </w:tc>
      </w:tr>
      <w:tr w:rsidR="002D0CE8" w:rsidRPr="002D0CE8" w14:paraId="1E5C651E" w14:textId="77777777" w:rsidTr="0035570A">
        <w:trPr>
          <w:jc w:val="center"/>
        </w:trPr>
        <w:tc>
          <w:tcPr>
            <w:tcW w:w="4598" w:type="dxa"/>
            <w:gridSpan w:val="2"/>
            <w:tcBorders>
              <w:top w:val="nil"/>
              <w:left w:val="nil"/>
              <w:right w:val="nil"/>
            </w:tcBorders>
          </w:tcPr>
          <w:p w14:paraId="76FD0FCC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Sophisticated index insurance understanding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right w:val="nil"/>
            </w:tcBorders>
          </w:tcPr>
          <w:p w14:paraId="6553EE88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right w:val="nil"/>
            </w:tcBorders>
          </w:tcPr>
          <w:p w14:paraId="5FF2C71F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right w:val="nil"/>
            </w:tcBorders>
          </w:tcPr>
          <w:p w14:paraId="7FCDE9CB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</w:tcPr>
          <w:p w14:paraId="198F026A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CE8" w:rsidRPr="002D0CE8" w14:paraId="4BBF4727" w14:textId="77777777" w:rsidTr="0035570A">
        <w:trPr>
          <w:jc w:val="center"/>
        </w:trPr>
        <w:tc>
          <w:tcPr>
            <w:tcW w:w="3450" w:type="dxa"/>
            <w:tcBorders>
              <w:top w:val="nil"/>
              <w:left w:val="nil"/>
              <w:right w:val="nil"/>
            </w:tcBorders>
          </w:tcPr>
          <w:p w14:paraId="599FE3BF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0C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.perfect understanding##</w:t>
            </w:r>
          </w:p>
        </w:tc>
        <w:tc>
          <w:tcPr>
            <w:tcW w:w="1148" w:type="dxa"/>
            <w:tcBorders>
              <w:top w:val="nil"/>
              <w:left w:val="nil"/>
              <w:right w:val="nil"/>
            </w:tcBorders>
          </w:tcPr>
          <w:p w14:paraId="65F10AE6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0.1395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right w:val="nil"/>
            </w:tcBorders>
          </w:tcPr>
          <w:p w14:paraId="6B3C04B3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0.0274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right w:val="nil"/>
            </w:tcBorders>
          </w:tcPr>
          <w:p w14:paraId="788D3D7C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0.0082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right w:val="nil"/>
            </w:tcBorders>
          </w:tcPr>
          <w:p w14:paraId="5D7CC4FE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0.0031</w:t>
            </w: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</w:tcPr>
          <w:p w14:paraId="169E235C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-0.0386</w:t>
            </w:r>
          </w:p>
        </w:tc>
      </w:tr>
      <w:tr w:rsidR="002D0CE8" w:rsidRPr="002D0CE8" w14:paraId="35600283" w14:textId="77777777" w:rsidTr="0035570A">
        <w:trPr>
          <w:jc w:val="center"/>
        </w:trPr>
        <w:tc>
          <w:tcPr>
            <w:tcW w:w="3450" w:type="dxa"/>
            <w:tcBorders>
              <w:top w:val="nil"/>
              <w:left w:val="nil"/>
              <w:right w:val="nil"/>
            </w:tcBorders>
          </w:tcPr>
          <w:p w14:paraId="04198EFE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</w:t>
            </w: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.insurance experience</w:t>
            </w:r>
          </w:p>
        </w:tc>
        <w:tc>
          <w:tcPr>
            <w:tcW w:w="1148" w:type="dxa"/>
            <w:tcBorders>
              <w:top w:val="nil"/>
              <w:left w:val="nil"/>
              <w:right w:val="nil"/>
            </w:tcBorders>
          </w:tcPr>
          <w:p w14:paraId="638F685C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(0.1364)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right w:val="nil"/>
            </w:tcBorders>
          </w:tcPr>
          <w:p w14:paraId="0FA37335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(0.0485)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right w:val="nil"/>
            </w:tcBorders>
          </w:tcPr>
          <w:p w14:paraId="0C876D4E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(0.0146)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right w:val="nil"/>
            </w:tcBorders>
          </w:tcPr>
          <w:p w14:paraId="427913E4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(0.0067)</w:t>
            </w: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</w:tcPr>
          <w:p w14:paraId="39FCE167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(0.0693)</w:t>
            </w:r>
          </w:p>
        </w:tc>
      </w:tr>
      <w:tr w:rsidR="002D0CE8" w:rsidRPr="002D0CE8" w14:paraId="686884D0" w14:textId="77777777" w:rsidTr="0035570A">
        <w:trPr>
          <w:jc w:val="center"/>
        </w:trPr>
        <w:tc>
          <w:tcPr>
            <w:tcW w:w="3450" w:type="dxa"/>
            <w:tcBorders>
              <w:top w:val="nil"/>
              <w:left w:val="nil"/>
              <w:right w:val="nil"/>
            </w:tcBorders>
          </w:tcPr>
          <w:p w14:paraId="3F4D2A1D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0C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.perfect understanding##</w:t>
            </w:r>
          </w:p>
        </w:tc>
        <w:tc>
          <w:tcPr>
            <w:tcW w:w="1148" w:type="dxa"/>
            <w:tcBorders>
              <w:top w:val="nil"/>
              <w:left w:val="nil"/>
              <w:right w:val="nil"/>
            </w:tcBorders>
          </w:tcPr>
          <w:p w14:paraId="0E55822A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0.1282*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right w:val="nil"/>
            </w:tcBorders>
          </w:tcPr>
          <w:p w14:paraId="016F40C1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-0.0085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right w:val="nil"/>
            </w:tcBorders>
          </w:tcPr>
          <w:p w14:paraId="2413E822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-0.0025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right w:val="nil"/>
            </w:tcBorders>
          </w:tcPr>
          <w:p w14:paraId="2ABD26C9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-0.0009</w:t>
            </w: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</w:tcPr>
          <w:p w14:paraId="3585C878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0.0120</w:t>
            </w:r>
          </w:p>
        </w:tc>
      </w:tr>
      <w:tr w:rsidR="002D0CE8" w:rsidRPr="002D0CE8" w14:paraId="0BB56CDD" w14:textId="77777777" w:rsidTr="0035570A">
        <w:trPr>
          <w:jc w:val="center"/>
        </w:trPr>
        <w:tc>
          <w:tcPr>
            <w:tcW w:w="3450" w:type="dxa"/>
            <w:tcBorders>
              <w:top w:val="nil"/>
              <w:left w:val="nil"/>
              <w:right w:val="nil"/>
            </w:tcBorders>
          </w:tcPr>
          <w:p w14:paraId="0CBC0039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0C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.insurance experience</w:t>
            </w:r>
          </w:p>
        </w:tc>
        <w:tc>
          <w:tcPr>
            <w:tcW w:w="1148" w:type="dxa"/>
            <w:tcBorders>
              <w:top w:val="nil"/>
              <w:left w:val="nil"/>
              <w:right w:val="nil"/>
            </w:tcBorders>
          </w:tcPr>
          <w:p w14:paraId="23614A53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(0.0717)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right w:val="nil"/>
            </w:tcBorders>
          </w:tcPr>
          <w:p w14:paraId="666D0DCB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(0.0327)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right w:val="nil"/>
            </w:tcBorders>
          </w:tcPr>
          <w:p w14:paraId="00B71511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(0.0098)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right w:val="nil"/>
            </w:tcBorders>
          </w:tcPr>
          <w:p w14:paraId="0AAFEB5F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(0.0034)</w:t>
            </w: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</w:tcPr>
          <w:p w14:paraId="19E545DA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(0.0459)</w:t>
            </w:r>
          </w:p>
        </w:tc>
      </w:tr>
      <w:tr w:rsidR="002D0CE8" w:rsidRPr="002D0CE8" w14:paraId="2251B1DA" w14:textId="77777777" w:rsidTr="0035570A">
        <w:trPr>
          <w:jc w:val="center"/>
        </w:trPr>
        <w:tc>
          <w:tcPr>
            <w:tcW w:w="3450" w:type="dxa"/>
            <w:tcBorders>
              <w:top w:val="single" w:sz="4" w:space="0" w:color="auto"/>
              <w:left w:val="nil"/>
              <w:right w:val="nil"/>
            </w:tcBorders>
          </w:tcPr>
          <w:p w14:paraId="4A1E2001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Game characteristics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right w:val="nil"/>
            </w:tcBorders>
          </w:tcPr>
          <w:p w14:paraId="00BEB406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033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14:paraId="2F0D0A52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2D0CE8" w:rsidRPr="002D0CE8" w14:paraId="0C9E6BDA" w14:textId="77777777" w:rsidTr="0035570A">
        <w:trPr>
          <w:jc w:val="center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14:paraId="3320B0CE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Session fixed effects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82B9E4D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0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C64A86F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2D0CE8" w:rsidRPr="002D0CE8" w14:paraId="584A1BC9" w14:textId="77777777" w:rsidTr="0035570A">
        <w:trPr>
          <w:jc w:val="center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14:paraId="349C4AE6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Individual &amp; farm characteristics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AF21A54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50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E8F69F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2D0CE8" w:rsidRPr="002D0CE8" w14:paraId="47687521" w14:textId="77777777" w:rsidTr="0035570A">
        <w:trPr>
          <w:jc w:val="center"/>
        </w:trPr>
        <w:tc>
          <w:tcPr>
            <w:tcW w:w="3450" w:type="dxa"/>
            <w:tcBorders>
              <w:top w:val="nil"/>
              <w:left w:val="nil"/>
              <w:right w:val="nil"/>
            </w:tcBorders>
          </w:tcPr>
          <w:p w14:paraId="2E18C8AF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148" w:type="dxa"/>
            <w:tcBorders>
              <w:top w:val="nil"/>
              <w:left w:val="nil"/>
              <w:right w:val="nil"/>
            </w:tcBorders>
          </w:tcPr>
          <w:p w14:paraId="07D7B32D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 xml:space="preserve">589 </w:t>
            </w:r>
          </w:p>
        </w:tc>
        <w:tc>
          <w:tcPr>
            <w:tcW w:w="5033" w:type="dxa"/>
            <w:gridSpan w:val="7"/>
            <w:tcBorders>
              <w:top w:val="nil"/>
              <w:left w:val="nil"/>
              <w:right w:val="nil"/>
            </w:tcBorders>
          </w:tcPr>
          <w:p w14:paraId="79017167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</w:tr>
      <w:tr w:rsidR="002D0CE8" w:rsidRPr="002D0CE8" w14:paraId="2E9E34D0" w14:textId="77777777" w:rsidTr="0035570A">
        <w:trPr>
          <w:jc w:val="center"/>
        </w:trPr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23E72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(Pseudo) R2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024B85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0.2793</w:t>
            </w:r>
          </w:p>
        </w:tc>
        <w:tc>
          <w:tcPr>
            <w:tcW w:w="50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7F852" w14:textId="77777777" w:rsidR="002D0CE8" w:rsidRPr="002D0CE8" w:rsidRDefault="002D0CE8" w:rsidP="0035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CE8">
              <w:rPr>
                <w:rFonts w:ascii="Times New Roman" w:hAnsi="Times New Roman" w:cs="Times New Roman"/>
                <w:sz w:val="20"/>
                <w:szCs w:val="20"/>
              </w:rPr>
              <w:t>0.1137</w:t>
            </w:r>
          </w:p>
        </w:tc>
      </w:tr>
    </w:tbl>
    <w:p w14:paraId="065CCCEF" w14:textId="77777777" w:rsidR="002D0CE8" w:rsidRPr="00CD38B7" w:rsidRDefault="002D0CE8" w:rsidP="002D0CE8">
      <w:pPr>
        <w:widowControl w:val="0"/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sz w:val="20"/>
          <w:szCs w:val="20"/>
        </w:rPr>
      </w:pPr>
      <w:r w:rsidRPr="00CD38B7">
        <w:rPr>
          <w:rFonts w:ascii="Times New Roman" w:hAnsi="Times New Roman" w:cs="Times New Roman"/>
          <w:i/>
          <w:sz w:val="20"/>
          <w:szCs w:val="20"/>
        </w:rPr>
        <w:t>NOTE</w:t>
      </w:r>
      <w:r w:rsidRPr="00CD38B7">
        <w:rPr>
          <w:rFonts w:ascii="Times New Roman" w:hAnsi="Times New Roman" w:cs="Times New Roman"/>
          <w:sz w:val="20"/>
          <w:szCs w:val="20"/>
        </w:rPr>
        <w:t>: Standard errors in parentheses: *** p&lt;0.01, ** p&lt;0.05, * p&lt;0.1. Game characteristics capture game endowment and round fixed effects. Individual and farm characteristics are gender, age2, education2, household size2, risk attitudes (risk aversion##high subjective discount rate), main farmer, rainfed agriculture, land size, stated yield losses and danger of yield losses.</w:t>
      </w:r>
    </w:p>
    <w:p w14:paraId="6305C8FE" w14:textId="77777777" w:rsidR="002D0CE8" w:rsidRDefault="002D0CE8" w:rsidP="00AB216F">
      <w:pPr>
        <w:pStyle w:val="Beschriftung"/>
        <w:keepNext/>
        <w:ind w:left="-284" w:hanging="142"/>
        <w:jc w:val="left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</w:p>
    <w:p w14:paraId="312E973C" w14:textId="77777777" w:rsidR="002D0CE8" w:rsidRPr="002D0CE8" w:rsidRDefault="002D0CE8" w:rsidP="002D0CE8"/>
    <w:sectPr w:rsidR="002D0CE8" w:rsidRPr="002D0CE8" w:rsidSect="00EF12F7">
      <w:endnotePr>
        <w:numFmt w:val="decimal"/>
      </w:endnote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6446A" w14:textId="77777777" w:rsidR="00C905ED" w:rsidRDefault="00C905ED">
      <w:pPr>
        <w:spacing w:after="0" w:line="240" w:lineRule="auto"/>
      </w:pPr>
      <w:r>
        <w:separator/>
      </w:r>
    </w:p>
  </w:endnote>
  <w:endnote w:type="continuationSeparator" w:id="0">
    <w:p w14:paraId="0DAEE7BC" w14:textId="77777777" w:rsidR="00C905ED" w:rsidRDefault="00C9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3142771"/>
      <w:docPartObj>
        <w:docPartGallery w:val="Page Numbers (Bottom of Page)"/>
        <w:docPartUnique/>
      </w:docPartObj>
    </w:sdtPr>
    <w:sdtEndPr/>
    <w:sdtContent>
      <w:p w14:paraId="404F92DF" w14:textId="77777777" w:rsidR="00C905ED" w:rsidRDefault="00C905ED" w:rsidP="00EF12F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9C0">
          <w:rPr>
            <w:noProof/>
          </w:rPr>
          <w:t>2</w:t>
        </w:r>
        <w:r>
          <w:fldChar w:fldCharType="end"/>
        </w:r>
      </w:p>
    </w:sdtContent>
  </w:sdt>
  <w:p w14:paraId="47C24EA0" w14:textId="77777777" w:rsidR="00C905ED" w:rsidRDefault="00C905ED" w:rsidP="00EF12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BC1CC" w14:textId="77777777" w:rsidR="00C905ED" w:rsidRDefault="00C905ED">
      <w:pPr>
        <w:spacing w:after="0" w:line="240" w:lineRule="auto"/>
      </w:pPr>
      <w:r>
        <w:separator/>
      </w:r>
    </w:p>
  </w:footnote>
  <w:footnote w:type="continuationSeparator" w:id="0">
    <w:p w14:paraId="6BBCEA9A" w14:textId="77777777" w:rsidR="00C905ED" w:rsidRDefault="00C90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04CC26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12192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60C4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5EE5F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C3F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205F9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1AC37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FE41D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20121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24E56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0C7724"/>
    <w:multiLevelType w:val="hybridMultilevel"/>
    <w:tmpl w:val="9FFAD3F0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2675DB1"/>
    <w:multiLevelType w:val="hybridMultilevel"/>
    <w:tmpl w:val="38324EEC"/>
    <w:lvl w:ilvl="0" w:tplc="06DA2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F309C"/>
    <w:multiLevelType w:val="hybridMultilevel"/>
    <w:tmpl w:val="36967A1A"/>
    <w:lvl w:ilvl="0" w:tplc="D9A2C0C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16764"/>
    <w:multiLevelType w:val="multilevel"/>
    <w:tmpl w:val="DF7E66BE"/>
    <w:lvl w:ilvl="0">
      <w:start w:val="1"/>
      <w:numFmt w:val="decimal"/>
      <w:pStyle w:val="berschrift1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A9D07FF"/>
    <w:multiLevelType w:val="hybridMultilevel"/>
    <w:tmpl w:val="8FBEFD54"/>
    <w:lvl w:ilvl="0" w:tplc="DD1048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70996"/>
    <w:multiLevelType w:val="multilevel"/>
    <w:tmpl w:val="05A85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2"/>
  </w:num>
  <w:num w:numId="13">
    <w:abstractNumId w:val="14"/>
  </w:num>
  <w:num w:numId="14">
    <w:abstractNumId w:val="15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44"/>
    <w:rsid w:val="0007257C"/>
    <w:rsid w:val="0008599B"/>
    <w:rsid w:val="000C65D5"/>
    <w:rsid w:val="000D027F"/>
    <w:rsid w:val="0012136F"/>
    <w:rsid w:val="00163962"/>
    <w:rsid w:val="001717FC"/>
    <w:rsid w:val="00176B7B"/>
    <w:rsid w:val="001819CA"/>
    <w:rsid w:val="001913CE"/>
    <w:rsid w:val="0019263A"/>
    <w:rsid w:val="001A3E7A"/>
    <w:rsid w:val="001B4BD6"/>
    <w:rsid w:val="001D02FF"/>
    <w:rsid w:val="001E72F5"/>
    <w:rsid w:val="002069ED"/>
    <w:rsid w:val="0022456D"/>
    <w:rsid w:val="002245BF"/>
    <w:rsid w:val="00234AF2"/>
    <w:rsid w:val="00294B28"/>
    <w:rsid w:val="002A49C0"/>
    <w:rsid w:val="002A6569"/>
    <w:rsid w:val="002C4BEC"/>
    <w:rsid w:val="002D0CE8"/>
    <w:rsid w:val="002E38AD"/>
    <w:rsid w:val="0030085B"/>
    <w:rsid w:val="003026CC"/>
    <w:rsid w:val="0032234B"/>
    <w:rsid w:val="0035570A"/>
    <w:rsid w:val="0038784E"/>
    <w:rsid w:val="003A4D1E"/>
    <w:rsid w:val="003A7623"/>
    <w:rsid w:val="003B4A50"/>
    <w:rsid w:val="003C3261"/>
    <w:rsid w:val="003F54B1"/>
    <w:rsid w:val="004517FF"/>
    <w:rsid w:val="004B7C48"/>
    <w:rsid w:val="004C7618"/>
    <w:rsid w:val="004E4526"/>
    <w:rsid w:val="004F0ED4"/>
    <w:rsid w:val="004F13EB"/>
    <w:rsid w:val="0051389F"/>
    <w:rsid w:val="00543E80"/>
    <w:rsid w:val="00555587"/>
    <w:rsid w:val="00581A37"/>
    <w:rsid w:val="005B6A61"/>
    <w:rsid w:val="005C07BF"/>
    <w:rsid w:val="005D2691"/>
    <w:rsid w:val="005F3F69"/>
    <w:rsid w:val="00640859"/>
    <w:rsid w:val="00652066"/>
    <w:rsid w:val="006B2458"/>
    <w:rsid w:val="006D648C"/>
    <w:rsid w:val="00707BF7"/>
    <w:rsid w:val="00711A6A"/>
    <w:rsid w:val="007639A6"/>
    <w:rsid w:val="007C46F6"/>
    <w:rsid w:val="007E0E4B"/>
    <w:rsid w:val="00803EA8"/>
    <w:rsid w:val="0081607C"/>
    <w:rsid w:val="00820E03"/>
    <w:rsid w:val="00826818"/>
    <w:rsid w:val="00855A08"/>
    <w:rsid w:val="008C431C"/>
    <w:rsid w:val="008C6AC6"/>
    <w:rsid w:val="008F1958"/>
    <w:rsid w:val="008F2A74"/>
    <w:rsid w:val="00904B1B"/>
    <w:rsid w:val="00906976"/>
    <w:rsid w:val="00922FC3"/>
    <w:rsid w:val="009406D5"/>
    <w:rsid w:val="00953DBF"/>
    <w:rsid w:val="0096623D"/>
    <w:rsid w:val="00980B57"/>
    <w:rsid w:val="009A27F5"/>
    <w:rsid w:val="009C6370"/>
    <w:rsid w:val="009D0FBA"/>
    <w:rsid w:val="009D6BB0"/>
    <w:rsid w:val="009D7ED8"/>
    <w:rsid w:val="009F1CA1"/>
    <w:rsid w:val="00A06F63"/>
    <w:rsid w:val="00A07C44"/>
    <w:rsid w:val="00A40F6A"/>
    <w:rsid w:val="00A82BA8"/>
    <w:rsid w:val="00AB216F"/>
    <w:rsid w:val="00AC2515"/>
    <w:rsid w:val="00AF2C29"/>
    <w:rsid w:val="00B171C2"/>
    <w:rsid w:val="00B4034C"/>
    <w:rsid w:val="00B67C8F"/>
    <w:rsid w:val="00B76B4A"/>
    <w:rsid w:val="00B805D6"/>
    <w:rsid w:val="00B91676"/>
    <w:rsid w:val="00BA21A6"/>
    <w:rsid w:val="00C06820"/>
    <w:rsid w:val="00C247D9"/>
    <w:rsid w:val="00C41DCC"/>
    <w:rsid w:val="00C448C9"/>
    <w:rsid w:val="00C6508B"/>
    <w:rsid w:val="00C7604B"/>
    <w:rsid w:val="00C905ED"/>
    <w:rsid w:val="00CA64F6"/>
    <w:rsid w:val="00CC030C"/>
    <w:rsid w:val="00CD38B7"/>
    <w:rsid w:val="00D04912"/>
    <w:rsid w:val="00D13440"/>
    <w:rsid w:val="00D16CFE"/>
    <w:rsid w:val="00D26C22"/>
    <w:rsid w:val="00D4163A"/>
    <w:rsid w:val="00D4501A"/>
    <w:rsid w:val="00D50D8A"/>
    <w:rsid w:val="00DA5435"/>
    <w:rsid w:val="00DB6D82"/>
    <w:rsid w:val="00DB7342"/>
    <w:rsid w:val="00DB7971"/>
    <w:rsid w:val="00DF1959"/>
    <w:rsid w:val="00E46D68"/>
    <w:rsid w:val="00E70F4F"/>
    <w:rsid w:val="00E76255"/>
    <w:rsid w:val="00EA5597"/>
    <w:rsid w:val="00EC1DA1"/>
    <w:rsid w:val="00EC4C41"/>
    <w:rsid w:val="00EF12F7"/>
    <w:rsid w:val="00F74036"/>
    <w:rsid w:val="00F82AB3"/>
    <w:rsid w:val="00FB2338"/>
    <w:rsid w:val="00FD0B24"/>
    <w:rsid w:val="00FD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1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07C44"/>
    <w:pPr>
      <w:spacing w:after="120" w:line="360" w:lineRule="auto"/>
      <w:jc w:val="both"/>
    </w:pPr>
    <w:rPr>
      <w:rFonts w:ascii="Cambria" w:hAnsi="Cambria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07C44"/>
    <w:pPr>
      <w:keepNext/>
      <w:keepLines/>
      <w:numPr>
        <w:numId w:val="1"/>
      </w:numPr>
      <w:spacing w:before="480" w:after="0"/>
      <w:ind w:left="1069"/>
      <w:outlineLvl w:val="0"/>
    </w:pPr>
    <w:rPr>
      <w:rFonts w:eastAsiaTheme="majorEastAsia" w:cstheme="minorHAnsi"/>
      <w:b/>
      <w:bCs/>
      <w:sz w:val="24"/>
      <w:szCs w:val="24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A07C44"/>
    <w:pPr>
      <w:numPr>
        <w:numId w:val="0"/>
      </w:numPr>
      <w:spacing w:before="0"/>
      <w:ind w:left="709"/>
      <w:jc w:val="left"/>
      <w:outlineLvl w:val="1"/>
    </w:pPr>
    <w:rPr>
      <w:rFonts w:ascii="Times New Roman" w:hAnsi="Times New Roman" w:cs="Times New Roman"/>
      <w:b w:val="0"/>
      <w:i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07C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7C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7C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7C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7C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7C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7C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07C44"/>
    <w:rPr>
      <w:rFonts w:ascii="Cambria" w:eastAsiaTheme="majorEastAsia" w:hAnsi="Cambria" w:cstheme="minorHAnsi"/>
      <w:b/>
      <w:bCs/>
      <w:sz w:val="24"/>
      <w:szCs w:val="24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07C44"/>
    <w:rPr>
      <w:rFonts w:ascii="Times New Roman" w:eastAsiaTheme="majorEastAsia" w:hAnsi="Times New Roman" w:cs="Times New Roman"/>
      <w:bCs/>
      <w:i/>
      <w:szCs w:val="24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07C44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07C44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07C44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07C44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07C44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07C4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07C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Listenabsatz">
    <w:name w:val="List Paragraph"/>
    <w:basedOn w:val="Standard"/>
    <w:uiPriority w:val="34"/>
    <w:qFormat/>
    <w:rsid w:val="00A07C44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A07C4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07C44"/>
    <w:rPr>
      <w:rFonts w:ascii="Cambria" w:hAnsi="Cambria"/>
      <w:sz w:val="20"/>
      <w:szCs w:val="20"/>
      <w:lang w:val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A07C44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07C4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07C4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07C44"/>
    <w:rPr>
      <w:rFonts w:ascii="Cambria" w:hAnsi="Cambria"/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7C4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7C44"/>
    <w:rPr>
      <w:rFonts w:ascii="Cambria" w:hAnsi="Cambria"/>
      <w:b/>
      <w:bCs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7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7C44"/>
    <w:rPr>
      <w:rFonts w:ascii="Tahoma" w:hAnsi="Tahoma" w:cs="Tahoma"/>
      <w:sz w:val="16"/>
      <w:szCs w:val="16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A07C44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A07C44"/>
    <w:rPr>
      <w:color w:val="0000FF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A07C44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07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7C44"/>
    <w:rPr>
      <w:rFonts w:ascii="Cambria" w:hAnsi="Cambria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A07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7C44"/>
    <w:rPr>
      <w:rFonts w:ascii="Cambria" w:hAnsi="Cambria"/>
      <w:lang w:val="en-US"/>
    </w:rPr>
  </w:style>
  <w:style w:type="paragraph" w:styleId="berarbeitung">
    <w:name w:val="Revision"/>
    <w:hidden/>
    <w:uiPriority w:val="99"/>
    <w:semiHidden/>
    <w:rsid w:val="00A07C44"/>
    <w:pPr>
      <w:spacing w:after="0" w:line="240" w:lineRule="auto"/>
    </w:pPr>
  </w:style>
  <w:style w:type="paragraph" w:customStyle="1" w:styleId="CitaviBibliographyEntry">
    <w:name w:val="Citavi Bibliography Entry"/>
    <w:basedOn w:val="Standard"/>
    <w:link w:val="CitaviBibliographyEntryZchn"/>
    <w:rsid w:val="00A07C44"/>
    <w:pPr>
      <w:autoSpaceDE w:val="0"/>
      <w:autoSpaceDN w:val="0"/>
      <w:adjustRightInd w:val="0"/>
      <w:outlineLvl w:val="1"/>
    </w:pPr>
    <w:rPr>
      <w:rFonts w:eastAsiaTheme="minorEastAsia" w:cs="Arial"/>
      <w:bCs/>
      <w:lang w:eastAsia="zh-CN"/>
    </w:rPr>
  </w:style>
  <w:style w:type="character" w:customStyle="1" w:styleId="CitaviBibliographyEntryZchn">
    <w:name w:val="Citavi Bibliography Entry Zchn"/>
    <w:basedOn w:val="Absatz-Standardschriftart"/>
    <w:link w:val="CitaviBibliographyEntry"/>
    <w:rsid w:val="00A07C44"/>
    <w:rPr>
      <w:rFonts w:ascii="Cambria" w:eastAsiaTheme="minorEastAsia" w:hAnsi="Cambria" w:cs="Arial"/>
      <w:bCs/>
      <w:lang w:val="en-US" w:eastAsia="zh-CN"/>
    </w:rPr>
  </w:style>
  <w:style w:type="paragraph" w:customStyle="1" w:styleId="CitaviBibliographyHeading">
    <w:name w:val="Citavi Bibliography Heading"/>
    <w:basedOn w:val="berschrift1"/>
    <w:link w:val="CitaviBibliographyHeadingZchn"/>
    <w:rsid w:val="00A07C44"/>
    <w:pPr>
      <w:numPr>
        <w:numId w:val="0"/>
      </w:numPr>
      <w:autoSpaceDE w:val="0"/>
      <w:autoSpaceDN w:val="0"/>
      <w:adjustRightInd w:val="0"/>
      <w:jc w:val="left"/>
    </w:pPr>
    <w:rPr>
      <w:rFonts w:asciiTheme="majorHAnsi" w:hAnsiTheme="majorHAnsi" w:cstheme="majorBidi"/>
      <w:bCs w:val="0"/>
      <w:color w:val="365F91" w:themeColor="accent1" w:themeShade="BF"/>
      <w:lang w:val="de-DE" w:eastAsia="zh-CN"/>
    </w:rPr>
  </w:style>
  <w:style w:type="character" w:customStyle="1" w:styleId="CitaviBibliographyHeadingZchn">
    <w:name w:val="Citavi Bibliography Heading Zchn"/>
    <w:basedOn w:val="Absatz-Standardschriftart"/>
    <w:link w:val="CitaviBibliographyHeading"/>
    <w:rsid w:val="00A07C44"/>
    <w:rPr>
      <w:rFonts w:asciiTheme="majorHAnsi" w:eastAsiaTheme="majorEastAsia" w:hAnsiTheme="majorHAnsi" w:cstheme="majorBidi"/>
      <w:b/>
      <w:color w:val="365F91" w:themeColor="accent1" w:themeShade="BF"/>
      <w:sz w:val="24"/>
      <w:szCs w:val="24"/>
      <w:lang w:eastAsia="zh-CN"/>
    </w:rPr>
  </w:style>
  <w:style w:type="character" w:styleId="BesuchterLink">
    <w:name w:val="FollowedHyperlink"/>
    <w:basedOn w:val="Absatz-Standardschriftart"/>
    <w:uiPriority w:val="99"/>
    <w:semiHidden/>
    <w:unhideWhenUsed/>
    <w:rsid w:val="00A07C44"/>
    <w:rPr>
      <w:color w:val="800080" w:themeColor="followedHyperlink"/>
      <w:u w:val="single"/>
    </w:rPr>
  </w:style>
  <w:style w:type="paragraph" w:customStyle="1" w:styleId="CitaviBibliographySubheading1">
    <w:name w:val="Citavi Bibliography Subheading 1"/>
    <w:basedOn w:val="berschrift2"/>
    <w:link w:val="CitaviBibliographySubheading1Zchn"/>
    <w:rsid w:val="00A07C44"/>
    <w:pPr>
      <w:outlineLvl w:val="9"/>
    </w:p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rsid w:val="00A07C44"/>
    <w:rPr>
      <w:rFonts w:ascii="Times New Roman" w:eastAsiaTheme="majorEastAsia" w:hAnsi="Times New Roman" w:cs="Times New Roman"/>
      <w:bCs/>
      <w:i/>
      <w:szCs w:val="24"/>
      <w:lang w:val="en-US"/>
    </w:rPr>
  </w:style>
  <w:style w:type="paragraph" w:customStyle="1" w:styleId="CitaviBibliographySubheading2">
    <w:name w:val="Citavi Bibliography Subheading 2"/>
    <w:basedOn w:val="berschrift3"/>
    <w:link w:val="CitaviBibliographySubheading2Zchn"/>
    <w:rsid w:val="00A07C44"/>
    <w:pPr>
      <w:jc w:val="left"/>
      <w:outlineLvl w:val="9"/>
    </w:p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rsid w:val="00A07C44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customStyle="1" w:styleId="CitaviBibliographySubheading3">
    <w:name w:val="Citavi Bibliography Subheading 3"/>
    <w:basedOn w:val="berschrift4"/>
    <w:link w:val="CitaviBibliographySubheading3Zchn"/>
    <w:rsid w:val="00A07C44"/>
    <w:pPr>
      <w:jc w:val="left"/>
      <w:outlineLvl w:val="9"/>
    </w:p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rsid w:val="00A07C44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customStyle="1" w:styleId="CitaviBibliographySubheading4">
    <w:name w:val="Citavi Bibliography Subheading 4"/>
    <w:basedOn w:val="berschrift5"/>
    <w:link w:val="CitaviBibliographySubheading4Zchn"/>
    <w:rsid w:val="00A07C44"/>
    <w:pPr>
      <w:jc w:val="left"/>
      <w:outlineLvl w:val="9"/>
    </w:p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rsid w:val="00A07C44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customStyle="1" w:styleId="CitaviBibliographySubheading5">
    <w:name w:val="Citavi Bibliography Subheading 5"/>
    <w:basedOn w:val="berschrift6"/>
    <w:link w:val="CitaviBibliographySubheading5Zchn"/>
    <w:rsid w:val="00A07C44"/>
    <w:pPr>
      <w:outlineLvl w:val="9"/>
    </w:p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rsid w:val="00A07C44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customStyle="1" w:styleId="CitaviBibliographySubheading6">
    <w:name w:val="Citavi Bibliography Subheading 6"/>
    <w:basedOn w:val="berschrift7"/>
    <w:link w:val="CitaviBibliographySubheading6Zchn"/>
    <w:rsid w:val="00A07C44"/>
    <w:pPr>
      <w:outlineLvl w:val="9"/>
    </w:p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rsid w:val="00A07C44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customStyle="1" w:styleId="CitaviBibliographySubheading7">
    <w:name w:val="Citavi Bibliography Subheading 7"/>
    <w:basedOn w:val="berschrift8"/>
    <w:link w:val="CitaviBibliographySubheading7Zchn"/>
    <w:rsid w:val="00A07C44"/>
    <w:pPr>
      <w:outlineLvl w:val="9"/>
    </w:p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rsid w:val="00A07C4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customStyle="1" w:styleId="CitaviBibliographySubheading8">
    <w:name w:val="Citavi Bibliography Subheading 8"/>
    <w:basedOn w:val="berschrift9"/>
    <w:link w:val="CitaviBibliographySubheading8Zchn"/>
    <w:rsid w:val="00A07C44"/>
    <w:pPr>
      <w:outlineLvl w:val="9"/>
    </w:p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rsid w:val="00A07C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A07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A07C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07C44"/>
    <w:pPr>
      <w:numPr>
        <w:numId w:val="0"/>
      </w:numPr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A07C44"/>
  </w:style>
  <w:style w:type="character" w:styleId="Buchtitel">
    <w:name w:val="Book Title"/>
    <w:basedOn w:val="Absatz-Standardschriftart"/>
    <w:uiPriority w:val="33"/>
    <w:qFormat/>
    <w:rsid w:val="00A07C44"/>
    <w:rPr>
      <w:b/>
      <w:bCs/>
      <w:smallCap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A07C44"/>
    <w:rPr>
      <w:b/>
      <w:bCs/>
      <w:smallCaps/>
      <w:color w:val="C0504D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A07C44"/>
    <w:rPr>
      <w:smallCaps/>
      <w:color w:val="C0504D" w:themeColor="accent2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A07C44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A07C44"/>
    <w:rPr>
      <w:i/>
      <w:iCs/>
      <w:color w:val="808080" w:themeColor="text1" w:themeTint="7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7C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07C44"/>
    <w:rPr>
      <w:rFonts w:ascii="Cambria" w:hAnsi="Cambria"/>
      <w:b/>
      <w:bCs/>
      <w:i/>
      <w:iCs/>
      <w:color w:val="4F81BD" w:themeColor="accent1"/>
      <w:lang w:val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A07C44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07C44"/>
    <w:rPr>
      <w:rFonts w:ascii="Cambria" w:hAnsi="Cambria"/>
      <w:i/>
      <w:iCs/>
      <w:color w:val="000000" w:themeColor="text1"/>
      <w:lang w:val="en-US"/>
    </w:rPr>
  </w:style>
  <w:style w:type="table" w:styleId="MittlereListe1-Akzent1">
    <w:name w:val="Medium List 1 Accent 1"/>
    <w:basedOn w:val="NormaleTabelle"/>
    <w:uiPriority w:val="65"/>
    <w:rsid w:val="00A07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Schattierung2-Akzent1">
    <w:name w:val="Medium Shading 2 Accent 1"/>
    <w:basedOn w:val="NormaleTabelle"/>
    <w:uiPriority w:val="64"/>
    <w:rsid w:val="00A07C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A07C4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-Akzent1">
    <w:name w:val="Light Grid Accent 1"/>
    <w:basedOn w:val="NormaleTabelle"/>
    <w:uiPriority w:val="62"/>
    <w:rsid w:val="00A07C4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Liste-Akzent1">
    <w:name w:val="Light List Accent 1"/>
    <w:basedOn w:val="NormaleTabelle"/>
    <w:uiPriority w:val="61"/>
    <w:rsid w:val="00A07C4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Schattierung-Akzent1">
    <w:name w:val="Light Shading Accent 1"/>
    <w:basedOn w:val="NormaleTabelle"/>
    <w:uiPriority w:val="60"/>
    <w:rsid w:val="00A07C4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FarbigesRaster">
    <w:name w:val="Colorful Grid"/>
    <w:basedOn w:val="NormaleTabelle"/>
    <w:uiPriority w:val="73"/>
    <w:rsid w:val="00A07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Liste">
    <w:name w:val="Colorful List"/>
    <w:basedOn w:val="NormaleTabelle"/>
    <w:uiPriority w:val="72"/>
    <w:rsid w:val="00A07C4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Schattierung">
    <w:name w:val="Colorful Shading"/>
    <w:basedOn w:val="NormaleTabelle"/>
    <w:uiPriority w:val="71"/>
    <w:rsid w:val="00A07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rsid w:val="00A07C4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ittleresRaster3">
    <w:name w:val="Medium Grid 3"/>
    <w:basedOn w:val="NormaleTabelle"/>
    <w:uiPriority w:val="69"/>
    <w:rsid w:val="00A07C4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2">
    <w:name w:val="Medium Grid 2"/>
    <w:basedOn w:val="NormaleTabelle"/>
    <w:uiPriority w:val="68"/>
    <w:rsid w:val="00A07C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1">
    <w:name w:val="Medium Grid 1"/>
    <w:basedOn w:val="NormaleTabelle"/>
    <w:uiPriority w:val="67"/>
    <w:rsid w:val="00A07C4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Liste2">
    <w:name w:val="Medium List 2"/>
    <w:basedOn w:val="NormaleTabelle"/>
    <w:uiPriority w:val="66"/>
    <w:rsid w:val="00A07C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rsid w:val="00A07C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Schattierung2">
    <w:name w:val="Medium Shading 2"/>
    <w:basedOn w:val="NormaleTabelle"/>
    <w:uiPriority w:val="64"/>
    <w:rsid w:val="00A07C4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">
    <w:name w:val="Medium Shading 1"/>
    <w:basedOn w:val="NormaleTabelle"/>
    <w:uiPriority w:val="63"/>
    <w:rsid w:val="00A07C4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">
    <w:name w:val="Light Grid"/>
    <w:basedOn w:val="NormaleTabelle"/>
    <w:uiPriority w:val="62"/>
    <w:rsid w:val="00A07C4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Liste">
    <w:name w:val="Light List"/>
    <w:basedOn w:val="NormaleTabelle"/>
    <w:uiPriority w:val="61"/>
    <w:rsid w:val="00A07C4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KeinLeerraum">
    <w:name w:val="No Spacing"/>
    <w:uiPriority w:val="1"/>
    <w:qFormat/>
    <w:rsid w:val="00A07C44"/>
    <w:pPr>
      <w:spacing w:after="0" w:line="240" w:lineRule="auto"/>
      <w:jc w:val="both"/>
    </w:pPr>
    <w:rPr>
      <w:rFonts w:ascii="Cambria" w:hAnsi="Cambria"/>
      <w:lang w:val="en-US"/>
    </w:rPr>
  </w:style>
  <w:style w:type="character" w:styleId="HTMLVariable">
    <w:name w:val="HTML Variable"/>
    <w:basedOn w:val="Absatz-Standardschriftart"/>
    <w:uiPriority w:val="99"/>
    <w:semiHidden/>
    <w:unhideWhenUsed/>
    <w:rsid w:val="00A07C44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A07C44"/>
    <w:rPr>
      <w:rFonts w:ascii="Consolas" w:hAnsi="Consolas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A07C44"/>
    <w:rPr>
      <w:rFonts w:ascii="Consolas" w:hAnsi="Consolas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07C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07C44"/>
    <w:rPr>
      <w:rFonts w:ascii="Consolas" w:hAnsi="Consolas"/>
      <w:sz w:val="20"/>
      <w:szCs w:val="20"/>
      <w:lang w:val="en-US"/>
    </w:rPr>
  </w:style>
  <w:style w:type="character" w:styleId="HTMLTastatur">
    <w:name w:val="HTML Keyboard"/>
    <w:basedOn w:val="Absatz-Standardschriftart"/>
    <w:uiPriority w:val="99"/>
    <w:semiHidden/>
    <w:unhideWhenUsed/>
    <w:rsid w:val="00A07C44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A07C44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A07C44"/>
    <w:rPr>
      <w:rFonts w:ascii="Consolas" w:hAnsi="Consolas"/>
      <w:sz w:val="20"/>
      <w:szCs w:val="20"/>
    </w:rPr>
  </w:style>
  <w:style w:type="character" w:styleId="HTMLZitat">
    <w:name w:val="HTML Cite"/>
    <w:basedOn w:val="Absatz-Standardschriftart"/>
    <w:uiPriority w:val="99"/>
    <w:semiHidden/>
    <w:unhideWhenUsed/>
    <w:rsid w:val="00A07C44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A07C44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07C44"/>
    <w:rPr>
      <w:rFonts w:ascii="Cambria" w:hAnsi="Cambria"/>
      <w:i/>
      <w:iCs/>
      <w:lang w:val="en-US"/>
    </w:rPr>
  </w:style>
  <w:style w:type="character" w:styleId="HTMLAkronym">
    <w:name w:val="HTML Acronym"/>
    <w:basedOn w:val="Absatz-Standardschriftart"/>
    <w:uiPriority w:val="99"/>
    <w:semiHidden/>
    <w:unhideWhenUsed/>
    <w:rsid w:val="00A07C44"/>
  </w:style>
  <w:style w:type="paragraph" w:styleId="StandardWeb">
    <w:name w:val="Normal (Web)"/>
    <w:basedOn w:val="Standard"/>
    <w:uiPriority w:val="99"/>
    <w:semiHidden/>
    <w:unhideWhenUsed/>
    <w:rsid w:val="00A07C44"/>
    <w:rPr>
      <w:rFonts w:ascii="Times New Roman" w:hAnsi="Times New Roman" w:cs="Times New Roman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A07C4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07C44"/>
    <w:rPr>
      <w:rFonts w:ascii="Consolas" w:hAnsi="Consolas"/>
      <w:sz w:val="21"/>
      <w:szCs w:val="21"/>
      <w:lang w:val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07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07C44"/>
    <w:rPr>
      <w:rFonts w:ascii="Tahoma" w:hAnsi="Tahoma" w:cs="Tahoma"/>
      <w:sz w:val="16"/>
      <w:szCs w:val="16"/>
      <w:lang w:val="en-US"/>
    </w:rPr>
  </w:style>
  <w:style w:type="character" w:styleId="Hervorhebung">
    <w:name w:val="Emphasis"/>
    <w:basedOn w:val="Absatz-Standardschriftart"/>
    <w:uiPriority w:val="20"/>
    <w:qFormat/>
    <w:rsid w:val="00A07C44"/>
    <w:rPr>
      <w:i/>
      <w:iCs/>
    </w:rPr>
  </w:style>
  <w:style w:type="character" w:styleId="Fett">
    <w:name w:val="Strong"/>
    <w:basedOn w:val="Absatz-Standardschriftart"/>
    <w:uiPriority w:val="22"/>
    <w:qFormat/>
    <w:rsid w:val="00A07C44"/>
    <w:rPr>
      <w:b/>
      <w:bCs/>
    </w:rPr>
  </w:style>
  <w:style w:type="paragraph" w:styleId="Blocktext">
    <w:name w:val="Block Text"/>
    <w:basedOn w:val="Standard"/>
    <w:uiPriority w:val="99"/>
    <w:semiHidden/>
    <w:unhideWhenUsed/>
    <w:rsid w:val="00A07C4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A07C44"/>
    <w:pPr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07C44"/>
    <w:rPr>
      <w:rFonts w:ascii="Cambria" w:hAnsi="Cambria"/>
      <w:sz w:val="16"/>
      <w:szCs w:val="16"/>
      <w:lang w:val="en-US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A07C44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07C44"/>
    <w:rPr>
      <w:rFonts w:ascii="Cambria" w:hAnsi="Cambria"/>
      <w:lang w:val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A07C44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07C44"/>
    <w:rPr>
      <w:rFonts w:ascii="Cambria" w:hAnsi="Cambria"/>
      <w:sz w:val="16"/>
      <w:szCs w:val="16"/>
      <w:lang w:val="en-US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A07C44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A07C44"/>
    <w:rPr>
      <w:rFonts w:ascii="Cambria" w:hAnsi="Cambria"/>
      <w:lang w:val="en-US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A07C44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07C44"/>
    <w:rPr>
      <w:rFonts w:ascii="Cambria" w:hAnsi="Cambria"/>
      <w:lang w:val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A07C44"/>
    <w:pPr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07C44"/>
    <w:rPr>
      <w:rFonts w:ascii="Cambria" w:hAnsi="Cambria"/>
      <w:lang w:val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A07C44"/>
    <w:pPr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07C44"/>
    <w:rPr>
      <w:rFonts w:ascii="Cambria" w:hAnsi="Cambria"/>
      <w:lang w:val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A07C44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07C44"/>
    <w:rPr>
      <w:rFonts w:ascii="Cambria" w:hAnsi="Cambria"/>
      <w:lang w:val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A07C44"/>
    <w:pPr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07C44"/>
    <w:rPr>
      <w:rFonts w:ascii="Cambria" w:hAnsi="Cambria"/>
      <w:lang w:val="en-US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A07C44"/>
  </w:style>
  <w:style w:type="character" w:customStyle="1" w:styleId="DatumZchn">
    <w:name w:val="Datum Zchn"/>
    <w:basedOn w:val="Absatz-Standardschriftart"/>
    <w:link w:val="Datum"/>
    <w:uiPriority w:val="99"/>
    <w:semiHidden/>
    <w:rsid w:val="00A07C44"/>
    <w:rPr>
      <w:rFonts w:ascii="Cambria" w:hAnsi="Cambria"/>
      <w:lang w:val="en-US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A07C44"/>
  </w:style>
  <w:style w:type="character" w:customStyle="1" w:styleId="AnredeZchn">
    <w:name w:val="Anrede Zchn"/>
    <w:basedOn w:val="Absatz-Standardschriftart"/>
    <w:link w:val="Anrede"/>
    <w:uiPriority w:val="99"/>
    <w:semiHidden/>
    <w:rsid w:val="00A07C44"/>
    <w:rPr>
      <w:rFonts w:ascii="Cambria" w:hAnsi="Cambria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07C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07C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A07C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07C44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Listenfortsetzung5">
    <w:name w:val="List Continue 5"/>
    <w:basedOn w:val="Standard"/>
    <w:uiPriority w:val="99"/>
    <w:semiHidden/>
    <w:unhideWhenUsed/>
    <w:rsid w:val="00A07C44"/>
    <w:pPr>
      <w:ind w:left="1415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A07C44"/>
    <w:pPr>
      <w:ind w:left="1132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A07C44"/>
    <w:pPr>
      <w:ind w:left="849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A07C44"/>
    <w:pPr>
      <w:ind w:left="566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A07C44"/>
    <w:pPr>
      <w:ind w:left="283"/>
      <w:contextualSpacing/>
    </w:pPr>
  </w:style>
  <w:style w:type="paragraph" w:styleId="Unterschrift">
    <w:name w:val="Signature"/>
    <w:basedOn w:val="Standard"/>
    <w:link w:val="UnterschriftZchn"/>
    <w:uiPriority w:val="99"/>
    <w:semiHidden/>
    <w:unhideWhenUsed/>
    <w:rsid w:val="00A07C44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07C44"/>
    <w:rPr>
      <w:rFonts w:ascii="Cambria" w:hAnsi="Cambria"/>
      <w:lang w:val="en-US"/>
    </w:rPr>
  </w:style>
  <w:style w:type="paragraph" w:styleId="Gruformel">
    <w:name w:val="Closing"/>
    <w:basedOn w:val="Standard"/>
    <w:link w:val="GruformelZchn"/>
    <w:uiPriority w:val="99"/>
    <w:semiHidden/>
    <w:unhideWhenUsed/>
    <w:rsid w:val="00A07C44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A07C44"/>
    <w:rPr>
      <w:rFonts w:ascii="Cambria" w:hAnsi="Cambria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07C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07C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ennummer5">
    <w:name w:val="List Number 5"/>
    <w:basedOn w:val="Standard"/>
    <w:uiPriority w:val="99"/>
    <w:semiHidden/>
    <w:unhideWhenUsed/>
    <w:rsid w:val="00A07C44"/>
    <w:pPr>
      <w:numPr>
        <w:numId w:val="2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A07C44"/>
    <w:pPr>
      <w:numPr>
        <w:numId w:val="3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A07C44"/>
    <w:pPr>
      <w:numPr>
        <w:numId w:val="4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A07C44"/>
    <w:pPr>
      <w:numPr>
        <w:numId w:val="5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A07C44"/>
    <w:pPr>
      <w:numPr>
        <w:numId w:val="6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A07C44"/>
    <w:pPr>
      <w:numPr>
        <w:numId w:val="7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A07C44"/>
    <w:pPr>
      <w:numPr>
        <w:numId w:val="8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A07C44"/>
    <w:pPr>
      <w:numPr>
        <w:numId w:val="9"/>
      </w:numPr>
      <w:contextualSpacing/>
    </w:pPr>
  </w:style>
  <w:style w:type="paragraph" w:styleId="Liste5">
    <w:name w:val="List 5"/>
    <w:basedOn w:val="Standard"/>
    <w:uiPriority w:val="99"/>
    <w:semiHidden/>
    <w:unhideWhenUsed/>
    <w:rsid w:val="00A07C44"/>
    <w:pPr>
      <w:ind w:left="1415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A07C44"/>
    <w:pPr>
      <w:ind w:left="1132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A07C44"/>
    <w:pPr>
      <w:ind w:left="849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A07C44"/>
    <w:pPr>
      <w:ind w:left="566" w:hanging="283"/>
      <w:contextualSpacing/>
    </w:pPr>
  </w:style>
  <w:style w:type="paragraph" w:styleId="Listennummer">
    <w:name w:val="List Number"/>
    <w:basedOn w:val="Standard"/>
    <w:uiPriority w:val="99"/>
    <w:semiHidden/>
    <w:unhideWhenUsed/>
    <w:rsid w:val="00A07C44"/>
    <w:pPr>
      <w:numPr>
        <w:numId w:val="10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A07C44"/>
    <w:pPr>
      <w:numPr>
        <w:numId w:val="11"/>
      </w:numPr>
      <w:contextualSpacing/>
    </w:pPr>
  </w:style>
  <w:style w:type="paragraph" w:styleId="Liste">
    <w:name w:val="List"/>
    <w:basedOn w:val="Standard"/>
    <w:uiPriority w:val="99"/>
    <w:semiHidden/>
    <w:unhideWhenUsed/>
    <w:rsid w:val="00A07C44"/>
    <w:pPr>
      <w:ind w:left="283" w:hanging="283"/>
      <w:contextualSpacing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A07C4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akrotext">
    <w:name w:val="macro"/>
    <w:link w:val="MakrotextZchn"/>
    <w:uiPriority w:val="99"/>
    <w:semiHidden/>
    <w:unhideWhenUsed/>
    <w:rsid w:val="00A07C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/>
      <w:sz w:val="20"/>
      <w:szCs w:val="20"/>
      <w:lang w:val="en-U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07C44"/>
    <w:rPr>
      <w:rFonts w:ascii="Consolas" w:hAnsi="Consolas"/>
      <w:sz w:val="20"/>
      <w:szCs w:val="20"/>
      <w:lang w:val="en-US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A07C44"/>
    <w:pPr>
      <w:spacing w:after="0"/>
      <w:ind w:left="220" w:hanging="220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A07C4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07C44"/>
    <w:rPr>
      <w:rFonts w:ascii="Cambria" w:hAnsi="Cambria"/>
      <w:sz w:val="20"/>
      <w:szCs w:val="20"/>
      <w:lang w:val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A07C44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A07C44"/>
  </w:style>
  <w:style w:type="character" w:styleId="Zeilennummer">
    <w:name w:val="line number"/>
    <w:basedOn w:val="Absatz-Standardschriftart"/>
    <w:uiPriority w:val="99"/>
    <w:semiHidden/>
    <w:unhideWhenUsed/>
    <w:rsid w:val="00A07C44"/>
  </w:style>
  <w:style w:type="paragraph" w:styleId="Umschlagabsenderadresse">
    <w:name w:val="envelope return"/>
    <w:basedOn w:val="Standard"/>
    <w:uiPriority w:val="99"/>
    <w:semiHidden/>
    <w:unhideWhenUsed/>
    <w:rsid w:val="00A07C4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A07C44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A07C44"/>
    <w:pPr>
      <w:spacing w:after="0"/>
    </w:p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A07C44"/>
    <w:pPr>
      <w:spacing w:after="0"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A07C44"/>
    <w:rPr>
      <w:rFonts w:asciiTheme="majorHAnsi" w:eastAsiaTheme="majorEastAsia" w:hAnsiTheme="majorHAnsi" w:cstheme="majorBidi"/>
      <w:b/>
      <w:bCs/>
    </w:rPr>
  </w:style>
  <w:style w:type="paragraph" w:styleId="Standardeinzug">
    <w:name w:val="Normal Indent"/>
    <w:basedOn w:val="Standard"/>
    <w:uiPriority w:val="99"/>
    <w:semiHidden/>
    <w:unhideWhenUsed/>
    <w:rsid w:val="00A07C44"/>
    <w:pPr>
      <w:ind w:left="708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A07C44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A07C44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A07C44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A07C44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A07C44"/>
    <w:pPr>
      <w:spacing w:after="100"/>
      <w:ind w:left="8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A07C44"/>
    <w:pPr>
      <w:spacing w:after="100"/>
      <w:ind w:left="66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A07C44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A07C44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A07C44"/>
    <w:pPr>
      <w:spacing w:after="1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A07C44"/>
    <w:pPr>
      <w:spacing w:after="0" w:line="240" w:lineRule="auto"/>
      <w:ind w:left="198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A07C44"/>
    <w:pPr>
      <w:spacing w:after="0" w:line="240" w:lineRule="auto"/>
      <w:ind w:left="176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A07C44"/>
    <w:pPr>
      <w:spacing w:after="0" w:line="240" w:lineRule="auto"/>
      <w:ind w:left="154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A07C44"/>
    <w:pPr>
      <w:spacing w:after="0" w:line="240" w:lineRule="auto"/>
      <w:ind w:left="132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A07C44"/>
    <w:pPr>
      <w:spacing w:after="0" w:line="240" w:lineRule="auto"/>
      <w:ind w:left="110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A07C44"/>
    <w:pPr>
      <w:spacing w:after="0" w:line="240" w:lineRule="auto"/>
      <w:ind w:left="88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A07C44"/>
    <w:pPr>
      <w:spacing w:after="0" w:line="240" w:lineRule="auto"/>
      <w:ind w:left="66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A07C44"/>
    <w:pPr>
      <w:spacing w:after="0" w:line="240" w:lineRule="auto"/>
      <w:ind w:left="440" w:hanging="220"/>
    </w:pPr>
  </w:style>
  <w:style w:type="character" w:customStyle="1" w:styleId="doi">
    <w:name w:val="doi"/>
    <w:basedOn w:val="Absatz-Standardschriftart"/>
    <w:rsid w:val="00A07C44"/>
  </w:style>
  <w:style w:type="paragraph" w:customStyle="1" w:styleId="xmsonormal">
    <w:name w:val="x_msonormal"/>
    <w:basedOn w:val="Standard"/>
    <w:rsid w:val="00A07C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7C44"/>
    <w:rPr>
      <w:color w:val="605E5C"/>
      <w:shd w:val="clear" w:color="auto" w:fill="E1DFDD"/>
    </w:rPr>
  </w:style>
  <w:style w:type="paragraph" w:customStyle="1" w:styleId="Default">
    <w:name w:val="Default"/>
    <w:rsid w:val="00A07C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rticleinfo">
    <w:name w:val="articleinfo"/>
    <w:basedOn w:val="Absatz-Standardschriftart"/>
    <w:rsid w:val="00A07C44"/>
  </w:style>
  <w:style w:type="character" w:customStyle="1" w:styleId="markedcontent">
    <w:name w:val="markedcontent"/>
    <w:basedOn w:val="Absatz-Standardschriftart"/>
    <w:rsid w:val="00A07C44"/>
  </w:style>
  <w:style w:type="paragraph" w:customStyle="1" w:styleId="Newparagraph">
    <w:name w:val="New paragraph"/>
    <w:basedOn w:val="Standard"/>
    <w:qFormat/>
    <w:rsid w:val="00A07C44"/>
    <w:pPr>
      <w:spacing w:after="0" w:line="480" w:lineRule="auto"/>
      <w:ind w:firstLine="720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A07C44"/>
    <w:rPr>
      <w:color w:val="605E5C"/>
      <w:shd w:val="clear" w:color="auto" w:fill="E1DFDD"/>
    </w:rPr>
  </w:style>
  <w:style w:type="character" w:customStyle="1" w:styleId="value">
    <w:name w:val="value"/>
    <w:basedOn w:val="Absatz-Standardschriftart"/>
    <w:rsid w:val="00A07C44"/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A07C44"/>
    <w:rPr>
      <w:color w:val="605E5C"/>
      <w:shd w:val="clear" w:color="auto" w:fill="E1DFDD"/>
    </w:rPr>
  </w:style>
  <w:style w:type="character" w:customStyle="1" w:styleId="hgkelc">
    <w:name w:val="hgkelc"/>
    <w:basedOn w:val="Absatz-Standardschriftart"/>
    <w:rsid w:val="00A07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tif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tif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89031-9D07-4920-893E-A1B893CA5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2563</Words>
  <Characters>16151</Characters>
  <Application>Microsoft Office Word</Application>
  <DocSecurity>0</DocSecurity>
  <Lines>134</Lines>
  <Paragraphs>37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2023-07-11T11:08:00Z</dcterms:created>
  <dcterms:modified xsi:type="dcterms:W3CDTF">2023-07-11T11:08:00Z</dcterms:modified>
</cp:coreProperties>
</file>