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3C7" w:rsidRPr="00CF0D36" w:rsidRDefault="00E833C7" w:rsidP="00E833C7">
      <w:pPr>
        <w:pStyle w:val="Heading1"/>
        <w:rPr>
          <w:lang w:val="en-US"/>
        </w:rPr>
      </w:pPr>
      <w:r w:rsidRPr="00CF0D36">
        <w:rPr>
          <w:lang w:val="en-US"/>
        </w:rPr>
        <w:t>Supplementary Materials 1</w:t>
      </w:r>
    </w:p>
    <w:p w:rsidR="00E833C7" w:rsidRPr="00CF0D36" w:rsidRDefault="00E833C7" w:rsidP="00E833C7">
      <w:pPr>
        <w:pStyle w:val="Caption"/>
        <w:keepNext/>
      </w:pPr>
      <w:r w:rsidRPr="00CF0D36">
        <w:t>Table SM1.1. Stakeholder workshop timing and number of participants.</w:t>
      </w:r>
    </w:p>
    <w:tbl>
      <w:tblPr>
        <w:tblW w:w="5188" w:type="pct"/>
        <w:tblBorders>
          <w:top w:val="single" w:sz="4" w:space="0" w:color="auto"/>
          <w:bottom w:val="single" w:sz="4" w:space="0" w:color="auto"/>
        </w:tblBorders>
        <w:tblLayout w:type="fixed"/>
        <w:tblLook w:val="04A0" w:firstRow="1" w:lastRow="0" w:firstColumn="1" w:lastColumn="0" w:noHBand="0" w:noVBand="1"/>
      </w:tblPr>
      <w:tblGrid>
        <w:gridCol w:w="1895"/>
        <w:gridCol w:w="1601"/>
        <w:gridCol w:w="857"/>
        <w:gridCol w:w="1013"/>
        <w:gridCol w:w="1117"/>
        <w:gridCol w:w="1117"/>
        <w:gridCol w:w="740"/>
        <w:gridCol w:w="1538"/>
        <w:gridCol w:w="1075"/>
        <w:gridCol w:w="1114"/>
        <w:gridCol w:w="922"/>
      </w:tblGrid>
      <w:tr w:rsidR="00E833C7" w:rsidRPr="00CF0D36" w:rsidTr="00D12398">
        <w:trPr>
          <w:trHeight w:val="300"/>
        </w:trPr>
        <w:tc>
          <w:tcPr>
            <w:tcW w:w="729"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CS</w:t>
            </w:r>
          </w:p>
        </w:tc>
        <w:tc>
          <w:tcPr>
            <w:tcW w:w="616"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Date</w:t>
            </w:r>
          </w:p>
        </w:tc>
        <w:tc>
          <w:tcPr>
            <w:tcW w:w="330"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Total</w:t>
            </w:r>
          </w:p>
        </w:tc>
        <w:tc>
          <w:tcPr>
            <w:tcW w:w="390"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Farmer</w:t>
            </w:r>
          </w:p>
        </w:tc>
        <w:tc>
          <w:tcPr>
            <w:tcW w:w="430"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Govern-</w:t>
            </w:r>
            <w:proofErr w:type="spellStart"/>
            <w:r w:rsidRPr="00CF0D36">
              <w:rPr>
                <w:rFonts w:eastAsia="Times New Roman" w:cs="Calibri"/>
                <w:color w:val="000000"/>
                <w:sz w:val="16"/>
                <w:lang w:val="en-US" w:eastAsia="en-GB"/>
              </w:rPr>
              <w:t>ment</w:t>
            </w:r>
            <w:proofErr w:type="spellEnd"/>
          </w:p>
        </w:tc>
        <w:tc>
          <w:tcPr>
            <w:tcW w:w="430"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Industry</w:t>
            </w:r>
          </w:p>
        </w:tc>
        <w:tc>
          <w:tcPr>
            <w:tcW w:w="285"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NGO</w:t>
            </w:r>
          </w:p>
        </w:tc>
        <w:tc>
          <w:tcPr>
            <w:tcW w:w="592"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Agricultural advice</w:t>
            </w:r>
          </w:p>
        </w:tc>
        <w:tc>
          <w:tcPr>
            <w:tcW w:w="414"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Research</w:t>
            </w:r>
          </w:p>
        </w:tc>
        <w:tc>
          <w:tcPr>
            <w:tcW w:w="429"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Finance</w:t>
            </w:r>
          </w:p>
        </w:tc>
        <w:tc>
          <w:tcPr>
            <w:tcW w:w="355" w:type="pct"/>
            <w:tcBorders>
              <w:top w:val="single" w:sz="4" w:space="0" w:color="auto"/>
              <w:bottom w:val="single" w:sz="4" w:space="0" w:color="auto"/>
            </w:tcBorders>
            <w:shd w:val="clear" w:color="auto" w:fill="auto"/>
            <w:noWrap/>
            <w:vAlign w:val="bottom"/>
            <w:hideMark/>
          </w:tcPr>
          <w:p w:rsidR="00E833C7" w:rsidRPr="00CF0D36" w:rsidRDefault="00E833C7" w:rsidP="00D12398">
            <w:pPr>
              <w:spacing w:after="0" w:line="240" w:lineRule="auto"/>
              <w:rPr>
                <w:rFonts w:eastAsia="Times New Roman" w:cs="Calibri"/>
                <w:color w:val="000000"/>
                <w:sz w:val="16"/>
                <w:lang w:val="en-US" w:eastAsia="en-GB"/>
              </w:rPr>
            </w:pPr>
            <w:r w:rsidRPr="00CF0D36">
              <w:rPr>
                <w:rFonts w:eastAsia="Times New Roman" w:cs="Calibri"/>
                <w:color w:val="000000"/>
                <w:sz w:val="16"/>
                <w:lang w:val="en-US" w:eastAsia="en-GB"/>
              </w:rPr>
              <w:t>Other</w:t>
            </w:r>
          </w:p>
        </w:tc>
      </w:tr>
      <w:tr w:rsidR="00E833C7" w:rsidRPr="00CF0D36" w:rsidTr="00D12398">
        <w:trPr>
          <w:trHeight w:val="300"/>
        </w:trPr>
        <w:tc>
          <w:tcPr>
            <w:tcW w:w="729" w:type="pct"/>
            <w:tcBorders>
              <w:bottom w:val="nil"/>
            </w:tcBorders>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BE-Dairy</w:t>
            </w:r>
          </w:p>
        </w:tc>
        <w:tc>
          <w:tcPr>
            <w:tcW w:w="616" w:type="pct"/>
            <w:tcBorders>
              <w:bottom w:val="nil"/>
            </w:tcBorders>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Desk study</w:t>
            </w:r>
          </w:p>
        </w:tc>
        <w:tc>
          <w:tcPr>
            <w:tcW w:w="330" w:type="pct"/>
            <w:tcBorders>
              <w:bottom w:val="nil"/>
            </w:tcBorders>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w:t>
            </w:r>
          </w:p>
        </w:tc>
        <w:tc>
          <w:tcPr>
            <w:tcW w:w="390" w:type="pct"/>
            <w:tcBorders>
              <w:bottom w:val="nil"/>
            </w:tcBorders>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p>
        </w:tc>
        <w:tc>
          <w:tcPr>
            <w:tcW w:w="430" w:type="pct"/>
            <w:tcBorders>
              <w:bottom w:val="nil"/>
            </w:tcBorders>
            <w:shd w:val="clear" w:color="auto" w:fill="auto"/>
            <w:noWrap/>
            <w:vAlign w:val="bottom"/>
            <w:hideMark/>
          </w:tcPr>
          <w:p w:rsidR="00E833C7" w:rsidRPr="00416F1D" w:rsidRDefault="00E833C7" w:rsidP="00D12398">
            <w:pPr>
              <w:spacing w:after="0" w:line="240" w:lineRule="auto"/>
              <w:jc w:val="center"/>
              <w:rPr>
                <w:rFonts w:eastAsia="Times New Roman" w:cs="Times New Roman"/>
                <w:sz w:val="16"/>
                <w:szCs w:val="20"/>
                <w:lang w:val="en-US" w:eastAsia="en-GB"/>
              </w:rPr>
            </w:pPr>
          </w:p>
        </w:tc>
        <w:tc>
          <w:tcPr>
            <w:tcW w:w="430" w:type="pct"/>
            <w:tcBorders>
              <w:bottom w:val="nil"/>
            </w:tcBorders>
            <w:shd w:val="clear" w:color="auto" w:fill="auto"/>
            <w:noWrap/>
            <w:vAlign w:val="bottom"/>
            <w:hideMark/>
          </w:tcPr>
          <w:p w:rsidR="00E833C7" w:rsidRPr="00416F1D" w:rsidRDefault="00E833C7" w:rsidP="00D12398">
            <w:pPr>
              <w:spacing w:after="0" w:line="240" w:lineRule="auto"/>
              <w:jc w:val="center"/>
              <w:rPr>
                <w:rFonts w:eastAsia="Times New Roman" w:cs="Times New Roman"/>
                <w:sz w:val="16"/>
                <w:szCs w:val="20"/>
                <w:lang w:val="en-US" w:eastAsia="en-GB"/>
              </w:rPr>
            </w:pPr>
          </w:p>
        </w:tc>
        <w:tc>
          <w:tcPr>
            <w:tcW w:w="285" w:type="pct"/>
            <w:tcBorders>
              <w:bottom w:val="nil"/>
            </w:tcBorders>
            <w:shd w:val="clear" w:color="auto" w:fill="auto"/>
            <w:noWrap/>
            <w:vAlign w:val="bottom"/>
            <w:hideMark/>
          </w:tcPr>
          <w:p w:rsidR="00E833C7" w:rsidRPr="008C2809" w:rsidRDefault="00E833C7" w:rsidP="00D12398">
            <w:pPr>
              <w:spacing w:after="0" w:line="240" w:lineRule="auto"/>
              <w:jc w:val="center"/>
              <w:rPr>
                <w:rFonts w:eastAsia="Times New Roman" w:cs="Times New Roman"/>
                <w:sz w:val="16"/>
                <w:szCs w:val="20"/>
                <w:lang w:val="en-US" w:eastAsia="en-GB"/>
              </w:rPr>
            </w:pPr>
          </w:p>
        </w:tc>
        <w:tc>
          <w:tcPr>
            <w:tcW w:w="592" w:type="pct"/>
            <w:tcBorders>
              <w:bottom w:val="nil"/>
            </w:tcBorders>
            <w:shd w:val="clear" w:color="auto" w:fill="auto"/>
            <w:noWrap/>
            <w:vAlign w:val="bottom"/>
            <w:hideMark/>
          </w:tcPr>
          <w:p w:rsidR="00E833C7" w:rsidRPr="00D22A71" w:rsidRDefault="00E833C7" w:rsidP="00D12398">
            <w:pPr>
              <w:spacing w:after="0" w:line="240" w:lineRule="auto"/>
              <w:jc w:val="center"/>
              <w:rPr>
                <w:rFonts w:eastAsia="Times New Roman" w:cs="Times New Roman"/>
                <w:sz w:val="16"/>
                <w:szCs w:val="20"/>
                <w:lang w:val="en-US" w:eastAsia="en-GB"/>
              </w:rPr>
            </w:pPr>
          </w:p>
        </w:tc>
        <w:tc>
          <w:tcPr>
            <w:tcW w:w="414" w:type="pct"/>
            <w:tcBorders>
              <w:bottom w:val="nil"/>
            </w:tcBorders>
            <w:shd w:val="clear" w:color="auto" w:fill="auto"/>
            <w:noWrap/>
            <w:vAlign w:val="bottom"/>
            <w:hideMark/>
          </w:tcPr>
          <w:p w:rsidR="00E833C7" w:rsidRPr="008C3723" w:rsidRDefault="00E833C7" w:rsidP="00D12398">
            <w:pPr>
              <w:spacing w:after="0" w:line="240" w:lineRule="auto"/>
              <w:jc w:val="center"/>
              <w:rPr>
                <w:rFonts w:eastAsia="Times New Roman" w:cs="Times New Roman"/>
                <w:sz w:val="16"/>
                <w:szCs w:val="20"/>
                <w:lang w:val="en-US" w:eastAsia="en-GB"/>
              </w:rPr>
            </w:pPr>
          </w:p>
        </w:tc>
        <w:tc>
          <w:tcPr>
            <w:tcW w:w="429" w:type="pct"/>
            <w:tcBorders>
              <w:bottom w:val="nil"/>
            </w:tcBorders>
            <w:shd w:val="clear" w:color="auto" w:fill="auto"/>
            <w:noWrap/>
            <w:vAlign w:val="bottom"/>
            <w:hideMark/>
          </w:tcPr>
          <w:p w:rsidR="00E833C7" w:rsidRPr="008C3723" w:rsidRDefault="00E833C7" w:rsidP="00D12398">
            <w:pPr>
              <w:spacing w:after="0" w:line="240" w:lineRule="auto"/>
              <w:jc w:val="center"/>
              <w:rPr>
                <w:rFonts w:eastAsia="Times New Roman" w:cs="Times New Roman"/>
                <w:sz w:val="16"/>
                <w:szCs w:val="20"/>
                <w:lang w:val="en-US" w:eastAsia="en-GB"/>
              </w:rPr>
            </w:pPr>
          </w:p>
        </w:tc>
        <w:tc>
          <w:tcPr>
            <w:tcW w:w="355" w:type="pct"/>
            <w:tcBorders>
              <w:bottom w:val="nil"/>
            </w:tcBorders>
            <w:shd w:val="clear" w:color="auto" w:fill="auto"/>
            <w:noWrap/>
            <w:vAlign w:val="bottom"/>
            <w:hideMark/>
          </w:tcPr>
          <w:p w:rsidR="00E833C7" w:rsidRPr="00FB39A3" w:rsidRDefault="00E833C7" w:rsidP="00D12398">
            <w:pPr>
              <w:spacing w:after="0" w:line="240" w:lineRule="auto"/>
              <w:jc w:val="center"/>
              <w:rPr>
                <w:rFonts w:eastAsia="Times New Roman" w:cs="Times New Roman"/>
                <w:sz w:val="16"/>
                <w:szCs w:val="20"/>
                <w:lang w:val="en-US" w:eastAsia="en-GB"/>
              </w:rPr>
            </w:pPr>
          </w:p>
        </w:tc>
      </w:tr>
      <w:tr w:rsidR="00E833C7" w:rsidRPr="00CF0D36" w:rsidTr="00D12398">
        <w:trPr>
          <w:trHeight w:val="300"/>
        </w:trPr>
        <w:tc>
          <w:tcPr>
            <w:tcW w:w="729" w:type="pct"/>
            <w:tcBorders>
              <w:top w:val="nil"/>
              <w:bottom w:val="nil"/>
            </w:tcBorders>
            <w:shd w:val="clear" w:color="auto" w:fill="auto"/>
            <w:noWrap/>
            <w:vAlign w:val="bottom"/>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BG-Arable</w:t>
            </w:r>
          </w:p>
        </w:tc>
        <w:tc>
          <w:tcPr>
            <w:tcW w:w="616" w:type="pct"/>
            <w:tcBorders>
              <w:top w:val="nil"/>
              <w:bottom w:val="nil"/>
            </w:tcBorders>
            <w:shd w:val="clear" w:color="auto" w:fill="auto"/>
            <w:noWrap/>
            <w:vAlign w:val="bottom"/>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16/01/2020</w:t>
            </w:r>
          </w:p>
        </w:tc>
        <w:tc>
          <w:tcPr>
            <w:tcW w:w="330" w:type="pct"/>
            <w:tcBorders>
              <w:top w:val="nil"/>
              <w:bottom w:val="nil"/>
            </w:tcBorders>
            <w:shd w:val="clear" w:color="auto" w:fill="auto"/>
            <w:noWrap/>
            <w:vAlign w:val="bottom"/>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19</w:t>
            </w:r>
          </w:p>
        </w:tc>
        <w:tc>
          <w:tcPr>
            <w:tcW w:w="390" w:type="pct"/>
            <w:tcBorders>
              <w:top w:val="nil"/>
              <w:bottom w:val="nil"/>
            </w:tcBorders>
            <w:shd w:val="clear" w:color="auto" w:fill="auto"/>
            <w:noWrap/>
            <w:vAlign w:val="bottom"/>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8</w:t>
            </w:r>
          </w:p>
        </w:tc>
        <w:tc>
          <w:tcPr>
            <w:tcW w:w="430" w:type="pct"/>
            <w:tcBorders>
              <w:top w:val="nil"/>
              <w:bottom w:val="nil"/>
            </w:tcBorders>
            <w:shd w:val="clear" w:color="auto" w:fill="auto"/>
            <w:noWrap/>
            <w:vAlign w:val="bottom"/>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5</w:t>
            </w:r>
          </w:p>
        </w:tc>
        <w:tc>
          <w:tcPr>
            <w:tcW w:w="430" w:type="pct"/>
            <w:tcBorders>
              <w:top w:val="nil"/>
              <w:bottom w:val="nil"/>
            </w:tcBorders>
            <w:shd w:val="clear" w:color="auto" w:fill="auto"/>
            <w:noWrap/>
            <w:vAlign w:val="bottom"/>
          </w:tcPr>
          <w:p w:rsidR="00E833C7" w:rsidRPr="008C2809" w:rsidRDefault="00E833C7" w:rsidP="00D12398">
            <w:pPr>
              <w:spacing w:after="0" w:line="240" w:lineRule="auto"/>
              <w:jc w:val="center"/>
              <w:rPr>
                <w:rFonts w:eastAsia="Times New Roman" w:cs="Calibri"/>
                <w:color w:val="000000"/>
                <w:sz w:val="16"/>
                <w:lang w:val="en-US" w:eastAsia="en-GB"/>
              </w:rPr>
            </w:pPr>
            <w:r w:rsidRPr="008C2809">
              <w:rPr>
                <w:rFonts w:eastAsia="Times New Roman" w:cs="Calibri"/>
                <w:color w:val="000000"/>
                <w:sz w:val="16"/>
                <w:lang w:val="en-US" w:eastAsia="en-GB"/>
              </w:rPr>
              <w:t>1</w:t>
            </w:r>
          </w:p>
        </w:tc>
        <w:tc>
          <w:tcPr>
            <w:tcW w:w="285" w:type="pct"/>
            <w:tcBorders>
              <w:top w:val="nil"/>
              <w:bottom w:val="nil"/>
            </w:tcBorders>
            <w:shd w:val="clear" w:color="auto" w:fill="auto"/>
            <w:noWrap/>
            <w:vAlign w:val="bottom"/>
          </w:tcPr>
          <w:p w:rsidR="00E833C7" w:rsidRPr="00D22A71" w:rsidRDefault="00E833C7" w:rsidP="00D12398">
            <w:pPr>
              <w:spacing w:after="0" w:line="240" w:lineRule="auto"/>
              <w:jc w:val="center"/>
              <w:rPr>
                <w:rFonts w:eastAsia="Times New Roman" w:cs="Calibri"/>
                <w:color w:val="000000"/>
                <w:sz w:val="16"/>
                <w:lang w:val="en-US" w:eastAsia="en-GB"/>
              </w:rPr>
            </w:pPr>
            <w:r w:rsidRPr="00D22A71">
              <w:rPr>
                <w:rFonts w:eastAsia="Times New Roman" w:cs="Calibri"/>
                <w:color w:val="000000"/>
                <w:sz w:val="16"/>
                <w:lang w:val="en-US" w:eastAsia="en-GB"/>
              </w:rPr>
              <w:t>2</w:t>
            </w:r>
          </w:p>
        </w:tc>
        <w:tc>
          <w:tcPr>
            <w:tcW w:w="592" w:type="pct"/>
            <w:tcBorders>
              <w:top w:val="nil"/>
              <w:bottom w:val="nil"/>
            </w:tcBorders>
            <w:shd w:val="clear" w:color="auto" w:fill="auto"/>
            <w:noWrap/>
            <w:vAlign w:val="bottom"/>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3</w:t>
            </w:r>
          </w:p>
        </w:tc>
        <w:tc>
          <w:tcPr>
            <w:tcW w:w="414" w:type="pct"/>
            <w:tcBorders>
              <w:top w:val="nil"/>
              <w:bottom w:val="nil"/>
            </w:tcBorders>
            <w:shd w:val="clear" w:color="auto" w:fill="auto"/>
            <w:noWrap/>
            <w:vAlign w:val="bottom"/>
          </w:tcPr>
          <w:p w:rsidR="00E833C7" w:rsidRPr="008C3723" w:rsidRDefault="00E833C7" w:rsidP="00D12398">
            <w:pPr>
              <w:spacing w:after="0" w:line="240" w:lineRule="auto"/>
              <w:rPr>
                <w:rFonts w:eastAsia="Times New Roman" w:cs="Calibri"/>
                <w:color w:val="000000"/>
                <w:sz w:val="16"/>
                <w:lang w:val="en-US" w:eastAsia="en-GB"/>
              </w:rPr>
            </w:pPr>
          </w:p>
        </w:tc>
        <w:tc>
          <w:tcPr>
            <w:tcW w:w="429" w:type="pct"/>
            <w:tcBorders>
              <w:top w:val="nil"/>
              <w:bottom w:val="nil"/>
            </w:tcBorders>
            <w:shd w:val="clear" w:color="auto" w:fill="auto"/>
            <w:noWrap/>
            <w:vAlign w:val="bottom"/>
          </w:tcPr>
          <w:p w:rsidR="00E833C7" w:rsidRPr="00FB39A3" w:rsidRDefault="00E833C7" w:rsidP="00D12398">
            <w:pPr>
              <w:spacing w:after="0" w:line="240" w:lineRule="auto"/>
              <w:rPr>
                <w:rFonts w:eastAsia="Times New Roman" w:cs="Calibri"/>
                <w:color w:val="000000"/>
                <w:sz w:val="16"/>
                <w:lang w:val="en-US" w:eastAsia="en-GB"/>
              </w:rPr>
            </w:pPr>
          </w:p>
        </w:tc>
        <w:tc>
          <w:tcPr>
            <w:tcW w:w="355" w:type="pct"/>
            <w:tcBorders>
              <w:top w:val="nil"/>
              <w:bottom w:val="nil"/>
            </w:tcBorders>
            <w:shd w:val="clear" w:color="auto" w:fill="auto"/>
            <w:noWrap/>
            <w:vAlign w:val="bottom"/>
          </w:tcPr>
          <w:p w:rsidR="00E833C7" w:rsidRPr="00CF0D36" w:rsidRDefault="00E833C7" w:rsidP="00D12398">
            <w:pPr>
              <w:spacing w:after="0" w:line="240" w:lineRule="auto"/>
              <w:rPr>
                <w:rFonts w:eastAsia="Times New Roman" w:cs="Calibri"/>
                <w:color w:val="000000"/>
                <w:sz w:val="16"/>
                <w:lang w:val="en-US" w:eastAsia="en-GB"/>
              </w:rPr>
            </w:pPr>
          </w:p>
        </w:tc>
      </w:tr>
      <w:tr w:rsidR="00E833C7" w:rsidRPr="00CF0D36" w:rsidTr="00D12398">
        <w:trPr>
          <w:trHeight w:val="300"/>
        </w:trPr>
        <w:tc>
          <w:tcPr>
            <w:tcW w:w="729" w:type="pct"/>
            <w:tcBorders>
              <w:top w:val="nil"/>
            </w:tcBorders>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DE-Arable&amp;Mixed</w:t>
            </w:r>
          </w:p>
        </w:tc>
        <w:tc>
          <w:tcPr>
            <w:tcW w:w="616" w:type="pct"/>
            <w:tcBorders>
              <w:top w:val="nil"/>
            </w:tcBorders>
            <w:shd w:val="clear" w:color="auto" w:fill="auto"/>
            <w:noWrap/>
            <w:vAlign w:val="bottom"/>
            <w:hideMark/>
          </w:tcPr>
          <w:p w:rsidR="00E833C7" w:rsidRPr="00416F1D"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06/02</w:t>
            </w:r>
            <w:r w:rsidRPr="00FD74E9">
              <w:rPr>
                <w:rFonts w:eastAsia="Times New Roman" w:cs="Calibri"/>
                <w:color w:val="000000"/>
                <w:sz w:val="16"/>
                <w:lang w:val="en-US" w:eastAsia="en-GB"/>
              </w:rPr>
              <w:t>/2020</w:t>
            </w:r>
          </w:p>
        </w:tc>
        <w:tc>
          <w:tcPr>
            <w:tcW w:w="330" w:type="pct"/>
            <w:tcBorders>
              <w:top w:val="nil"/>
            </w:tcBorders>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15</w:t>
            </w:r>
          </w:p>
        </w:tc>
        <w:tc>
          <w:tcPr>
            <w:tcW w:w="390" w:type="pct"/>
            <w:tcBorders>
              <w:top w:val="nil"/>
            </w:tcBorders>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5</w:t>
            </w:r>
          </w:p>
        </w:tc>
        <w:tc>
          <w:tcPr>
            <w:tcW w:w="430" w:type="pct"/>
            <w:tcBorders>
              <w:top w:val="nil"/>
            </w:tcBorders>
            <w:shd w:val="clear" w:color="auto" w:fill="auto"/>
            <w:noWrap/>
            <w:vAlign w:val="bottom"/>
            <w:hideMark/>
          </w:tcPr>
          <w:p w:rsidR="00E833C7" w:rsidRPr="008C2809" w:rsidRDefault="00E833C7" w:rsidP="00D12398">
            <w:pPr>
              <w:spacing w:after="0" w:line="240" w:lineRule="auto"/>
              <w:jc w:val="center"/>
              <w:rPr>
                <w:rFonts w:eastAsia="Times New Roman" w:cs="Calibri"/>
                <w:color w:val="000000"/>
                <w:sz w:val="16"/>
                <w:lang w:val="en-US" w:eastAsia="en-GB"/>
              </w:rPr>
            </w:pPr>
            <w:r w:rsidRPr="008C2809">
              <w:rPr>
                <w:rFonts w:eastAsia="Times New Roman" w:cs="Calibri"/>
                <w:color w:val="000000"/>
                <w:sz w:val="16"/>
                <w:lang w:val="en-US" w:eastAsia="en-GB"/>
              </w:rPr>
              <w:t>4</w:t>
            </w:r>
          </w:p>
        </w:tc>
        <w:tc>
          <w:tcPr>
            <w:tcW w:w="430" w:type="pct"/>
            <w:tcBorders>
              <w:top w:val="nil"/>
            </w:tcBorders>
            <w:shd w:val="clear" w:color="auto" w:fill="auto"/>
            <w:noWrap/>
            <w:vAlign w:val="bottom"/>
            <w:hideMark/>
          </w:tcPr>
          <w:p w:rsidR="00E833C7" w:rsidRPr="00D22A71" w:rsidRDefault="00E833C7" w:rsidP="00D12398">
            <w:pPr>
              <w:spacing w:after="0" w:line="240" w:lineRule="auto"/>
              <w:jc w:val="center"/>
              <w:rPr>
                <w:rFonts w:eastAsia="Times New Roman" w:cs="Calibri"/>
                <w:color w:val="000000"/>
                <w:sz w:val="16"/>
                <w:lang w:val="en-US" w:eastAsia="en-GB"/>
              </w:rPr>
            </w:pPr>
            <w:r w:rsidRPr="00D22A71">
              <w:rPr>
                <w:rFonts w:eastAsia="Times New Roman" w:cs="Calibri"/>
                <w:color w:val="000000"/>
                <w:sz w:val="16"/>
                <w:lang w:val="en-US" w:eastAsia="en-GB"/>
              </w:rPr>
              <w:t>1</w:t>
            </w:r>
          </w:p>
        </w:tc>
        <w:tc>
          <w:tcPr>
            <w:tcW w:w="285" w:type="pct"/>
            <w:tcBorders>
              <w:top w:val="nil"/>
            </w:tcBorders>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1</w:t>
            </w:r>
          </w:p>
        </w:tc>
        <w:tc>
          <w:tcPr>
            <w:tcW w:w="592" w:type="pct"/>
            <w:tcBorders>
              <w:top w:val="nil"/>
            </w:tcBorders>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1</w:t>
            </w:r>
          </w:p>
        </w:tc>
        <w:tc>
          <w:tcPr>
            <w:tcW w:w="414" w:type="pct"/>
            <w:tcBorders>
              <w:top w:val="nil"/>
            </w:tcBorders>
            <w:shd w:val="clear" w:color="auto" w:fill="auto"/>
            <w:noWrap/>
            <w:vAlign w:val="bottom"/>
            <w:hideMark/>
          </w:tcPr>
          <w:p w:rsidR="00E833C7" w:rsidRPr="008F586A" w:rsidRDefault="00E833C7" w:rsidP="00D12398">
            <w:pPr>
              <w:spacing w:after="0" w:line="240" w:lineRule="auto"/>
              <w:jc w:val="center"/>
              <w:rPr>
                <w:rFonts w:eastAsia="Times New Roman" w:cs="Calibri"/>
                <w:color w:val="000000"/>
                <w:sz w:val="16"/>
                <w:lang w:val="en-US" w:eastAsia="en-GB"/>
              </w:rPr>
            </w:pPr>
            <w:r w:rsidRPr="00FB39A3">
              <w:rPr>
                <w:rFonts w:eastAsia="Times New Roman" w:cs="Calibri"/>
                <w:color w:val="000000"/>
                <w:sz w:val="16"/>
                <w:lang w:val="en-US" w:eastAsia="en-GB"/>
              </w:rPr>
              <w:t>1</w:t>
            </w:r>
          </w:p>
        </w:tc>
        <w:tc>
          <w:tcPr>
            <w:tcW w:w="429" w:type="pct"/>
            <w:tcBorders>
              <w:top w:val="nil"/>
            </w:tcBorders>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p>
        </w:tc>
        <w:tc>
          <w:tcPr>
            <w:tcW w:w="355" w:type="pct"/>
            <w:tcBorders>
              <w:top w:val="nil"/>
            </w:tcBorders>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p>
        </w:tc>
      </w:tr>
      <w:tr w:rsidR="00E833C7" w:rsidRPr="00CF0D36" w:rsidTr="00D12398">
        <w:trPr>
          <w:trHeight w:val="300"/>
        </w:trPr>
        <w:tc>
          <w:tcPr>
            <w:tcW w:w="729"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ES-Sheep</w:t>
            </w:r>
          </w:p>
        </w:tc>
        <w:tc>
          <w:tcPr>
            <w:tcW w:w="616"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14/02/2020</w:t>
            </w:r>
          </w:p>
        </w:tc>
        <w:tc>
          <w:tcPr>
            <w:tcW w:w="3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18</w:t>
            </w:r>
          </w:p>
        </w:tc>
        <w:tc>
          <w:tcPr>
            <w:tcW w:w="39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7</w:t>
            </w:r>
          </w:p>
        </w:tc>
        <w:tc>
          <w:tcPr>
            <w:tcW w:w="4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4</w:t>
            </w:r>
          </w:p>
        </w:tc>
        <w:tc>
          <w:tcPr>
            <w:tcW w:w="430" w:type="pct"/>
            <w:shd w:val="clear" w:color="auto" w:fill="auto"/>
            <w:noWrap/>
            <w:vAlign w:val="bottom"/>
            <w:hideMark/>
          </w:tcPr>
          <w:p w:rsidR="00E833C7" w:rsidRPr="008C2809" w:rsidRDefault="00E833C7" w:rsidP="00D12398">
            <w:pPr>
              <w:spacing w:after="0" w:line="240" w:lineRule="auto"/>
              <w:jc w:val="center"/>
              <w:rPr>
                <w:rFonts w:eastAsia="Times New Roman" w:cs="Calibri"/>
                <w:color w:val="000000"/>
                <w:sz w:val="16"/>
                <w:lang w:val="en-US" w:eastAsia="en-GB"/>
              </w:rPr>
            </w:pPr>
            <w:r w:rsidRPr="008C2809">
              <w:rPr>
                <w:rFonts w:eastAsia="Times New Roman" w:cs="Calibri"/>
                <w:color w:val="000000"/>
                <w:sz w:val="16"/>
                <w:lang w:val="en-US" w:eastAsia="en-GB"/>
              </w:rPr>
              <w:t>1</w:t>
            </w:r>
          </w:p>
        </w:tc>
        <w:tc>
          <w:tcPr>
            <w:tcW w:w="285" w:type="pct"/>
            <w:shd w:val="clear" w:color="auto" w:fill="auto"/>
            <w:noWrap/>
            <w:vAlign w:val="bottom"/>
            <w:hideMark/>
          </w:tcPr>
          <w:p w:rsidR="00E833C7" w:rsidRPr="00D22A71" w:rsidRDefault="00E833C7" w:rsidP="00D12398">
            <w:pPr>
              <w:spacing w:after="0" w:line="240" w:lineRule="auto"/>
              <w:jc w:val="center"/>
              <w:rPr>
                <w:rFonts w:eastAsia="Times New Roman" w:cs="Calibri"/>
                <w:color w:val="000000"/>
                <w:sz w:val="16"/>
                <w:lang w:val="en-US" w:eastAsia="en-GB"/>
              </w:rPr>
            </w:pPr>
          </w:p>
        </w:tc>
        <w:tc>
          <w:tcPr>
            <w:tcW w:w="592"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3</w:t>
            </w:r>
          </w:p>
        </w:tc>
        <w:tc>
          <w:tcPr>
            <w:tcW w:w="414"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3</w:t>
            </w:r>
          </w:p>
        </w:tc>
        <w:tc>
          <w:tcPr>
            <w:tcW w:w="429" w:type="pct"/>
            <w:shd w:val="clear" w:color="auto" w:fill="auto"/>
            <w:noWrap/>
            <w:vAlign w:val="bottom"/>
            <w:hideMark/>
          </w:tcPr>
          <w:p w:rsidR="00E833C7" w:rsidRPr="00FB39A3" w:rsidRDefault="00E833C7" w:rsidP="00D12398">
            <w:pPr>
              <w:spacing w:after="0" w:line="240" w:lineRule="auto"/>
              <w:jc w:val="center"/>
              <w:rPr>
                <w:rFonts w:eastAsia="Times New Roman" w:cs="Calibri"/>
                <w:color w:val="000000"/>
                <w:sz w:val="16"/>
                <w:lang w:val="en-US" w:eastAsia="en-GB"/>
              </w:rPr>
            </w:pPr>
          </w:p>
        </w:tc>
        <w:tc>
          <w:tcPr>
            <w:tcW w:w="355" w:type="pct"/>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p>
        </w:tc>
      </w:tr>
      <w:tr w:rsidR="00E833C7" w:rsidRPr="00CF0D36" w:rsidTr="00D12398">
        <w:trPr>
          <w:trHeight w:val="300"/>
        </w:trPr>
        <w:tc>
          <w:tcPr>
            <w:tcW w:w="729" w:type="pct"/>
            <w:shd w:val="clear" w:color="auto" w:fill="auto"/>
            <w:noWrap/>
            <w:vAlign w:val="bottom"/>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FR-Beef</w:t>
            </w:r>
          </w:p>
        </w:tc>
        <w:tc>
          <w:tcPr>
            <w:tcW w:w="616" w:type="pct"/>
            <w:shd w:val="clear" w:color="auto" w:fill="auto"/>
            <w:noWrap/>
            <w:vAlign w:val="bottom"/>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Desk study</w:t>
            </w:r>
          </w:p>
        </w:tc>
        <w:tc>
          <w:tcPr>
            <w:tcW w:w="330" w:type="pct"/>
            <w:shd w:val="clear" w:color="auto" w:fill="auto"/>
            <w:noWrap/>
            <w:vAlign w:val="bottom"/>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w:t>
            </w:r>
          </w:p>
        </w:tc>
        <w:tc>
          <w:tcPr>
            <w:tcW w:w="390" w:type="pct"/>
            <w:shd w:val="clear" w:color="auto" w:fill="auto"/>
            <w:noWrap/>
            <w:vAlign w:val="bottom"/>
          </w:tcPr>
          <w:p w:rsidR="00E833C7" w:rsidRPr="00416F1D" w:rsidRDefault="00E833C7" w:rsidP="00D12398">
            <w:pPr>
              <w:spacing w:after="0" w:line="240" w:lineRule="auto"/>
              <w:jc w:val="center"/>
              <w:rPr>
                <w:rFonts w:eastAsia="Times New Roman" w:cs="Calibri"/>
                <w:color w:val="000000"/>
                <w:sz w:val="16"/>
                <w:lang w:val="en-US" w:eastAsia="en-GB"/>
              </w:rPr>
            </w:pPr>
          </w:p>
        </w:tc>
        <w:tc>
          <w:tcPr>
            <w:tcW w:w="430" w:type="pct"/>
            <w:shd w:val="clear" w:color="auto" w:fill="auto"/>
            <w:noWrap/>
            <w:vAlign w:val="bottom"/>
          </w:tcPr>
          <w:p w:rsidR="00E833C7" w:rsidRPr="00416F1D" w:rsidRDefault="00E833C7" w:rsidP="00D12398">
            <w:pPr>
              <w:spacing w:after="0" w:line="240" w:lineRule="auto"/>
              <w:jc w:val="center"/>
              <w:rPr>
                <w:rFonts w:eastAsia="Times New Roman" w:cs="Calibri"/>
                <w:color w:val="000000"/>
                <w:sz w:val="16"/>
                <w:lang w:val="en-US" w:eastAsia="en-GB"/>
              </w:rPr>
            </w:pPr>
          </w:p>
        </w:tc>
        <w:tc>
          <w:tcPr>
            <w:tcW w:w="430" w:type="pct"/>
            <w:shd w:val="clear" w:color="auto" w:fill="auto"/>
            <w:noWrap/>
            <w:vAlign w:val="bottom"/>
          </w:tcPr>
          <w:p w:rsidR="00E833C7" w:rsidRPr="00416F1D" w:rsidRDefault="00E833C7" w:rsidP="00D12398">
            <w:pPr>
              <w:spacing w:after="0" w:line="240" w:lineRule="auto"/>
              <w:jc w:val="center"/>
              <w:rPr>
                <w:rFonts w:eastAsia="Times New Roman" w:cs="Calibri"/>
                <w:color w:val="000000"/>
                <w:sz w:val="16"/>
                <w:lang w:val="en-US" w:eastAsia="en-GB"/>
              </w:rPr>
            </w:pPr>
          </w:p>
        </w:tc>
        <w:tc>
          <w:tcPr>
            <w:tcW w:w="285" w:type="pct"/>
            <w:shd w:val="clear" w:color="auto" w:fill="auto"/>
            <w:noWrap/>
            <w:vAlign w:val="bottom"/>
          </w:tcPr>
          <w:p w:rsidR="00E833C7" w:rsidRPr="008C2809" w:rsidRDefault="00E833C7" w:rsidP="00D12398">
            <w:pPr>
              <w:spacing w:after="0" w:line="240" w:lineRule="auto"/>
              <w:jc w:val="center"/>
              <w:rPr>
                <w:rFonts w:eastAsia="Times New Roman" w:cs="Calibri"/>
                <w:color w:val="000000"/>
                <w:sz w:val="16"/>
                <w:lang w:val="en-US" w:eastAsia="en-GB"/>
              </w:rPr>
            </w:pPr>
          </w:p>
        </w:tc>
        <w:tc>
          <w:tcPr>
            <w:tcW w:w="592" w:type="pct"/>
            <w:shd w:val="clear" w:color="auto" w:fill="auto"/>
            <w:noWrap/>
            <w:vAlign w:val="bottom"/>
          </w:tcPr>
          <w:p w:rsidR="00E833C7" w:rsidRPr="00D22A71" w:rsidRDefault="00E833C7" w:rsidP="00D12398">
            <w:pPr>
              <w:spacing w:after="0" w:line="240" w:lineRule="auto"/>
              <w:jc w:val="center"/>
              <w:rPr>
                <w:rFonts w:eastAsia="Times New Roman" w:cs="Calibri"/>
                <w:color w:val="000000"/>
                <w:sz w:val="16"/>
                <w:lang w:val="en-US" w:eastAsia="en-GB"/>
              </w:rPr>
            </w:pPr>
          </w:p>
        </w:tc>
        <w:tc>
          <w:tcPr>
            <w:tcW w:w="414" w:type="pct"/>
            <w:shd w:val="clear" w:color="auto" w:fill="auto"/>
            <w:noWrap/>
            <w:vAlign w:val="bottom"/>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429" w:type="pct"/>
            <w:shd w:val="clear" w:color="auto" w:fill="auto"/>
            <w:noWrap/>
            <w:vAlign w:val="bottom"/>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355" w:type="pct"/>
            <w:shd w:val="clear" w:color="auto" w:fill="auto"/>
            <w:noWrap/>
            <w:vAlign w:val="bottom"/>
          </w:tcPr>
          <w:p w:rsidR="00E833C7" w:rsidRPr="00FB39A3" w:rsidRDefault="00E833C7" w:rsidP="00D12398">
            <w:pPr>
              <w:spacing w:after="0" w:line="240" w:lineRule="auto"/>
              <w:jc w:val="center"/>
              <w:rPr>
                <w:rFonts w:eastAsia="Times New Roman" w:cs="Calibri"/>
                <w:color w:val="000000"/>
                <w:sz w:val="16"/>
                <w:lang w:val="en-US" w:eastAsia="en-GB"/>
              </w:rPr>
            </w:pPr>
          </w:p>
        </w:tc>
      </w:tr>
      <w:tr w:rsidR="00E833C7" w:rsidRPr="00CF0D36" w:rsidTr="00D12398">
        <w:trPr>
          <w:trHeight w:val="300"/>
        </w:trPr>
        <w:tc>
          <w:tcPr>
            <w:tcW w:w="729"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PL-Horticulture</w:t>
            </w:r>
          </w:p>
        </w:tc>
        <w:tc>
          <w:tcPr>
            <w:tcW w:w="616"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29/11/2019</w:t>
            </w:r>
          </w:p>
        </w:tc>
        <w:tc>
          <w:tcPr>
            <w:tcW w:w="3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12</w:t>
            </w:r>
          </w:p>
        </w:tc>
        <w:tc>
          <w:tcPr>
            <w:tcW w:w="39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7</w:t>
            </w:r>
          </w:p>
        </w:tc>
        <w:tc>
          <w:tcPr>
            <w:tcW w:w="4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1</w:t>
            </w:r>
          </w:p>
        </w:tc>
        <w:tc>
          <w:tcPr>
            <w:tcW w:w="430" w:type="pct"/>
            <w:shd w:val="clear" w:color="auto" w:fill="auto"/>
            <w:noWrap/>
            <w:vAlign w:val="bottom"/>
            <w:hideMark/>
          </w:tcPr>
          <w:p w:rsidR="00E833C7" w:rsidRPr="008C2809" w:rsidRDefault="00E833C7" w:rsidP="00D12398">
            <w:pPr>
              <w:spacing w:after="0" w:line="240" w:lineRule="auto"/>
              <w:jc w:val="center"/>
              <w:rPr>
                <w:rFonts w:eastAsia="Times New Roman" w:cs="Calibri"/>
                <w:color w:val="000000"/>
                <w:sz w:val="16"/>
                <w:lang w:val="en-US" w:eastAsia="en-GB"/>
              </w:rPr>
            </w:pPr>
          </w:p>
        </w:tc>
        <w:tc>
          <w:tcPr>
            <w:tcW w:w="285" w:type="pct"/>
            <w:shd w:val="clear" w:color="auto" w:fill="auto"/>
            <w:noWrap/>
            <w:vAlign w:val="bottom"/>
            <w:hideMark/>
          </w:tcPr>
          <w:p w:rsidR="00E833C7" w:rsidRPr="00D22A71" w:rsidRDefault="00E833C7" w:rsidP="00D12398">
            <w:pPr>
              <w:spacing w:after="0" w:line="240" w:lineRule="auto"/>
              <w:jc w:val="center"/>
              <w:rPr>
                <w:rFonts w:eastAsia="Times New Roman" w:cs="Calibri"/>
                <w:color w:val="000000"/>
                <w:sz w:val="16"/>
                <w:lang w:val="en-US" w:eastAsia="en-GB"/>
              </w:rPr>
            </w:pPr>
            <w:r w:rsidRPr="00D22A71">
              <w:rPr>
                <w:rFonts w:eastAsia="Times New Roman" w:cs="Calibri"/>
                <w:color w:val="000000"/>
                <w:sz w:val="16"/>
                <w:lang w:val="en-US" w:eastAsia="en-GB"/>
              </w:rPr>
              <w:t>1</w:t>
            </w:r>
          </w:p>
        </w:tc>
        <w:tc>
          <w:tcPr>
            <w:tcW w:w="592"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3</w:t>
            </w:r>
          </w:p>
        </w:tc>
        <w:tc>
          <w:tcPr>
            <w:tcW w:w="414"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429" w:type="pct"/>
            <w:shd w:val="clear" w:color="auto" w:fill="auto"/>
            <w:noWrap/>
            <w:vAlign w:val="bottom"/>
            <w:hideMark/>
          </w:tcPr>
          <w:p w:rsidR="00E833C7" w:rsidRPr="00FB39A3" w:rsidRDefault="00E833C7" w:rsidP="00D12398">
            <w:pPr>
              <w:spacing w:after="0" w:line="240" w:lineRule="auto"/>
              <w:jc w:val="center"/>
              <w:rPr>
                <w:rFonts w:eastAsia="Times New Roman" w:cs="Calibri"/>
                <w:color w:val="000000"/>
                <w:sz w:val="16"/>
                <w:lang w:val="en-US" w:eastAsia="en-GB"/>
              </w:rPr>
            </w:pPr>
          </w:p>
        </w:tc>
        <w:tc>
          <w:tcPr>
            <w:tcW w:w="355" w:type="pct"/>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p>
        </w:tc>
      </w:tr>
      <w:tr w:rsidR="00E833C7" w:rsidRPr="00CF0D36" w:rsidTr="00D12398">
        <w:trPr>
          <w:trHeight w:val="300"/>
        </w:trPr>
        <w:tc>
          <w:tcPr>
            <w:tcW w:w="729"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IT-Hazelnut</w:t>
            </w:r>
          </w:p>
        </w:tc>
        <w:tc>
          <w:tcPr>
            <w:tcW w:w="616"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21/01/2020</w:t>
            </w:r>
          </w:p>
        </w:tc>
        <w:tc>
          <w:tcPr>
            <w:tcW w:w="3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14</w:t>
            </w:r>
          </w:p>
        </w:tc>
        <w:tc>
          <w:tcPr>
            <w:tcW w:w="39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5</w:t>
            </w:r>
          </w:p>
        </w:tc>
        <w:tc>
          <w:tcPr>
            <w:tcW w:w="4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2</w:t>
            </w:r>
          </w:p>
        </w:tc>
        <w:tc>
          <w:tcPr>
            <w:tcW w:w="430" w:type="pct"/>
            <w:shd w:val="clear" w:color="auto" w:fill="auto"/>
            <w:noWrap/>
            <w:vAlign w:val="bottom"/>
            <w:hideMark/>
          </w:tcPr>
          <w:p w:rsidR="00E833C7" w:rsidRPr="008C2809" w:rsidRDefault="00E833C7" w:rsidP="00D12398">
            <w:pPr>
              <w:spacing w:after="0" w:line="240" w:lineRule="auto"/>
              <w:jc w:val="center"/>
              <w:rPr>
                <w:rFonts w:eastAsia="Times New Roman" w:cs="Calibri"/>
                <w:color w:val="000000"/>
                <w:sz w:val="16"/>
                <w:lang w:val="en-US" w:eastAsia="en-GB"/>
              </w:rPr>
            </w:pPr>
            <w:r w:rsidRPr="008C2809">
              <w:rPr>
                <w:rFonts w:eastAsia="Times New Roman" w:cs="Calibri"/>
                <w:color w:val="000000"/>
                <w:sz w:val="16"/>
                <w:lang w:val="en-US" w:eastAsia="en-GB"/>
              </w:rPr>
              <w:t>1</w:t>
            </w:r>
          </w:p>
        </w:tc>
        <w:tc>
          <w:tcPr>
            <w:tcW w:w="285" w:type="pct"/>
            <w:shd w:val="clear" w:color="auto" w:fill="auto"/>
            <w:noWrap/>
            <w:vAlign w:val="bottom"/>
            <w:hideMark/>
          </w:tcPr>
          <w:p w:rsidR="00E833C7" w:rsidRPr="00D22A71" w:rsidRDefault="00E833C7" w:rsidP="00D12398">
            <w:pPr>
              <w:spacing w:after="0" w:line="240" w:lineRule="auto"/>
              <w:jc w:val="center"/>
              <w:rPr>
                <w:rFonts w:eastAsia="Times New Roman" w:cs="Calibri"/>
                <w:color w:val="000000"/>
                <w:sz w:val="16"/>
                <w:lang w:val="en-US" w:eastAsia="en-GB"/>
              </w:rPr>
            </w:pPr>
            <w:r w:rsidRPr="00D22A71">
              <w:rPr>
                <w:rFonts w:eastAsia="Times New Roman" w:cs="Calibri"/>
                <w:color w:val="000000"/>
                <w:sz w:val="16"/>
                <w:lang w:val="en-US" w:eastAsia="en-GB"/>
              </w:rPr>
              <w:t>2</w:t>
            </w:r>
          </w:p>
        </w:tc>
        <w:tc>
          <w:tcPr>
            <w:tcW w:w="592"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3</w:t>
            </w:r>
          </w:p>
        </w:tc>
        <w:tc>
          <w:tcPr>
            <w:tcW w:w="414"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1</w:t>
            </w:r>
          </w:p>
        </w:tc>
        <w:tc>
          <w:tcPr>
            <w:tcW w:w="429" w:type="pct"/>
            <w:shd w:val="clear" w:color="auto" w:fill="auto"/>
            <w:noWrap/>
            <w:vAlign w:val="bottom"/>
            <w:hideMark/>
          </w:tcPr>
          <w:p w:rsidR="00E833C7" w:rsidRPr="00FB39A3" w:rsidRDefault="00E833C7" w:rsidP="00D12398">
            <w:pPr>
              <w:spacing w:after="0" w:line="240" w:lineRule="auto"/>
              <w:jc w:val="center"/>
              <w:rPr>
                <w:rFonts w:eastAsia="Times New Roman" w:cs="Calibri"/>
                <w:color w:val="000000"/>
                <w:sz w:val="16"/>
                <w:lang w:val="en-US" w:eastAsia="en-GB"/>
              </w:rPr>
            </w:pPr>
          </w:p>
        </w:tc>
        <w:tc>
          <w:tcPr>
            <w:tcW w:w="355" w:type="pct"/>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p>
        </w:tc>
      </w:tr>
      <w:tr w:rsidR="00E833C7" w:rsidRPr="00CF0D36" w:rsidTr="00D12398">
        <w:trPr>
          <w:trHeight w:val="300"/>
        </w:trPr>
        <w:tc>
          <w:tcPr>
            <w:tcW w:w="729"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NL-Arable</w:t>
            </w:r>
          </w:p>
        </w:tc>
        <w:tc>
          <w:tcPr>
            <w:tcW w:w="616"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10/12/2019</w:t>
            </w:r>
          </w:p>
        </w:tc>
        <w:tc>
          <w:tcPr>
            <w:tcW w:w="3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22</w:t>
            </w:r>
          </w:p>
        </w:tc>
        <w:tc>
          <w:tcPr>
            <w:tcW w:w="39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8</w:t>
            </w:r>
          </w:p>
        </w:tc>
        <w:tc>
          <w:tcPr>
            <w:tcW w:w="4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3</w:t>
            </w:r>
          </w:p>
        </w:tc>
        <w:tc>
          <w:tcPr>
            <w:tcW w:w="430" w:type="pct"/>
            <w:shd w:val="clear" w:color="auto" w:fill="auto"/>
            <w:noWrap/>
            <w:vAlign w:val="bottom"/>
            <w:hideMark/>
          </w:tcPr>
          <w:p w:rsidR="00E833C7" w:rsidRPr="008C2809" w:rsidRDefault="00E833C7" w:rsidP="00D12398">
            <w:pPr>
              <w:spacing w:after="0" w:line="240" w:lineRule="auto"/>
              <w:jc w:val="center"/>
              <w:rPr>
                <w:rFonts w:eastAsia="Times New Roman" w:cs="Calibri"/>
                <w:color w:val="000000"/>
                <w:sz w:val="16"/>
                <w:lang w:val="en-US" w:eastAsia="en-GB"/>
              </w:rPr>
            </w:pPr>
            <w:r w:rsidRPr="008C2809">
              <w:rPr>
                <w:rFonts w:eastAsia="Times New Roman" w:cs="Calibri"/>
                <w:color w:val="000000"/>
                <w:sz w:val="16"/>
                <w:lang w:val="en-US" w:eastAsia="en-GB"/>
              </w:rPr>
              <w:t>2</w:t>
            </w:r>
          </w:p>
        </w:tc>
        <w:tc>
          <w:tcPr>
            <w:tcW w:w="285" w:type="pct"/>
            <w:shd w:val="clear" w:color="auto" w:fill="auto"/>
            <w:noWrap/>
            <w:vAlign w:val="bottom"/>
            <w:hideMark/>
          </w:tcPr>
          <w:p w:rsidR="00E833C7" w:rsidRPr="00D22A71" w:rsidRDefault="00E833C7" w:rsidP="00D12398">
            <w:pPr>
              <w:spacing w:after="0" w:line="240" w:lineRule="auto"/>
              <w:jc w:val="center"/>
              <w:rPr>
                <w:rFonts w:eastAsia="Times New Roman" w:cs="Calibri"/>
                <w:color w:val="000000"/>
                <w:sz w:val="16"/>
                <w:lang w:val="en-US" w:eastAsia="en-GB"/>
              </w:rPr>
            </w:pPr>
            <w:r w:rsidRPr="00D22A71">
              <w:rPr>
                <w:rFonts w:eastAsia="Times New Roman" w:cs="Calibri"/>
                <w:color w:val="000000"/>
                <w:sz w:val="16"/>
                <w:lang w:val="en-US" w:eastAsia="en-GB"/>
              </w:rPr>
              <w:t>2</w:t>
            </w:r>
          </w:p>
        </w:tc>
        <w:tc>
          <w:tcPr>
            <w:tcW w:w="592"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414"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3</w:t>
            </w:r>
          </w:p>
        </w:tc>
        <w:tc>
          <w:tcPr>
            <w:tcW w:w="429" w:type="pct"/>
            <w:shd w:val="clear" w:color="auto" w:fill="auto"/>
            <w:noWrap/>
            <w:vAlign w:val="bottom"/>
            <w:hideMark/>
          </w:tcPr>
          <w:p w:rsidR="00E833C7" w:rsidRPr="008F586A" w:rsidRDefault="00E833C7" w:rsidP="00D12398">
            <w:pPr>
              <w:spacing w:after="0" w:line="240" w:lineRule="auto"/>
              <w:jc w:val="center"/>
              <w:rPr>
                <w:rFonts w:eastAsia="Times New Roman" w:cs="Calibri"/>
                <w:color w:val="000000"/>
                <w:sz w:val="16"/>
                <w:lang w:val="en-US" w:eastAsia="en-GB"/>
              </w:rPr>
            </w:pPr>
            <w:r w:rsidRPr="00FB39A3">
              <w:rPr>
                <w:rFonts w:eastAsia="Times New Roman" w:cs="Calibri"/>
                <w:color w:val="000000"/>
                <w:sz w:val="16"/>
                <w:lang w:val="en-US" w:eastAsia="en-GB"/>
              </w:rPr>
              <w:t>2</w:t>
            </w:r>
          </w:p>
        </w:tc>
        <w:tc>
          <w:tcPr>
            <w:tcW w:w="355" w:type="pct"/>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r w:rsidRPr="00CF0D36">
              <w:rPr>
                <w:rFonts w:eastAsia="Times New Roman" w:cs="Calibri"/>
                <w:color w:val="000000"/>
                <w:sz w:val="16"/>
                <w:lang w:val="en-US" w:eastAsia="en-GB"/>
              </w:rPr>
              <w:t>2</w:t>
            </w:r>
          </w:p>
        </w:tc>
      </w:tr>
      <w:tr w:rsidR="00E833C7" w:rsidRPr="00CF0D36" w:rsidTr="00D12398">
        <w:trPr>
          <w:trHeight w:val="300"/>
        </w:trPr>
        <w:tc>
          <w:tcPr>
            <w:tcW w:w="729"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RO-Mixed</w:t>
            </w:r>
          </w:p>
        </w:tc>
        <w:tc>
          <w:tcPr>
            <w:tcW w:w="616"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12/03/2020</w:t>
            </w:r>
          </w:p>
        </w:tc>
        <w:tc>
          <w:tcPr>
            <w:tcW w:w="3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16</w:t>
            </w:r>
          </w:p>
        </w:tc>
        <w:tc>
          <w:tcPr>
            <w:tcW w:w="39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6</w:t>
            </w:r>
          </w:p>
        </w:tc>
        <w:tc>
          <w:tcPr>
            <w:tcW w:w="4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2</w:t>
            </w:r>
          </w:p>
        </w:tc>
        <w:tc>
          <w:tcPr>
            <w:tcW w:w="430" w:type="pct"/>
            <w:shd w:val="clear" w:color="auto" w:fill="auto"/>
            <w:noWrap/>
            <w:vAlign w:val="bottom"/>
            <w:hideMark/>
          </w:tcPr>
          <w:p w:rsidR="00E833C7" w:rsidRPr="008C2809" w:rsidRDefault="00E833C7" w:rsidP="00D12398">
            <w:pPr>
              <w:spacing w:after="0" w:line="240" w:lineRule="auto"/>
              <w:jc w:val="center"/>
              <w:rPr>
                <w:rFonts w:eastAsia="Times New Roman" w:cs="Calibri"/>
                <w:color w:val="000000"/>
                <w:sz w:val="16"/>
                <w:lang w:val="en-US" w:eastAsia="en-GB"/>
              </w:rPr>
            </w:pPr>
            <w:r w:rsidRPr="008C2809">
              <w:rPr>
                <w:rFonts w:eastAsia="Times New Roman" w:cs="Calibri"/>
                <w:color w:val="000000"/>
                <w:sz w:val="16"/>
                <w:lang w:val="en-US" w:eastAsia="en-GB"/>
              </w:rPr>
              <w:t>3</w:t>
            </w:r>
          </w:p>
        </w:tc>
        <w:tc>
          <w:tcPr>
            <w:tcW w:w="285" w:type="pct"/>
            <w:shd w:val="clear" w:color="auto" w:fill="auto"/>
            <w:noWrap/>
            <w:vAlign w:val="bottom"/>
            <w:hideMark/>
          </w:tcPr>
          <w:p w:rsidR="00E833C7" w:rsidRPr="00D22A71" w:rsidRDefault="00E833C7" w:rsidP="00D12398">
            <w:pPr>
              <w:spacing w:after="0" w:line="240" w:lineRule="auto"/>
              <w:jc w:val="center"/>
              <w:rPr>
                <w:rFonts w:eastAsia="Times New Roman" w:cs="Calibri"/>
                <w:color w:val="000000"/>
                <w:sz w:val="16"/>
                <w:lang w:val="en-US" w:eastAsia="en-GB"/>
              </w:rPr>
            </w:pPr>
          </w:p>
        </w:tc>
        <w:tc>
          <w:tcPr>
            <w:tcW w:w="592"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414"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5</w:t>
            </w:r>
          </w:p>
        </w:tc>
        <w:tc>
          <w:tcPr>
            <w:tcW w:w="429" w:type="pct"/>
            <w:shd w:val="clear" w:color="auto" w:fill="auto"/>
            <w:noWrap/>
            <w:vAlign w:val="bottom"/>
            <w:hideMark/>
          </w:tcPr>
          <w:p w:rsidR="00E833C7" w:rsidRPr="00FB39A3" w:rsidRDefault="00E833C7" w:rsidP="00D12398">
            <w:pPr>
              <w:spacing w:after="0" w:line="240" w:lineRule="auto"/>
              <w:jc w:val="center"/>
              <w:rPr>
                <w:rFonts w:eastAsia="Times New Roman" w:cs="Calibri"/>
                <w:color w:val="000000"/>
                <w:sz w:val="16"/>
                <w:lang w:val="en-US" w:eastAsia="en-GB"/>
              </w:rPr>
            </w:pPr>
          </w:p>
        </w:tc>
        <w:tc>
          <w:tcPr>
            <w:tcW w:w="355" w:type="pct"/>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p>
        </w:tc>
      </w:tr>
      <w:tr w:rsidR="00E833C7" w:rsidRPr="00CF0D36" w:rsidTr="00D12398">
        <w:trPr>
          <w:trHeight w:val="300"/>
        </w:trPr>
        <w:tc>
          <w:tcPr>
            <w:tcW w:w="729"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SE-Poultry (eggs)</w:t>
            </w:r>
          </w:p>
        </w:tc>
        <w:tc>
          <w:tcPr>
            <w:tcW w:w="616" w:type="pct"/>
            <w:shd w:val="clear" w:color="auto" w:fill="auto"/>
            <w:noWrap/>
            <w:vAlign w:val="bottom"/>
            <w:hideMark/>
          </w:tcPr>
          <w:p w:rsidR="00E833C7" w:rsidRPr="00FD74E9"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31/01/2020</w:t>
            </w:r>
          </w:p>
        </w:tc>
        <w:tc>
          <w:tcPr>
            <w:tcW w:w="3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7</w:t>
            </w:r>
          </w:p>
        </w:tc>
        <w:tc>
          <w:tcPr>
            <w:tcW w:w="39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5</w:t>
            </w:r>
          </w:p>
        </w:tc>
        <w:tc>
          <w:tcPr>
            <w:tcW w:w="430" w:type="pct"/>
            <w:shd w:val="clear" w:color="auto" w:fill="auto"/>
            <w:noWrap/>
            <w:vAlign w:val="bottom"/>
            <w:hideMark/>
          </w:tcPr>
          <w:p w:rsidR="00E833C7" w:rsidRPr="008C2809" w:rsidRDefault="00E833C7" w:rsidP="00D12398">
            <w:pPr>
              <w:spacing w:after="0" w:line="240" w:lineRule="auto"/>
              <w:jc w:val="center"/>
              <w:rPr>
                <w:rFonts w:eastAsia="Times New Roman" w:cs="Calibri"/>
                <w:color w:val="000000"/>
                <w:sz w:val="16"/>
                <w:lang w:val="en-US" w:eastAsia="en-GB"/>
              </w:rPr>
            </w:pPr>
          </w:p>
        </w:tc>
        <w:tc>
          <w:tcPr>
            <w:tcW w:w="430" w:type="pct"/>
            <w:shd w:val="clear" w:color="auto" w:fill="auto"/>
            <w:noWrap/>
            <w:vAlign w:val="bottom"/>
            <w:hideMark/>
          </w:tcPr>
          <w:p w:rsidR="00E833C7" w:rsidRPr="00D22A71" w:rsidRDefault="00E833C7" w:rsidP="00D12398">
            <w:pPr>
              <w:spacing w:after="0" w:line="240" w:lineRule="auto"/>
              <w:jc w:val="center"/>
              <w:rPr>
                <w:rFonts w:eastAsia="Times New Roman" w:cs="Calibri"/>
                <w:color w:val="000000"/>
                <w:sz w:val="16"/>
                <w:lang w:val="en-US" w:eastAsia="en-GB"/>
              </w:rPr>
            </w:pPr>
            <w:r w:rsidRPr="00D22A71">
              <w:rPr>
                <w:rFonts w:eastAsia="Times New Roman" w:cs="Calibri"/>
                <w:color w:val="000000"/>
                <w:sz w:val="16"/>
                <w:lang w:val="en-US" w:eastAsia="en-GB"/>
              </w:rPr>
              <w:t>1</w:t>
            </w:r>
          </w:p>
        </w:tc>
        <w:tc>
          <w:tcPr>
            <w:tcW w:w="285"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592"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414" w:type="pct"/>
            <w:shd w:val="clear" w:color="auto" w:fill="auto"/>
            <w:noWrap/>
            <w:vAlign w:val="bottom"/>
            <w:hideMark/>
          </w:tcPr>
          <w:p w:rsidR="00E833C7" w:rsidRPr="00FB39A3" w:rsidRDefault="00E833C7" w:rsidP="00D12398">
            <w:pPr>
              <w:spacing w:after="0" w:line="240" w:lineRule="auto"/>
              <w:jc w:val="center"/>
              <w:rPr>
                <w:rFonts w:eastAsia="Times New Roman" w:cs="Calibri"/>
                <w:color w:val="000000"/>
                <w:sz w:val="16"/>
                <w:lang w:val="en-US" w:eastAsia="en-GB"/>
              </w:rPr>
            </w:pPr>
          </w:p>
        </w:tc>
        <w:tc>
          <w:tcPr>
            <w:tcW w:w="429" w:type="pct"/>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p>
        </w:tc>
        <w:tc>
          <w:tcPr>
            <w:tcW w:w="355" w:type="pct"/>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r w:rsidRPr="00CF0D36">
              <w:rPr>
                <w:rFonts w:eastAsia="Times New Roman" w:cs="Calibri"/>
                <w:color w:val="000000"/>
                <w:sz w:val="16"/>
                <w:lang w:val="en-US" w:eastAsia="en-GB"/>
              </w:rPr>
              <w:t>1</w:t>
            </w:r>
          </w:p>
        </w:tc>
      </w:tr>
      <w:tr w:rsidR="00E833C7" w:rsidRPr="00CF0D36" w:rsidTr="00D12398">
        <w:trPr>
          <w:trHeight w:val="300"/>
        </w:trPr>
        <w:tc>
          <w:tcPr>
            <w:tcW w:w="729"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SE-Poultry (broilers)</w:t>
            </w:r>
          </w:p>
        </w:tc>
        <w:tc>
          <w:tcPr>
            <w:tcW w:w="616"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03/02/2020</w:t>
            </w:r>
          </w:p>
        </w:tc>
        <w:tc>
          <w:tcPr>
            <w:tcW w:w="3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2</w:t>
            </w:r>
          </w:p>
        </w:tc>
        <w:tc>
          <w:tcPr>
            <w:tcW w:w="39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p>
        </w:tc>
        <w:tc>
          <w:tcPr>
            <w:tcW w:w="4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p>
        </w:tc>
        <w:tc>
          <w:tcPr>
            <w:tcW w:w="4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2</w:t>
            </w:r>
          </w:p>
        </w:tc>
        <w:tc>
          <w:tcPr>
            <w:tcW w:w="285" w:type="pct"/>
            <w:shd w:val="clear" w:color="auto" w:fill="auto"/>
            <w:noWrap/>
            <w:vAlign w:val="bottom"/>
            <w:hideMark/>
          </w:tcPr>
          <w:p w:rsidR="00E833C7" w:rsidRPr="008C2809" w:rsidRDefault="00E833C7" w:rsidP="00D12398">
            <w:pPr>
              <w:spacing w:after="0" w:line="240" w:lineRule="auto"/>
              <w:jc w:val="center"/>
              <w:rPr>
                <w:rFonts w:eastAsia="Times New Roman" w:cs="Calibri"/>
                <w:color w:val="000000"/>
                <w:sz w:val="16"/>
                <w:lang w:val="en-US" w:eastAsia="en-GB"/>
              </w:rPr>
            </w:pPr>
          </w:p>
        </w:tc>
        <w:tc>
          <w:tcPr>
            <w:tcW w:w="592" w:type="pct"/>
            <w:shd w:val="clear" w:color="auto" w:fill="auto"/>
            <w:noWrap/>
            <w:vAlign w:val="bottom"/>
            <w:hideMark/>
          </w:tcPr>
          <w:p w:rsidR="00E833C7" w:rsidRPr="00D22A71" w:rsidRDefault="00E833C7" w:rsidP="00D12398">
            <w:pPr>
              <w:spacing w:after="0" w:line="240" w:lineRule="auto"/>
              <w:jc w:val="center"/>
              <w:rPr>
                <w:rFonts w:eastAsia="Times New Roman" w:cs="Calibri"/>
                <w:color w:val="000000"/>
                <w:sz w:val="16"/>
                <w:lang w:val="en-US" w:eastAsia="en-GB"/>
              </w:rPr>
            </w:pPr>
          </w:p>
        </w:tc>
        <w:tc>
          <w:tcPr>
            <w:tcW w:w="414"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429"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355" w:type="pct"/>
            <w:shd w:val="clear" w:color="auto" w:fill="auto"/>
            <w:noWrap/>
            <w:vAlign w:val="bottom"/>
            <w:hideMark/>
          </w:tcPr>
          <w:p w:rsidR="00E833C7" w:rsidRPr="00FB39A3" w:rsidRDefault="00E833C7" w:rsidP="00D12398">
            <w:pPr>
              <w:spacing w:after="0" w:line="240" w:lineRule="auto"/>
              <w:jc w:val="center"/>
              <w:rPr>
                <w:rFonts w:eastAsia="Times New Roman" w:cs="Calibri"/>
                <w:color w:val="000000"/>
                <w:sz w:val="16"/>
                <w:lang w:val="en-US" w:eastAsia="en-GB"/>
              </w:rPr>
            </w:pPr>
          </w:p>
        </w:tc>
      </w:tr>
      <w:tr w:rsidR="00E833C7" w:rsidRPr="00CF0D36" w:rsidTr="00D12398">
        <w:trPr>
          <w:trHeight w:val="300"/>
        </w:trPr>
        <w:tc>
          <w:tcPr>
            <w:tcW w:w="729"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UK-Arable</w:t>
            </w:r>
          </w:p>
        </w:tc>
        <w:tc>
          <w:tcPr>
            <w:tcW w:w="616" w:type="pct"/>
            <w:shd w:val="clear" w:color="auto" w:fill="auto"/>
            <w:noWrap/>
            <w:vAlign w:val="bottom"/>
            <w:hideMark/>
          </w:tcPr>
          <w:p w:rsidR="00E833C7" w:rsidRPr="00785C0C" w:rsidRDefault="00E833C7" w:rsidP="00D12398">
            <w:pPr>
              <w:spacing w:after="0" w:line="240" w:lineRule="auto"/>
              <w:rPr>
                <w:rFonts w:eastAsia="Times New Roman" w:cs="Calibri"/>
                <w:color w:val="000000"/>
                <w:sz w:val="16"/>
                <w:lang w:val="en-US" w:eastAsia="en-GB"/>
              </w:rPr>
            </w:pPr>
            <w:r w:rsidRPr="00785C0C">
              <w:rPr>
                <w:rFonts w:eastAsia="Times New Roman" w:cs="Calibri"/>
                <w:color w:val="000000"/>
                <w:sz w:val="16"/>
                <w:lang w:val="en-US" w:eastAsia="en-GB"/>
              </w:rPr>
              <w:t>15/01/2020</w:t>
            </w:r>
          </w:p>
        </w:tc>
        <w:tc>
          <w:tcPr>
            <w:tcW w:w="3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FD74E9">
              <w:rPr>
                <w:rFonts w:eastAsia="Times New Roman" w:cs="Calibri"/>
                <w:color w:val="000000"/>
                <w:sz w:val="16"/>
                <w:lang w:val="en-US" w:eastAsia="en-GB"/>
              </w:rPr>
              <w:t>5</w:t>
            </w:r>
          </w:p>
        </w:tc>
        <w:tc>
          <w:tcPr>
            <w:tcW w:w="39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p>
        </w:tc>
        <w:tc>
          <w:tcPr>
            <w:tcW w:w="430" w:type="pct"/>
            <w:shd w:val="clear" w:color="auto" w:fill="auto"/>
            <w:noWrap/>
            <w:vAlign w:val="bottom"/>
            <w:hideMark/>
          </w:tcPr>
          <w:p w:rsidR="00E833C7" w:rsidRPr="00416F1D" w:rsidRDefault="00E833C7" w:rsidP="00D12398">
            <w:pPr>
              <w:spacing w:after="0" w:line="240" w:lineRule="auto"/>
              <w:jc w:val="center"/>
              <w:rPr>
                <w:rFonts w:eastAsia="Times New Roman" w:cs="Calibri"/>
                <w:color w:val="000000"/>
                <w:sz w:val="16"/>
                <w:lang w:val="en-US" w:eastAsia="en-GB"/>
              </w:rPr>
            </w:pPr>
            <w:r w:rsidRPr="00416F1D">
              <w:rPr>
                <w:rFonts w:eastAsia="Times New Roman" w:cs="Calibri"/>
                <w:color w:val="000000"/>
                <w:sz w:val="16"/>
                <w:lang w:val="en-US" w:eastAsia="en-GB"/>
              </w:rPr>
              <w:t>1</w:t>
            </w:r>
          </w:p>
        </w:tc>
        <w:tc>
          <w:tcPr>
            <w:tcW w:w="430" w:type="pct"/>
            <w:shd w:val="clear" w:color="auto" w:fill="auto"/>
            <w:noWrap/>
            <w:vAlign w:val="bottom"/>
            <w:hideMark/>
          </w:tcPr>
          <w:p w:rsidR="00E833C7" w:rsidRPr="008C2809" w:rsidRDefault="00E833C7" w:rsidP="00D12398">
            <w:pPr>
              <w:spacing w:after="0" w:line="240" w:lineRule="auto"/>
              <w:jc w:val="center"/>
              <w:rPr>
                <w:rFonts w:eastAsia="Times New Roman" w:cs="Calibri"/>
                <w:color w:val="000000"/>
                <w:sz w:val="16"/>
                <w:lang w:val="en-US" w:eastAsia="en-GB"/>
              </w:rPr>
            </w:pPr>
          </w:p>
        </w:tc>
        <w:tc>
          <w:tcPr>
            <w:tcW w:w="285" w:type="pct"/>
            <w:shd w:val="clear" w:color="auto" w:fill="auto"/>
            <w:noWrap/>
            <w:vAlign w:val="bottom"/>
            <w:hideMark/>
          </w:tcPr>
          <w:p w:rsidR="00E833C7" w:rsidRPr="00D22A71" w:rsidRDefault="00E833C7" w:rsidP="00D12398">
            <w:pPr>
              <w:spacing w:after="0" w:line="240" w:lineRule="auto"/>
              <w:jc w:val="center"/>
              <w:rPr>
                <w:rFonts w:eastAsia="Times New Roman" w:cs="Calibri"/>
                <w:color w:val="000000"/>
                <w:sz w:val="16"/>
                <w:lang w:val="en-US" w:eastAsia="en-GB"/>
              </w:rPr>
            </w:pPr>
            <w:r w:rsidRPr="00D22A71">
              <w:rPr>
                <w:rFonts w:eastAsia="Times New Roman" w:cs="Calibri"/>
                <w:color w:val="000000"/>
                <w:sz w:val="16"/>
                <w:lang w:val="en-US" w:eastAsia="en-GB"/>
              </w:rPr>
              <w:t>2</w:t>
            </w:r>
          </w:p>
        </w:tc>
        <w:tc>
          <w:tcPr>
            <w:tcW w:w="592"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r w:rsidRPr="008C3723">
              <w:rPr>
                <w:rFonts w:eastAsia="Times New Roman" w:cs="Calibri"/>
                <w:color w:val="000000"/>
                <w:sz w:val="16"/>
                <w:lang w:val="en-US" w:eastAsia="en-GB"/>
              </w:rPr>
              <w:t>2</w:t>
            </w:r>
          </w:p>
        </w:tc>
        <w:tc>
          <w:tcPr>
            <w:tcW w:w="414" w:type="pct"/>
            <w:shd w:val="clear" w:color="auto" w:fill="auto"/>
            <w:noWrap/>
            <w:vAlign w:val="bottom"/>
            <w:hideMark/>
          </w:tcPr>
          <w:p w:rsidR="00E833C7" w:rsidRPr="008C3723" w:rsidRDefault="00E833C7" w:rsidP="00D12398">
            <w:pPr>
              <w:spacing w:after="0" w:line="240" w:lineRule="auto"/>
              <w:jc w:val="center"/>
              <w:rPr>
                <w:rFonts w:eastAsia="Times New Roman" w:cs="Calibri"/>
                <w:color w:val="000000"/>
                <w:sz w:val="16"/>
                <w:lang w:val="en-US" w:eastAsia="en-GB"/>
              </w:rPr>
            </w:pPr>
          </w:p>
        </w:tc>
        <w:tc>
          <w:tcPr>
            <w:tcW w:w="429" w:type="pct"/>
            <w:shd w:val="clear" w:color="auto" w:fill="auto"/>
            <w:noWrap/>
            <w:vAlign w:val="bottom"/>
            <w:hideMark/>
          </w:tcPr>
          <w:p w:rsidR="00E833C7" w:rsidRPr="00FB39A3" w:rsidRDefault="00E833C7" w:rsidP="00D12398">
            <w:pPr>
              <w:spacing w:after="0" w:line="240" w:lineRule="auto"/>
              <w:jc w:val="center"/>
              <w:rPr>
                <w:rFonts w:eastAsia="Times New Roman" w:cs="Calibri"/>
                <w:color w:val="000000"/>
                <w:sz w:val="16"/>
                <w:lang w:val="en-US" w:eastAsia="en-GB"/>
              </w:rPr>
            </w:pPr>
          </w:p>
        </w:tc>
        <w:tc>
          <w:tcPr>
            <w:tcW w:w="355" w:type="pct"/>
            <w:shd w:val="clear" w:color="auto" w:fill="auto"/>
            <w:noWrap/>
            <w:vAlign w:val="bottom"/>
            <w:hideMark/>
          </w:tcPr>
          <w:p w:rsidR="00E833C7" w:rsidRPr="00CF0D36" w:rsidRDefault="00E833C7" w:rsidP="00D12398">
            <w:pPr>
              <w:spacing w:after="0" w:line="240" w:lineRule="auto"/>
              <w:jc w:val="center"/>
              <w:rPr>
                <w:rFonts w:eastAsia="Times New Roman" w:cs="Calibri"/>
                <w:color w:val="000000"/>
                <w:sz w:val="16"/>
                <w:lang w:val="en-US" w:eastAsia="en-GB"/>
              </w:rPr>
            </w:pPr>
          </w:p>
        </w:tc>
      </w:tr>
    </w:tbl>
    <w:p w:rsidR="00E833C7" w:rsidRPr="00785C0C" w:rsidRDefault="00E833C7" w:rsidP="00E833C7">
      <w:pPr>
        <w:rPr>
          <w:rFonts w:asciiTheme="majorHAnsi" w:eastAsiaTheme="majorEastAsia" w:hAnsiTheme="majorHAnsi" w:cstheme="majorBidi"/>
          <w:color w:val="2F5496" w:themeColor="accent1" w:themeShade="BF"/>
          <w:sz w:val="32"/>
          <w:szCs w:val="32"/>
          <w:lang w:val="en-US"/>
        </w:rPr>
      </w:pPr>
      <w:r w:rsidRPr="00785C0C">
        <w:rPr>
          <w:lang w:val="en-US"/>
        </w:rPr>
        <w:br w:type="page"/>
      </w:r>
    </w:p>
    <w:p w:rsidR="00E833C7" w:rsidRPr="008C2809" w:rsidRDefault="00E833C7" w:rsidP="00E833C7">
      <w:pPr>
        <w:pStyle w:val="Caption"/>
        <w:keepNext/>
      </w:pPr>
      <w:r w:rsidRPr="00785C0C">
        <w:lastRenderedPageBreak/>
        <w:t>Table SM1</w:t>
      </w:r>
      <w:r w:rsidRPr="00FD74E9">
        <w:t>.</w:t>
      </w:r>
      <w:r w:rsidRPr="00416F1D">
        <w:t>2. Closeness to critical thresholds of the main challenges per farming sys</w:t>
      </w:r>
      <w:r w:rsidRPr="008C2809">
        <w:t>tem in case thresholds were discussed and defined.</w:t>
      </w:r>
    </w:p>
    <w:tbl>
      <w:tblPr>
        <w:tblStyle w:val="TableGrid"/>
        <w:tblW w:w="5379"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417"/>
        <w:gridCol w:w="1115"/>
        <w:gridCol w:w="1153"/>
        <w:gridCol w:w="1134"/>
        <w:gridCol w:w="1134"/>
        <w:gridCol w:w="1134"/>
        <w:gridCol w:w="851"/>
        <w:gridCol w:w="851"/>
        <w:gridCol w:w="1134"/>
        <w:gridCol w:w="1134"/>
        <w:gridCol w:w="851"/>
      </w:tblGrid>
      <w:tr w:rsidR="00E833C7" w:rsidRPr="00CF0D36" w:rsidTr="00D12398">
        <w:trPr>
          <w:trHeight w:val="422"/>
        </w:trPr>
        <w:tc>
          <w:tcPr>
            <w:tcW w:w="579" w:type="pct"/>
            <w:tcBorders>
              <w:top w:val="single" w:sz="4" w:space="0" w:color="auto"/>
              <w:bottom w:val="single" w:sz="4" w:space="0" w:color="auto"/>
            </w:tcBorders>
            <w:noWrap/>
            <w:hideMark/>
          </w:tcPr>
          <w:p w:rsidR="00E833C7" w:rsidRPr="00D22A71" w:rsidRDefault="00E833C7" w:rsidP="00D12398">
            <w:pPr>
              <w:rPr>
                <w:rFonts w:ascii="Verdana" w:hAnsi="Verdana"/>
                <w:b/>
                <w:bCs/>
                <w:sz w:val="16"/>
                <w:szCs w:val="16"/>
                <w:lang w:val="en-US"/>
              </w:rPr>
            </w:pPr>
            <w:r w:rsidRPr="00D22A71">
              <w:rPr>
                <w:rFonts w:ascii="Verdana" w:hAnsi="Verdana"/>
                <w:b/>
                <w:bCs/>
                <w:sz w:val="16"/>
                <w:szCs w:val="16"/>
                <w:lang w:val="en-US"/>
              </w:rPr>
              <w:t>Challenges</w:t>
            </w:r>
          </w:p>
        </w:tc>
        <w:tc>
          <w:tcPr>
            <w:tcW w:w="526" w:type="pct"/>
            <w:tcBorders>
              <w:top w:val="single" w:sz="4" w:space="0" w:color="auto"/>
              <w:bottom w:val="single" w:sz="4" w:space="0" w:color="auto"/>
            </w:tcBorders>
          </w:tcPr>
          <w:p w:rsidR="00E833C7" w:rsidRPr="008C3723" w:rsidRDefault="00E833C7" w:rsidP="00D12398">
            <w:pPr>
              <w:rPr>
                <w:rFonts w:ascii="Verdana" w:hAnsi="Verdana"/>
                <w:b/>
                <w:bCs/>
                <w:sz w:val="16"/>
                <w:szCs w:val="16"/>
                <w:lang w:val="en-US"/>
              </w:rPr>
            </w:pPr>
            <w:r w:rsidRPr="008C3723">
              <w:rPr>
                <w:rFonts w:ascii="Verdana" w:hAnsi="Verdana"/>
                <w:b/>
                <w:sz w:val="16"/>
                <w:szCs w:val="16"/>
                <w:lang w:val="en-US"/>
              </w:rPr>
              <w:t>Domain</w:t>
            </w:r>
          </w:p>
        </w:tc>
        <w:tc>
          <w:tcPr>
            <w:tcW w:w="414" w:type="pct"/>
            <w:tcBorders>
              <w:top w:val="single" w:sz="4" w:space="0" w:color="auto"/>
              <w:bottom w:val="single" w:sz="4" w:space="0" w:color="auto"/>
            </w:tcBorders>
            <w:noWrap/>
            <w:hideMark/>
          </w:tcPr>
          <w:p w:rsidR="00E833C7" w:rsidRPr="00FB39A3" w:rsidRDefault="00E833C7" w:rsidP="00D12398">
            <w:pPr>
              <w:rPr>
                <w:rFonts w:ascii="Verdana" w:hAnsi="Verdana"/>
                <w:b/>
                <w:bCs/>
                <w:sz w:val="16"/>
                <w:szCs w:val="16"/>
                <w:lang w:val="en-US"/>
              </w:rPr>
            </w:pPr>
            <w:r w:rsidRPr="008C3723">
              <w:rPr>
                <w:rFonts w:ascii="Verdana" w:hAnsi="Verdana"/>
                <w:b/>
                <w:bCs/>
                <w:sz w:val="16"/>
                <w:szCs w:val="16"/>
                <w:lang w:val="en-US"/>
              </w:rPr>
              <w:t>BG-Arable</w:t>
            </w:r>
          </w:p>
        </w:tc>
        <w:tc>
          <w:tcPr>
            <w:tcW w:w="428" w:type="pct"/>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NL-Arable</w:t>
            </w:r>
          </w:p>
        </w:tc>
        <w:tc>
          <w:tcPr>
            <w:tcW w:w="421" w:type="pct"/>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UK-Arable</w:t>
            </w:r>
          </w:p>
        </w:tc>
        <w:tc>
          <w:tcPr>
            <w:tcW w:w="421" w:type="pct"/>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DE-Arable&amp;</w:t>
            </w:r>
          </w:p>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Mixed</w:t>
            </w:r>
          </w:p>
        </w:tc>
        <w:tc>
          <w:tcPr>
            <w:tcW w:w="421" w:type="pct"/>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RO-Mixed</w:t>
            </w:r>
          </w:p>
        </w:tc>
        <w:tc>
          <w:tcPr>
            <w:tcW w:w="316" w:type="pct"/>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ES-Sheep</w:t>
            </w:r>
          </w:p>
        </w:tc>
        <w:tc>
          <w:tcPr>
            <w:tcW w:w="316" w:type="pct"/>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SE-Poultry</w:t>
            </w:r>
          </w:p>
        </w:tc>
        <w:tc>
          <w:tcPr>
            <w:tcW w:w="421" w:type="pct"/>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IT-Hazelnut</w:t>
            </w:r>
          </w:p>
        </w:tc>
        <w:tc>
          <w:tcPr>
            <w:tcW w:w="421" w:type="pct"/>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PL-</w:t>
            </w:r>
            <w:proofErr w:type="spellStart"/>
            <w:r w:rsidRPr="00CF0D36">
              <w:rPr>
                <w:rFonts w:ascii="Verdana" w:hAnsi="Verdana"/>
                <w:b/>
                <w:bCs/>
                <w:sz w:val="16"/>
                <w:szCs w:val="16"/>
                <w:lang w:val="en-US"/>
              </w:rPr>
              <w:t>Horti</w:t>
            </w:r>
            <w:proofErr w:type="spellEnd"/>
            <w:r w:rsidRPr="00CF0D36">
              <w:rPr>
                <w:rFonts w:ascii="Verdana" w:hAnsi="Verdana"/>
                <w:b/>
                <w:bCs/>
                <w:sz w:val="16"/>
                <w:szCs w:val="16"/>
                <w:lang w:val="en-US"/>
              </w:rPr>
              <w:t>-culture</w:t>
            </w:r>
          </w:p>
        </w:tc>
        <w:tc>
          <w:tcPr>
            <w:tcW w:w="316" w:type="pct"/>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vertAlign w:val="superscript"/>
                <w:lang w:val="en-US"/>
              </w:rPr>
            </w:pPr>
            <w:r w:rsidRPr="00CF0D36">
              <w:rPr>
                <w:rFonts w:ascii="Verdana" w:hAnsi="Verdana"/>
                <w:b/>
                <w:bCs/>
                <w:sz w:val="16"/>
                <w:szCs w:val="16"/>
                <w:lang w:val="en-US"/>
              </w:rPr>
              <w:t>Total</w:t>
            </w:r>
            <w:r w:rsidRPr="00CF0D36">
              <w:rPr>
                <w:rFonts w:ascii="Verdana" w:hAnsi="Verdana"/>
                <w:b/>
                <w:bCs/>
                <w:sz w:val="16"/>
                <w:szCs w:val="16"/>
                <w:vertAlign w:val="superscript"/>
                <w:lang w:val="en-US"/>
              </w:rPr>
              <w:t>1</w:t>
            </w:r>
          </w:p>
        </w:tc>
      </w:tr>
      <w:tr w:rsidR="00E833C7" w:rsidRPr="00CF0D36" w:rsidTr="00D12398">
        <w:trPr>
          <w:trHeight w:val="422"/>
        </w:trPr>
        <w:tc>
          <w:tcPr>
            <w:tcW w:w="579" w:type="pct"/>
            <w:tcBorders>
              <w:top w:val="single" w:sz="4" w:space="0" w:color="auto"/>
            </w:tcBorders>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Change in technology</w:t>
            </w:r>
          </w:p>
        </w:tc>
        <w:tc>
          <w:tcPr>
            <w:tcW w:w="526" w:type="pct"/>
            <w:tcBorders>
              <w:top w:val="single" w:sz="4" w:space="0" w:color="auto"/>
            </w:tcBorders>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Agronomic</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Close</w:t>
            </w:r>
          </w:p>
        </w:tc>
        <w:tc>
          <w:tcPr>
            <w:tcW w:w="421" w:type="pct"/>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316" w:type="pct"/>
            <w:tcBorders>
              <w:top w:val="single" w:sz="4" w:space="0" w:color="auto"/>
            </w:tcBorders>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1</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Low prices and price fluctuations</w:t>
            </w:r>
          </w:p>
        </w:tc>
        <w:tc>
          <w:tcPr>
            <w:tcW w:w="526" w:type="pct"/>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Economic</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r w:rsidRPr="008C2809">
              <w:rPr>
                <w:rFonts w:ascii="Verdana" w:hAnsi="Verdana" w:cs="Calibri"/>
                <w:color w:val="000000"/>
                <w:sz w:val="16"/>
                <w:szCs w:val="16"/>
                <w:lang w:val="en-US"/>
              </w:rPr>
              <w:t>Close</w:t>
            </w: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D22A71">
              <w:rPr>
                <w:rFonts w:ascii="Verdana" w:hAnsi="Verdana" w:cs="Calibri"/>
                <w:color w:val="000000"/>
                <w:sz w:val="16"/>
                <w:szCs w:val="16"/>
                <w:lang w:val="en-US"/>
              </w:rPr>
              <w:t>At or beyond</w:t>
            </w: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Not close</w:t>
            </w:r>
          </w:p>
        </w:tc>
        <w:tc>
          <w:tcPr>
            <w:tcW w:w="316" w:type="pct"/>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Somewhat close</w:t>
            </w: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Somewhat close</w:t>
            </w: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6</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High production costs</w:t>
            </w:r>
          </w:p>
        </w:tc>
        <w:tc>
          <w:tcPr>
            <w:tcW w:w="526" w:type="pct"/>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Economic</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421"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r w:rsidRPr="008C2809">
              <w:rPr>
                <w:rFonts w:ascii="Verdana" w:hAnsi="Verdana" w:cs="Calibri"/>
                <w:color w:val="000000"/>
                <w:sz w:val="16"/>
                <w:szCs w:val="16"/>
                <w:lang w:val="en-US"/>
              </w:rPr>
              <w:t>Close</w:t>
            </w:r>
          </w:p>
        </w:tc>
        <w:tc>
          <w:tcPr>
            <w:tcW w:w="421"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r w:rsidRPr="008C3723">
              <w:rPr>
                <w:rFonts w:ascii="Verdana" w:hAnsi="Verdana" w:cs="Calibri"/>
                <w:color w:val="000000"/>
                <w:sz w:val="16"/>
                <w:szCs w:val="16"/>
                <w:lang w:val="en-US"/>
              </w:rPr>
              <w:t>At or beyond</w:t>
            </w: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3</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Extreme weather</w:t>
            </w:r>
          </w:p>
        </w:tc>
        <w:tc>
          <w:tcPr>
            <w:tcW w:w="526" w:type="pct"/>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Environmental</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428"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r w:rsidRPr="00416F1D">
              <w:rPr>
                <w:rFonts w:ascii="Verdana" w:hAnsi="Verdana" w:cs="Calibri"/>
                <w:color w:val="000000"/>
                <w:sz w:val="16"/>
                <w:szCs w:val="16"/>
                <w:lang w:val="en-US"/>
              </w:rPr>
              <w:t>Somewhat close</w:t>
            </w:r>
          </w:p>
        </w:tc>
        <w:tc>
          <w:tcPr>
            <w:tcW w:w="421" w:type="pct"/>
            <w:noWrap/>
            <w:hideMark/>
          </w:tcPr>
          <w:p w:rsidR="00E833C7" w:rsidRPr="00D22A71"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Close</w:t>
            </w:r>
          </w:p>
        </w:tc>
        <w:tc>
          <w:tcPr>
            <w:tcW w:w="421" w:type="pct"/>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r w:rsidRPr="008C3723">
              <w:rPr>
                <w:rFonts w:ascii="Verdana" w:hAnsi="Verdana" w:cs="Calibri"/>
                <w:color w:val="000000"/>
                <w:sz w:val="16"/>
                <w:szCs w:val="16"/>
                <w:lang w:val="en-US"/>
              </w:rPr>
              <w:t>At or beyond</w:t>
            </w: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Not close</w:t>
            </w: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Somewhat close</w:t>
            </w: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6</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Pests &amp; diseases</w:t>
            </w:r>
          </w:p>
        </w:tc>
        <w:tc>
          <w:tcPr>
            <w:tcW w:w="526" w:type="pct"/>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Environmental</w:t>
            </w:r>
          </w:p>
        </w:tc>
        <w:tc>
          <w:tcPr>
            <w:tcW w:w="414" w:type="pct"/>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421"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F586A" w:rsidRDefault="00E833C7" w:rsidP="00D12398">
            <w:pPr>
              <w:rPr>
                <w:rFonts w:ascii="Verdana" w:hAnsi="Verdana"/>
                <w:sz w:val="16"/>
                <w:szCs w:val="16"/>
                <w:lang w:val="en-US"/>
              </w:rPr>
            </w:pPr>
            <w:r w:rsidRPr="008C3723">
              <w:rPr>
                <w:rFonts w:ascii="Verdana" w:hAnsi="Verdana" w:cs="Calibri"/>
                <w:color w:val="000000"/>
                <w:sz w:val="16"/>
                <w:szCs w:val="16"/>
                <w:lang w:val="en-US"/>
              </w:rPr>
              <w:t>Somewhat cl</w:t>
            </w:r>
            <w:r w:rsidRPr="00FB39A3">
              <w:rPr>
                <w:rFonts w:ascii="Verdana" w:hAnsi="Verdana" w:cs="Calibri"/>
                <w:color w:val="000000"/>
                <w:sz w:val="16"/>
                <w:szCs w:val="16"/>
                <w:lang w:val="en-US"/>
              </w:rPr>
              <w:t>ose</w:t>
            </w:r>
          </w:p>
        </w:tc>
        <w:tc>
          <w:tcPr>
            <w:tcW w:w="421" w:type="pct"/>
            <w:noWrap/>
            <w:hideMark/>
          </w:tcPr>
          <w:p w:rsidR="00E833C7" w:rsidRPr="00CF0D36" w:rsidRDefault="00E833C7" w:rsidP="00D12398">
            <w:pPr>
              <w:rPr>
                <w:rFonts w:ascii="Verdana" w:hAnsi="Verdana"/>
                <w:sz w:val="16"/>
                <w:szCs w:val="16"/>
                <w:lang w:val="en-US"/>
              </w:rPr>
            </w:pP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2</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Wildlife attacks</w:t>
            </w:r>
          </w:p>
        </w:tc>
        <w:tc>
          <w:tcPr>
            <w:tcW w:w="526" w:type="pct"/>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Environmental</w:t>
            </w:r>
          </w:p>
        </w:tc>
        <w:tc>
          <w:tcPr>
            <w:tcW w:w="414" w:type="pct"/>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Not close</w:t>
            </w:r>
          </w:p>
        </w:tc>
        <w:tc>
          <w:tcPr>
            <w:tcW w:w="316"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1</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Continuous change of laws and regulations</w:t>
            </w:r>
          </w:p>
        </w:tc>
        <w:tc>
          <w:tcPr>
            <w:tcW w:w="526" w:type="pct"/>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Institutional</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Somewhat close</w:t>
            </w: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421"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D22A71">
              <w:rPr>
                <w:rFonts w:ascii="Verdana" w:hAnsi="Verdana" w:cs="Calibri"/>
                <w:color w:val="000000"/>
                <w:sz w:val="16"/>
                <w:szCs w:val="16"/>
                <w:lang w:val="en-US"/>
              </w:rPr>
              <w:t>Somewhat close</w:t>
            </w:r>
          </w:p>
        </w:tc>
        <w:tc>
          <w:tcPr>
            <w:tcW w:w="421" w:type="pct"/>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r w:rsidRPr="008C3723">
              <w:rPr>
                <w:rFonts w:ascii="Verdana" w:hAnsi="Verdana" w:cs="Calibri"/>
                <w:color w:val="000000"/>
                <w:sz w:val="16"/>
                <w:szCs w:val="16"/>
                <w:lang w:val="en-US"/>
              </w:rPr>
              <w:t>Somewhat close</w:t>
            </w: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Close</w:t>
            </w: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5</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Economic laws &amp; regulations</w:t>
            </w:r>
          </w:p>
        </w:tc>
        <w:tc>
          <w:tcPr>
            <w:tcW w:w="526" w:type="pct"/>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Institutional</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r w:rsidRPr="00416F1D">
              <w:rPr>
                <w:rFonts w:ascii="Verdana" w:hAnsi="Verdana" w:cs="Calibri"/>
                <w:color w:val="000000"/>
                <w:sz w:val="16"/>
                <w:szCs w:val="16"/>
                <w:lang w:val="en-US"/>
              </w:rPr>
              <w:t>At or beyond</w:t>
            </w:r>
          </w:p>
        </w:tc>
        <w:tc>
          <w:tcPr>
            <w:tcW w:w="421"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Somewhat close</w:t>
            </w:r>
          </w:p>
        </w:tc>
        <w:tc>
          <w:tcPr>
            <w:tcW w:w="316" w:type="pct"/>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At or beyond</w:t>
            </w: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Not close (1x); Somewhat close (1x)</w:t>
            </w: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4</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Environmental laws &amp; regulations</w:t>
            </w:r>
          </w:p>
        </w:tc>
        <w:tc>
          <w:tcPr>
            <w:tcW w:w="526" w:type="pct"/>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Institutional</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r w:rsidRPr="00416F1D">
              <w:rPr>
                <w:rFonts w:ascii="Verdana" w:hAnsi="Verdana" w:cs="Calibri"/>
                <w:color w:val="000000"/>
                <w:sz w:val="16"/>
                <w:szCs w:val="16"/>
                <w:lang w:val="en-US"/>
              </w:rPr>
              <w:t>Somewhat close</w:t>
            </w:r>
          </w:p>
        </w:tc>
        <w:tc>
          <w:tcPr>
            <w:tcW w:w="421"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FB39A3">
              <w:rPr>
                <w:rFonts w:ascii="Verdana" w:hAnsi="Verdana" w:cs="Calibri"/>
                <w:color w:val="000000"/>
                <w:sz w:val="16"/>
                <w:szCs w:val="16"/>
                <w:lang w:val="en-US"/>
              </w:rPr>
              <w:t>At or beyond</w:t>
            </w: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Close</w:t>
            </w: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3</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Lack of infrastructure</w:t>
            </w:r>
          </w:p>
        </w:tc>
        <w:tc>
          <w:tcPr>
            <w:tcW w:w="526" w:type="pct"/>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Social</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At or beyond</w:t>
            </w: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1</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Low attractiveness</w:t>
            </w:r>
          </w:p>
        </w:tc>
        <w:tc>
          <w:tcPr>
            <w:tcW w:w="526" w:type="pct"/>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Social</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At or beyond</w:t>
            </w: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1</w:t>
            </w:r>
          </w:p>
        </w:tc>
      </w:tr>
      <w:tr w:rsidR="00E833C7" w:rsidRPr="00CF0D36" w:rsidTr="00D12398">
        <w:trPr>
          <w:trHeight w:val="422"/>
        </w:trPr>
        <w:tc>
          <w:tcPr>
            <w:tcW w:w="579" w:type="pct"/>
            <w:noWrap/>
            <w:hideMark/>
          </w:tcPr>
          <w:p w:rsidR="00E833C7" w:rsidRPr="00FD74E9" w:rsidRDefault="00E833C7" w:rsidP="00D12398">
            <w:pPr>
              <w:rPr>
                <w:rFonts w:ascii="Verdana" w:hAnsi="Verdana"/>
                <w:sz w:val="16"/>
                <w:szCs w:val="16"/>
                <w:lang w:val="en-US"/>
              </w:rPr>
            </w:pPr>
            <w:r w:rsidRPr="00785C0C">
              <w:rPr>
                <w:rFonts w:ascii="Verdana" w:hAnsi="Verdana"/>
                <w:sz w:val="16"/>
                <w:szCs w:val="16"/>
                <w:lang w:val="en-US"/>
              </w:rPr>
              <w:t>Low labor availability</w:t>
            </w:r>
          </w:p>
        </w:tc>
        <w:tc>
          <w:tcPr>
            <w:tcW w:w="526" w:type="pct"/>
          </w:tcPr>
          <w:p w:rsidR="00E833C7" w:rsidRPr="00416F1D" w:rsidRDefault="00E833C7" w:rsidP="00D12398">
            <w:pPr>
              <w:rPr>
                <w:rFonts w:ascii="Verdana" w:hAnsi="Verdana"/>
                <w:sz w:val="16"/>
                <w:szCs w:val="16"/>
                <w:lang w:val="en-US"/>
              </w:rPr>
            </w:pPr>
            <w:r w:rsidRPr="00416F1D">
              <w:rPr>
                <w:rFonts w:ascii="Verdana" w:hAnsi="Verdana"/>
                <w:sz w:val="16"/>
                <w:szCs w:val="16"/>
                <w:lang w:val="en-US"/>
              </w:rPr>
              <w:t>Social</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428"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FB39A3">
              <w:rPr>
                <w:rFonts w:ascii="Verdana" w:hAnsi="Verdana" w:cs="Calibri"/>
                <w:color w:val="000000"/>
                <w:sz w:val="16"/>
                <w:szCs w:val="16"/>
                <w:lang w:val="en-US"/>
              </w:rPr>
              <w:t>At or beyond</w:t>
            </w: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Somewhat close</w:t>
            </w: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3</w:t>
            </w:r>
          </w:p>
        </w:tc>
      </w:tr>
      <w:tr w:rsidR="00E833C7" w:rsidRPr="00CF0D36" w:rsidTr="00D12398">
        <w:trPr>
          <w:trHeight w:val="422"/>
        </w:trPr>
        <w:tc>
          <w:tcPr>
            <w:tcW w:w="579" w:type="pct"/>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Changes in consumer preferences</w:t>
            </w:r>
          </w:p>
        </w:tc>
        <w:tc>
          <w:tcPr>
            <w:tcW w:w="526" w:type="pct"/>
          </w:tcPr>
          <w:p w:rsidR="00E833C7" w:rsidRPr="00416F1D" w:rsidRDefault="00E833C7" w:rsidP="00D12398">
            <w:pPr>
              <w:rPr>
                <w:rFonts w:ascii="Verdana" w:hAnsi="Verdana"/>
                <w:sz w:val="16"/>
                <w:szCs w:val="16"/>
                <w:lang w:val="en-US"/>
              </w:rPr>
            </w:pPr>
            <w:r w:rsidRPr="00FD74E9">
              <w:rPr>
                <w:rFonts w:ascii="Verdana" w:hAnsi="Verdana"/>
                <w:sz w:val="16"/>
                <w:szCs w:val="16"/>
                <w:lang w:val="en-US"/>
              </w:rPr>
              <w:t>Social</w:t>
            </w:r>
          </w:p>
        </w:tc>
        <w:tc>
          <w:tcPr>
            <w:tcW w:w="414"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8"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316" w:type="pct"/>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At or beyond</w:t>
            </w:r>
          </w:p>
        </w:tc>
        <w:tc>
          <w:tcPr>
            <w:tcW w:w="316"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FB39A3">
              <w:rPr>
                <w:rFonts w:ascii="Verdana" w:hAnsi="Verdana" w:cs="Calibri"/>
                <w:color w:val="000000"/>
                <w:sz w:val="16"/>
                <w:szCs w:val="16"/>
                <w:lang w:val="en-US"/>
              </w:rPr>
              <w:t>Not discussed</w:t>
            </w: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421" w:type="pct"/>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316" w:type="pct"/>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2</w:t>
            </w:r>
          </w:p>
        </w:tc>
      </w:tr>
      <w:tr w:rsidR="00E833C7" w:rsidRPr="00CF0D36" w:rsidTr="00D12398">
        <w:trPr>
          <w:trHeight w:val="80"/>
        </w:trPr>
        <w:tc>
          <w:tcPr>
            <w:tcW w:w="579" w:type="pct"/>
            <w:noWrap/>
            <w:hideMark/>
          </w:tcPr>
          <w:p w:rsidR="00E833C7" w:rsidRPr="00785C0C" w:rsidRDefault="00E833C7" w:rsidP="00D12398">
            <w:pPr>
              <w:rPr>
                <w:rFonts w:ascii="Verdana" w:hAnsi="Verdana"/>
                <w:b/>
                <w:bCs/>
                <w:sz w:val="16"/>
                <w:szCs w:val="16"/>
                <w:lang w:val="en-US"/>
              </w:rPr>
            </w:pPr>
            <w:r w:rsidRPr="00785C0C">
              <w:rPr>
                <w:rFonts w:ascii="Verdana" w:hAnsi="Verdana"/>
                <w:b/>
                <w:bCs/>
                <w:sz w:val="16"/>
                <w:szCs w:val="16"/>
                <w:lang w:val="en-US"/>
              </w:rPr>
              <w:t>Total</w:t>
            </w:r>
          </w:p>
        </w:tc>
        <w:tc>
          <w:tcPr>
            <w:tcW w:w="526" w:type="pct"/>
          </w:tcPr>
          <w:p w:rsidR="00E833C7" w:rsidRPr="00785C0C" w:rsidRDefault="00E833C7" w:rsidP="00D12398">
            <w:pPr>
              <w:rPr>
                <w:rFonts w:ascii="Verdana" w:hAnsi="Verdana"/>
                <w:b/>
                <w:bCs/>
                <w:sz w:val="16"/>
                <w:szCs w:val="16"/>
                <w:lang w:val="en-US"/>
              </w:rPr>
            </w:pPr>
          </w:p>
        </w:tc>
        <w:tc>
          <w:tcPr>
            <w:tcW w:w="414" w:type="pct"/>
            <w:noWrap/>
            <w:hideMark/>
          </w:tcPr>
          <w:p w:rsidR="00E833C7" w:rsidRPr="00416F1D" w:rsidRDefault="00E833C7" w:rsidP="00D12398">
            <w:pPr>
              <w:rPr>
                <w:rFonts w:ascii="Verdana" w:hAnsi="Verdana"/>
                <w:b/>
                <w:bCs/>
                <w:sz w:val="16"/>
                <w:szCs w:val="16"/>
                <w:lang w:val="en-US"/>
              </w:rPr>
            </w:pPr>
            <w:r w:rsidRPr="00FD74E9">
              <w:rPr>
                <w:rFonts w:ascii="Verdana" w:hAnsi="Verdana"/>
                <w:b/>
                <w:bCs/>
                <w:sz w:val="16"/>
                <w:szCs w:val="16"/>
                <w:lang w:val="en-US"/>
              </w:rPr>
              <w:t>4</w:t>
            </w:r>
          </w:p>
        </w:tc>
        <w:tc>
          <w:tcPr>
            <w:tcW w:w="428" w:type="pct"/>
            <w:noWrap/>
            <w:hideMark/>
          </w:tcPr>
          <w:p w:rsidR="00E833C7" w:rsidRPr="00416F1D" w:rsidRDefault="00E833C7" w:rsidP="00D12398">
            <w:pPr>
              <w:rPr>
                <w:rFonts w:ascii="Verdana" w:hAnsi="Verdana"/>
                <w:b/>
                <w:bCs/>
                <w:sz w:val="16"/>
                <w:szCs w:val="16"/>
                <w:lang w:val="en-US"/>
              </w:rPr>
            </w:pPr>
            <w:r w:rsidRPr="00416F1D">
              <w:rPr>
                <w:rFonts w:ascii="Verdana" w:hAnsi="Verdana"/>
                <w:b/>
                <w:bCs/>
                <w:sz w:val="16"/>
                <w:szCs w:val="16"/>
                <w:lang w:val="en-US"/>
              </w:rPr>
              <w:t>4</w:t>
            </w:r>
          </w:p>
        </w:tc>
        <w:tc>
          <w:tcPr>
            <w:tcW w:w="421" w:type="pct"/>
            <w:noWrap/>
            <w:hideMark/>
          </w:tcPr>
          <w:p w:rsidR="00E833C7" w:rsidRPr="00416F1D" w:rsidRDefault="00E833C7" w:rsidP="00D12398">
            <w:pPr>
              <w:rPr>
                <w:rFonts w:ascii="Verdana" w:hAnsi="Verdana"/>
                <w:b/>
                <w:bCs/>
                <w:sz w:val="16"/>
                <w:szCs w:val="16"/>
                <w:lang w:val="en-US"/>
              </w:rPr>
            </w:pPr>
            <w:r w:rsidRPr="00416F1D">
              <w:rPr>
                <w:rFonts w:ascii="Verdana" w:hAnsi="Verdana"/>
                <w:b/>
                <w:bCs/>
                <w:sz w:val="16"/>
                <w:szCs w:val="16"/>
                <w:lang w:val="en-US"/>
              </w:rPr>
              <w:t>4</w:t>
            </w:r>
          </w:p>
        </w:tc>
        <w:tc>
          <w:tcPr>
            <w:tcW w:w="421" w:type="pct"/>
            <w:noWrap/>
            <w:hideMark/>
          </w:tcPr>
          <w:p w:rsidR="00E833C7" w:rsidRPr="008C2809" w:rsidRDefault="00E833C7" w:rsidP="00D12398">
            <w:pPr>
              <w:rPr>
                <w:rFonts w:ascii="Verdana" w:hAnsi="Verdana"/>
                <w:b/>
                <w:bCs/>
                <w:sz w:val="16"/>
                <w:szCs w:val="16"/>
                <w:lang w:val="en-US"/>
              </w:rPr>
            </w:pPr>
            <w:r w:rsidRPr="008C2809">
              <w:rPr>
                <w:rFonts w:ascii="Verdana" w:hAnsi="Verdana"/>
                <w:b/>
                <w:bCs/>
                <w:sz w:val="16"/>
                <w:szCs w:val="16"/>
                <w:lang w:val="en-US"/>
              </w:rPr>
              <w:t>5</w:t>
            </w:r>
          </w:p>
        </w:tc>
        <w:tc>
          <w:tcPr>
            <w:tcW w:w="421" w:type="pct"/>
            <w:noWrap/>
            <w:hideMark/>
          </w:tcPr>
          <w:p w:rsidR="00E833C7" w:rsidRPr="00D22A71" w:rsidRDefault="00E833C7" w:rsidP="00D12398">
            <w:pPr>
              <w:rPr>
                <w:rFonts w:ascii="Verdana" w:hAnsi="Verdana"/>
                <w:b/>
                <w:bCs/>
                <w:sz w:val="16"/>
                <w:szCs w:val="16"/>
                <w:lang w:val="en-US"/>
              </w:rPr>
            </w:pPr>
            <w:r w:rsidRPr="00D22A71">
              <w:rPr>
                <w:rFonts w:ascii="Verdana" w:hAnsi="Verdana"/>
                <w:b/>
                <w:bCs/>
                <w:sz w:val="16"/>
                <w:szCs w:val="16"/>
                <w:lang w:val="en-US"/>
              </w:rPr>
              <w:t>4</w:t>
            </w:r>
          </w:p>
        </w:tc>
        <w:tc>
          <w:tcPr>
            <w:tcW w:w="316" w:type="pct"/>
            <w:noWrap/>
            <w:hideMark/>
          </w:tcPr>
          <w:p w:rsidR="00E833C7" w:rsidRPr="008C3723" w:rsidRDefault="00E833C7" w:rsidP="00D12398">
            <w:pPr>
              <w:rPr>
                <w:rFonts w:ascii="Verdana" w:hAnsi="Verdana"/>
                <w:b/>
                <w:bCs/>
                <w:sz w:val="16"/>
                <w:szCs w:val="16"/>
                <w:lang w:val="en-US"/>
              </w:rPr>
            </w:pPr>
            <w:r w:rsidRPr="008C3723">
              <w:rPr>
                <w:rFonts w:ascii="Verdana" w:hAnsi="Verdana"/>
                <w:b/>
                <w:bCs/>
                <w:sz w:val="16"/>
                <w:szCs w:val="16"/>
                <w:lang w:val="en-US"/>
              </w:rPr>
              <w:t>4</w:t>
            </w:r>
          </w:p>
        </w:tc>
        <w:tc>
          <w:tcPr>
            <w:tcW w:w="316" w:type="pct"/>
            <w:noWrap/>
            <w:hideMark/>
          </w:tcPr>
          <w:p w:rsidR="00E833C7" w:rsidRPr="008C3723" w:rsidRDefault="00E833C7" w:rsidP="00D12398">
            <w:pPr>
              <w:rPr>
                <w:rFonts w:ascii="Verdana" w:hAnsi="Verdana"/>
                <w:b/>
                <w:bCs/>
                <w:sz w:val="16"/>
                <w:szCs w:val="16"/>
                <w:lang w:val="en-US"/>
              </w:rPr>
            </w:pPr>
            <w:r w:rsidRPr="008C3723">
              <w:rPr>
                <w:rFonts w:ascii="Verdana" w:hAnsi="Verdana"/>
                <w:b/>
                <w:bCs/>
                <w:sz w:val="16"/>
                <w:szCs w:val="16"/>
                <w:lang w:val="en-US"/>
              </w:rPr>
              <w:t>4</w:t>
            </w:r>
          </w:p>
        </w:tc>
        <w:tc>
          <w:tcPr>
            <w:tcW w:w="421" w:type="pct"/>
            <w:noWrap/>
            <w:hideMark/>
          </w:tcPr>
          <w:p w:rsidR="00E833C7" w:rsidRPr="008F586A" w:rsidRDefault="00E833C7" w:rsidP="00D12398">
            <w:pPr>
              <w:rPr>
                <w:rFonts w:ascii="Verdana" w:hAnsi="Verdana"/>
                <w:b/>
                <w:bCs/>
                <w:sz w:val="16"/>
                <w:szCs w:val="16"/>
                <w:lang w:val="en-US"/>
              </w:rPr>
            </w:pPr>
            <w:r w:rsidRPr="00FB39A3">
              <w:rPr>
                <w:rFonts w:ascii="Verdana" w:hAnsi="Verdana"/>
                <w:b/>
                <w:bCs/>
                <w:sz w:val="16"/>
                <w:szCs w:val="16"/>
                <w:lang w:val="en-US"/>
              </w:rPr>
              <w:t>6</w:t>
            </w:r>
          </w:p>
        </w:tc>
        <w:tc>
          <w:tcPr>
            <w:tcW w:w="421" w:type="pct"/>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4</w:t>
            </w:r>
          </w:p>
        </w:tc>
        <w:tc>
          <w:tcPr>
            <w:tcW w:w="316" w:type="pct"/>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38</w:t>
            </w:r>
          </w:p>
        </w:tc>
      </w:tr>
    </w:tbl>
    <w:p w:rsidR="00E833C7" w:rsidRPr="00416F1D" w:rsidRDefault="00E833C7" w:rsidP="00E833C7">
      <w:pPr>
        <w:rPr>
          <w:sz w:val="18"/>
          <w:lang w:val="en-US"/>
        </w:rPr>
      </w:pPr>
      <w:r w:rsidRPr="00785C0C">
        <w:rPr>
          <w:sz w:val="18"/>
          <w:vertAlign w:val="superscript"/>
          <w:lang w:val="en-US"/>
        </w:rPr>
        <w:t>1</w:t>
      </w:r>
      <w:r w:rsidRPr="00785C0C">
        <w:rPr>
          <w:sz w:val="18"/>
          <w:lang w:val="en-US"/>
        </w:rPr>
        <w:t>For BE-Dairy and FR-Beef, desk studies were conducted instead of workshops and results from these case s</w:t>
      </w:r>
      <w:r w:rsidRPr="00FD74E9">
        <w:rPr>
          <w:sz w:val="18"/>
          <w:lang w:val="en-US"/>
        </w:rPr>
        <w:t>tudies have hence not been included in this table.</w:t>
      </w:r>
    </w:p>
    <w:p w:rsidR="00E833C7" w:rsidRPr="00CF0D36" w:rsidRDefault="00E833C7" w:rsidP="00E833C7">
      <w:pPr>
        <w:rPr>
          <w:lang w:val="en-US"/>
        </w:rPr>
        <w:sectPr w:rsidR="00E833C7" w:rsidRPr="00CF0D36" w:rsidSect="00DB5CAF">
          <w:footerReference w:type="default" r:id="rId5"/>
          <w:pgSz w:w="16838" w:h="11906" w:orient="landscape"/>
          <w:pgMar w:top="1298" w:right="2160" w:bottom="1298" w:left="2160" w:header="709" w:footer="709" w:gutter="0"/>
          <w:lnNumType w:countBy="1" w:restart="continuous"/>
          <w:cols w:space="708"/>
          <w:titlePg/>
          <w:docGrid w:linePitch="360"/>
        </w:sectPr>
      </w:pPr>
    </w:p>
    <w:p w:rsidR="00E833C7" w:rsidRPr="00CF0D36" w:rsidRDefault="00E833C7" w:rsidP="00E833C7">
      <w:pPr>
        <w:pStyle w:val="Caption"/>
        <w:keepNext/>
      </w:pPr>
      <w:r w:rsidRPr="00CF0D36">
        <w:lastRenderedPageBreak/>
        <w:t xml:space="preserve">Table SM1.3. Closeness to critical thresholds of indicators discussed per system function per farming system in case thresholds were discussed and defined. </w:t>
      </w:r>
    </w:p>
    <w:tbl>
      <w:tblPr>
        <w:tblStyle w:val="TableGrid"/>
        <w:tblW w:w="1346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0"/>
        <w:gridCol w:w="1482"/>
        <w:gridCol w:w="1036"/>
        <w:gridCol w:w="1362"/>
        <w:gridCol w:w="1134"/>
        <w:gridCol w:w="993"/>
        <w:gridCol w:w="1134"/>
        <w:gridCol w:w="1134"/>
        <w:gridCol w:w="1134"/>
        <w:gridCol w:w="1417"/>
        <w:gridCol w:w="851"/>
      </w:tblGrid>
      <w:tr w:rsidR="00E833C7" w:rsidRPr="00CF0D36" w:rsidTr="00D12398">
        <w:trPr>
          <w:trHeight w:val="300"/>
        </w:trPr>
        <w:tc>
          <w:tcPr>
            <w:tcW w:w="1790"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System functions</w:t>
            </w:r>
          </w:p>
        </w:tc>
        <w:tc>
          <w:tcPr>
            <w:tcW w:w="1482"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BG-Arable</w:t>
            </w:r>
          </w:p>
        </w:tc>
        <w:tc>
          <w:tcPr>
            <w:tcW w:w="1036"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NL-Arable</w:t>
            </w:r>
          </w:p>
        </w:tc>
        <w:tc>
          <w:tcPr>
            <w:tcW w:w="1362"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UK-Arable</w:t>
            </w:r>
          </w:p>
        </w:tc>
        <w:tc>
          <w:tcPr>
            <w:tcW w:w="1134" w:type="dxa"/>
            <w:tcBorders>
              <w:top w:val="single" w:sz="4" w:space="0" w:color="auto"/>
              <w:bottom w:val="single" w:sz="4" w:space="0" w:color="auto"/>
            </w:tcBorders>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DE-Arable&amp;</w:t>
            </w:r>
          </w:p>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Mixed</w:t>
            </w:r>
          </w:p>
        </w:tc>
        <w:tc>
          <w:tcPr>
            <w:tcW w:w="993" w:type="dxa"/>
            <w:tcBorders>
              <w:top w:val="single" w:sz="4" w:space="0" w:color="auto"/>
              <w:bottom w:val="single" w:sz="4" w:space="0" w:color="auto"/>
            </w:tcBorders>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RO-Mixed</w:t>
            </w:r>
          </w:p>
        </w:tc>
        <w:tc>
          <w:tcPr>
            <w:tcW w:w="1134"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ES-Sheep</w:t>
            </w:r>
          </w:p>
        </w:tc>
        <w:tc>
          <w:tcPr>
            <w:tcW w:w="1134"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SE-Poultry</w:t>
            </w:r>
          </w:p>
        </w:tc>
        <w:tc>
          <w:tcPr>
            <w:tcW w:w="1134"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IT-Hazelnut</w:t>
            </w:r>
          </w:p>
        </w:tc>
        <w:tc>
          <w:tcPr>
            <w:tcW w:w="1417"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PL-Horticulture</w:t>
            </w:r>
          </w:p>
        </w:tc>
        <w:tc>
          <w:tcPr>
            <w:tcW w:w="851"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vertAlign w:val="superscript"/>
                <w:lang w:val="en-US"/>
              </w:rPr>
            </w:pPr>
            <w:r w:rsidRPr="00CF0D36">
              <w:rPr>
                <w:rFonts w:ascii="Verdana" w:hAnsi="Verdana"/>
                <w:b/>
                <w:bCs/>
                <w:sz w:val="16"/>
                <w:szCs w:val="16"/>
                <w:lang w:val="en-US"/>
              </w:rPr>
              <w:t>Total</w:t>
            </w:r>
            <w:r w:rsidRPr="00CF0D36">
              <w:rPr>
                <w:rFonts w:ascii="Verdana" w:hAnsi="Verdana"/>
                <w:b/>
                <w:bCs/>
                <w:sz w:val="16"/>
                <w:szCs w:val="16"/>
                <w:vertAlign w:val="superscript"/>
                <w:lang w:val="en-US"/>
              </w:rPr>
              <w:t>1</w:t>
            </w:r>
          </w:p>
        </w:tc>
      </w:tr>
      <w:tr w:rsidR="00E833C7" w:rsidRPr="00CF0D36" w:rsidTr="00D12398">
        <w:trPr>
          <w:trHeight w:val="300"/>
        </w:trPr>
        <w:tc>
          <w:tcPr>
            <w:tcW w:w="1790" w:type="dxa"/>
            <w:tcBorders>
              <w:top w:val="single" w:sz="4" w:space="0" w:color="auto"/>
            </w:tcBorders>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Food production</w:t>
            </w:r>
          </w:p>
        </w:tc>
        <w:tc>
          <w:tcPr>
            <w:tcW w:w="1482"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r w:rsidRPr="00785C0C">
              <w:rPr>
                <w:rFonts w:ascii="Verdana" w:hAnsi="Verdana" w:cs="Calibri"/>
                <w:color w:val="000000"/>
                <w:sz w:val="16"/>
                <w:szCs w:val="16"/>
                <w:lang w:val="en-US"/>
              </w:rPr>
              <w:t>Close (1x); At or beyond (1x)</w:t>
            </w:r>
          </w:p>
        </w:tc>
        <w:tc>
          <w:tcPr>
            <w:tcW w:w="1036"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136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Not discussed</w:t>
            </w:r>
          </w:p>
        </w:tc>
        <w:tc>
          <w:tcPr>
            <w:tcW w:w="1134" w:type="dxa"/>
            <w:tcBorders>
              <w:top w:val="nil"/>
              <w:left w:val="nil"/>
              <w:bottom w:val="nil"/>
              <w:right w:val="nil"/>
            </w:tcBorders>
            <w:shd w:val="clear" w:color="auto" w:fill="auto"/>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Somewhat close</w:t>
            </w:r>
          </w:p>
        </w:tc>
        <w:tc>
          <w:tcPr>
            <w:tcW w:w="993" w:type="dxa"/>
            <w:tcBorders>
              <w:top w:val="nil"/>
              <w:left w:val="nil"/>
              <w:bottom w:val="nil"/>
              <w:right w:val="nil"/>
            </w:tcBorders>
            <w:shd w:val="clear" w:color="auto" w:fill="auto"/>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Close</w:t>
            </w:r>
          </w:p>
        </w:tc>
        <w:tc>
          <w:tcPr>
            <w:tcW w:w="1134"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r w:rsidRPr="008C3723">
              <w:rPr>
                <w:rFonts w:ascii="Verdana" w:hAnsi="Verdana" w:cs="Calibri"/>
                <w:color w:val="000000"/>
                <w:sz w:val="16"/>
                <w:szCs w:val="16"/>
                <w:lang w:val="en-US"/>
              </w:rPr>
              <w:t>At or beyond</w:t>
            </w:r>
          </w:p>
        </w:tc>
        <w:tc>
          <w:tcPr>
            <w:tcW w:w="1134"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At or beyond</w:t>
            </w:r>
          </w:p>
        </w:tc>
        <w:tc>
          <w:tcPr>
            <w:tcW w:w="1134"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1417"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Close</w:t>
            </w:r>
          </w:p>
        </w:tc>
        <w:tc>
          <w:tcPr>
            <w:tcW w:w="851" w:type="dxa"/>
            <w:tcBorders>
              <w:top w:val="single" w:sz="4" w:space="0" w:color="auto"/>
            </w:tcBorders>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9</w:t>
            </w:r>
          </w:p>
        </w:tc>
      </w:tr>
      <w:tr w:rsidR="00E833C7" w:rsidRPr="00CF0D36" w:rsidTr="00D12398">
        <w:trPr>
          <w:trHeight w:val="300"/>
        </w:trPr>
        <w:tc>
          <w:tcPr>
            <w:tcW w:w="1790"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Bio-based resources</w:t>
            </w:r>
          </w:p>
        </w:tc>
        <w:tc>
          <w:tcPr>
            <w:tcW w:w="1482"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036"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36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tcPr>
          <w:p w:rsidR="00E833C7" w:rsidRPr="00416F1D" w:rsidRDefault="00E833C7" w:rsidP="00D12398">
            <w:pPr>
              <w:rPr>
                <w:rFonts w:ascii="Verdana" w:hAnsi="Verdana"/>
                <w:sz w:val="16"/>
                <w:szCs w:val="16"/>
                <w:lang w:val="en-US"/>
              </w:rPr>
            </w:pPr>
          </w:p>
        </w:tc>
        <w:tc>
          <w:tcPr>
            <w:tcW w:w="993" w:type="dxa"/>
            <w:tcBorders>
              <w:top w:val="nil"/>
              <w:left w:val="nil"/>
              <w:bottom w:val="nil"/>
              <w:right w:val="nil"/>
            </w:tcBorders>
            <w:shd w:val="clear" w:color="auto" w:fill="auto"/>
          </w:tcPr>
          <w:p w:rsidR="00E833C7" w:rsidRPr="008C2809" w:rsidRDefault="00E833C7" w:rsidP="00D12398">
            <w:pPr>
              <w:rPr>
                <w:rFonts w:ascii="Verdana" w:hAnsi="Verdana"/>
                <w:sz w:val="16"/>
                <w:szCs w:val="16"/>
                <w:lang w:val="en-US"/>
              </w:rPr>
            </w:pPr>
            <w:r w:rsidRPr="00416F1D">
              <w:rPr>
                <w:rFonts w:ascii="Verdana" w:hAnsi="Verdana" w:cs="Calibri"/>
                <w:color w:val="000000"/>
                <w:sz w:val="16"/>
                <w:szCs w:val="16"/>
                <w:lang w:val="en-US"/>
              </w:rPr>
              <w:t>At or be</w:t>
            </w:r>
            <w:r w:rsidRPr="008C2809">
              <w:rPr>
                <w:rFonts w:ascii="Verdana" w:hAnsi="Verdana" w:cs="Calibri"/>
                <w:color w:val="000000"/>
                <w:sz w:val="16"/>
                <w:szCs w:val="16"/>
                <w:lang w:val="en-US"/>
              </w:rPr>
              <w:t>yond</w:t>
            </w:r>
          </w:p>
        </w:tc>
        <w:tc>
          <w:tcPr>
            <w:tcW w:w="1134"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417"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851"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1</w:t>
            </w:r>
          </w:p>
        </w:tc>
      </w:tr>
      <w:tr w:rsidR="00E833C7" w:rsidRPr="00CF0D36" w:rsidTr="00D12398">
        <w:trPr>
          <w:trHeight w:val="300"/>
        </w:trPr>
        <w:tc>
          <w:tcPr>
            <w:tcW w:w="1790"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Economic Viability</w:t>
            </w:r>
          </w:p>
        </w:tc>
        <w:tc>
          <w:tcPr>
            <w:tcW w:w="1482"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r w:rsidRPr="00785C0C">
              <w:rPr>
                <w:rFonts w:ascii="Verdana" w:hAnsi="Verdana" w:cs="Calibri"/>
                <w:color w:val="000000"/>
                <w:sz w:val="16"/>
                <w:szCs w:val="16"/>
                <w:lang w:val="en-US"/>
              </w:rPr>
              <w:t>Somewhat close</w:t>
            </w:r>
          </w:p>
        </w:tc>
        <w:tc>
          <w:tcPr>
            <w:tcW w:w="1036"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136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Not discussed</w:t>
            </w:r>
          </w:p>
        </w:tc>
        <w:tc>
          <w:tcPr>
            <w:tcW w:w="1134" w:type="dxa"/>
            <w:tcBorders>
              <w:top w:val="nil"/>
              <w:left w:val="nil"/>
              <w:bottom w:val="nil"/>
              <w:right w:val="nil"/>
            </w:tcBorders>
            <w:shd w:val="clear" w:color="auto" w:fill="auto"/>
          </w:tcPr>
          <w:p w:rsidR="00E833C7" w:rsidRPr="008C2809" w:rsidRDefault="00E833C7" w:rsidP="00D12398">
            <w:pPr>
              <w:rPr>
                <w:rFonts w:ascii="Verdana" w:hAnsi="Verdana"/>
                <w:sz w:val="16"/>
                <w:szCs w:val="16"/>
                <w:lang w:val="en-US"/>
              </w:rPr>
            </w:pPr>
            <w:r w:rsidRPr="008C2809">
              <w:rPr>
                <w:rFonts w:ascii="Verdana" w:hAnsi="Verdana" w:cs="Calibri"/>
                <w:color w:val="000000"/>
                <w:sz w:val="16"/>
                <w:szCs w:val="16"/>
                <w:lang w:val="en-US"/>
              </w:rPr>
              <w:t>Close</w:t>
            </w:r>
          </w:p>
        </w:tc>
        <w:tc>
          <w:tcPr>
            <w:tcW w:w="993" w:type="dxa"/>
            <w:tcBorders>
              <w:top w:val="nil"/>
              <w:left w:val="nil"/>
              <w:bottom w:val="nil"/>
              <w:right w:val="nil"/>
            </w:tcBorders>
            <w:shd w:val="clear" w:color="auto" w:fill="auto"/>
          </w:tcPr>
          <w:p w:rsidR="00E833C7" w:rsidRPr="008C3723" w:rsidRDefault="00E833C7" w:rsidP="00D12398">
            <w:pPr>
              <w:rPr>
                <w:rFonts w:ascii="Verdana" w:hAnsi="Verdana"/>
                <w:sz w:val="16"/>
                <w:szCs w:val="16"/>
                <w:lang w:val="en-US"/>
              </w:rPr>
            </w:pPr>
            <w:r w:rsidRPr="00D22A71">
              <w:rPr>
                <w:rFonts w:ascii="Verdana" w:hAnsi="Verdana" w:cs="Calibri"/>
                <w:color w:val="000000"/>
                <w:sz w:val="16"/>
                <w:szCs w:val="16"/>
                <w:lang w:val="en-US"/>
              </w:rPr>
              <w:t>Somewhat close</w:t>
            </w:r>
          </w:p>
        </w:tc>
        <w:tc>
          <w:tcPr>
            <w:tcW w:w="1134"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r w:rsidRPr="008C3723">
              <w:rPr>
                <w:rFonts w:ascii="Verdana" w:hAnsi="Verdana" w:cs="Calibri"/>
                <w:color w:val="000000"/>
                <w:sz w:val="16"/>
                <w:szCs w:val="16"/>
                <w:lang w:val="en-US"/>
              </w:rPr>
              <w:t>Somewhat close</w:t>
            </w:r>
          </w:p>
        </w:tc>
        <w:tc>
          <w:tcPr>
            <w:tcW w:w="1134"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Close</w:t>
            </w:r>
          </w:p>
        </w:tc>
        <w:tc>
          <w:tcPr>
            <w:tcW w:w="1134"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Close (2x)</w:t>
            </w:r>
          </w:p>
        </w:tc>
        <w:tc>
          <w:tcPr>
            <w:tcW w:w="1417"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Close (2x); At or beyond (1x)</w:t>
            </w:r>
          </w:p>
        </w:tc>
        <w:tc>
          <w:tcPr>
            <w:tcW w:w="851"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12</w:t>
            </w:r>
          </w:p>
        </w:tc>
      </w:tr>
      <w:tr w:rsidR="00E833C7" w:rsidRPr="00CF0D36" w:rsidTr="00D12398">
        <w:trPr>
          <w:trHeight w:val="300"/>
        </w:trPr>
        <w:tc>
          <w:tcPr>
            <w:tcW w:w="1790"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Quality of life</w:t>
            </w:r>
          </w:p>
        </w:tc>
        <w:tc>
          <w:tcPr>
            <w:tcW w:w="1482" w:type="dxa"/>
            <w:tcBorders>
              <w:top w:val="nil"/>
              <w:left w:val="nil"/>
              <w:bottom w:val="nil"/>
              <w:right w:val="nil"/>
            </w:tcBorders>
            <w:shd w:val="clear" w:color="auto" w:fill="auto"/>
            <w:noWrap/>
            <w:hideMark/>
          </w:tcPr>
          <w:p w:rsidR="00E833C7" w:rsidRPr="00785C0C" w:rsidRDefault="00E833C7" w:rsidP="00D12398">
            <w:pPr>
              <w:rPr>
                <w:rFonts w:ascii="Verdana" w:hAnsi="Verdana"/>
                <w:sz w:val="16"/>
                <w:szCs w:val="16"/>
                <w:lang w:val="en-US"/>
              </w:rPr>
            </w:pPr>
          </w:p>
        </w:tc>
        <w:tc>
          <w:tcPr>
            <w:tcW w:w="1036"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36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Not close</w:t>
            </w:r>
          </w:p>
        </w:tc>
        <w:tc>
          <w:tcPr>
            <w:tcW w:w="1134" w:type="dxa"/>
            <w:tcBorders>
              <w:top w:val="nil"/>
              <w:left w:val="nil"/>
              <w:bottom w:val="nil"/>
              <w:right w:val="nil"/>
            </w:tcBorders>
            <w:shd w:val="clear" w:color="auto" w:fill="auto"/>
          </w:tcPr>
          <w:p w:rsidR="00E833C7" w:rsidRPr="00416F1D" w:rsidRDefault="00E833C7" w:rsidP="00D12398">
            <w:pPr>
              <w:rPr>
                <w:rFonts w:ascii="Verdana" w:hAnsi="Verdana"/>
                <w:sz w:val="16"/>
                <w:szCs w:val="16"/>
                <w:lang w:val="en-US"/>
              </w:rPr>
            </w:pPr>
          </w:p>
        </w:tc>
        <w:tc>
          <w:tcPr>
            <w:tcW w:w="993" w:type="dxa"/>
            <w:tcBorders>
              <w:top w:val="nil"/>
              <w:left w:val="nil"/>
              <w:bottom w:val="nil"/>
              <w:right w:val="nil"/>
            </w:tcBorders>
            <w:shd w:val="clear" w:color="auto" w:fill="auto"/>
          </w:tcPr>
          <w:p w:rsidR="00E833C7" w:rsidRPr="00416F1D"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At or beyond</w:t>
            </w: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417" w:type="dxa"/>
            <w:noWrap/>
            <w:hideMark/>
          </w:tcPr>
          <w:p w:rsidR="00E833C7" w:rsidRPr="00FB39A3" w:rsidRDefault="00E833C7" w:rsidP="00D12398">
            <w:pPr>
              <w:rPr>
                <w:rFonts w:ascii="Verdana" w:hAnsi="Verdana"/>
                <w:sz w:val="16"/>
                <w:szCs w:val="16"/>
                <w:lang w:val="en-US"/>
              </w:rPr>
            </w:pPr>
          </w:p>
        </w:tc>
        <w:tc>
          <w:tcPr>
            <w:tcW w:w="851"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2</w:t>
            </w:r>
          </w:p>
        </w:tc>
      </w:tr>
      <w:tr w:rsidR="00E833C7" w:rsidRPr="00CF0D36" w:rsidTr="00D12398">
        <w:trPr>
          <w:trHeight w:val="300"/>
        </w:trPr>
        <w:tc>
          <w:tcPr>
            <w:tcW w:w="1790"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Natural Resources</w:t>
            </w:r>
          </w:p>
        </w:tc>
        <w:tc>
          <w:tcPr>
            <w:tcW w:w="1482" w:type="dxa"/>
            <w:tcBorders>
              <w:top w:val="nil"/>
              <w:left w:val="nil"/>
              <w:bottom w:val="nil"/>
              <w:right w:val="nil"/>
            </w:tcBorders>
            <w:shd w:val="clear" w:color="auto" w:fill="auto"/>
            <w:noWrap/>
            <w:hideMark/>
          </w:tcPr>
          <w:p w:rsidR="00E833C7" w:rsidRPr="00785C0C" w:rsidRDefault="00E833C7" w:rsidP="00D12398">
            <w:pPr>
              <w:rPr>
                <w:rFonts w:ascii="Verdana" w:hAnsi="Verdana"/>
                <w:sz w:val="16"/>
                <w:szCs w:val="16"/>
                <w:lang w:val="en-US"/>
              </w:rPr>
            </w:pPr>
          </w:p>
        </w:tc>
        <w:tc>
          <w:tcPr>
            <w:tcW w:w="1036"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FD74E9">
              <w:rPr>
                <w:rFonts w:ascii="Verdana" w:hAnsi="Verdana" w:cs="Calibri"/>
                <w:color w:val="000000"/>
                <w:sz w:val="16"/>
                <w:szCs w:val="16"/>
                <w:lang w:val="en-US"/>
              </w:rPr>
              <w:t>At or beyond (1x); Somewhat close (</w:t>
            </w:r>
            <w:r w:rsidRPr="00416F1D">
              <w:rPr>
                <w:rFonts w:ascii="Verdana" w:hAnsi="Verdana" w:cs="Calibri"/>
                <w:color w:val="000000"/>
                <w:sz w:val="16"/>
                <w:szCs w:val="16"/>
                <w:lang w:val="en-US"/>
              </w:rPr>
              <w:t>1x)</w:t>
            </w:r>
          </w:p>
        </w:tc>
        <w:tc>
          <w:tcPr>
            <w:tcW w:w="136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At or beyond</w:t>
            </w:r>
          </w:p>
        </w:tc>
        <w:tc>
          <w:tcPr>
            <w:tcW w:w="1134" w:type="dxa"/>
            <w:tcBorders>
              <w:top w:val="nil"/>
              <w:left w:val="nil"/>
              <w:bottom w:val="nil"/>
              <w:right w:val="nil"/>
            </w:tcBorders>
            <w:shd w:val="clear" w:color="auto" w:fill="auto"/>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Somewhat close (2x); Close (1x)</w:t>
            </w:r>
          </w:p>
        </w:tc>
        <w:tc>
          <w:tcPr>
            <w:tcW w:w="993" w:type="dxa"/>
            <w:tcBorders>
              <w:top w:val="nil"/>
              <w:left w:val="nil"/>
              <w:bottom w:val="nil"/>
              <w:right w:val="nil"/>
            </w:tcBorders>
            <w:shd w:val="clear" w:color="auto" w:fill="auto"/>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 xml:space="preserve"> </w:t>
            </w: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FB39A3">
              <w:rPr>
                <w:rFonts w:ascii="Verdana" w:hAnsi="Verdana" w:cs="Calibri"/>
                <w:color w:val="000000"/>
                <w:sz w:val="16"/>
                <w:szCs w:val="16"/>
                <w:lang w:val="en-US"/>
              </w:rPr>
              <w:t>Not discussed</w:t>
            </w:r>
          </w:p>
        </w:tc>
        <w:tc>
          <w:tcPr>
            <w:tcW w:w="1134"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Somewhat close</w:t>
            </w:r>
          </w:p>
        </w:tc>
        <w:tc>
          <w:tcPr>
            <w:tcW w:w="1417"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851"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8</w:t>
            </w:r>
          </w:p>
        </w:tc>
      </w:tr>
      <w:tr w:rsidR="00E833C7" w:rsidRPr="00CF0D36" w:rsidTr="00D12398">
        <w:trPr>
          <w:trHeight w:val="300"/>
        </w:trPr>
        <w:tc>
          <w:tcPr>
            <w:tcW w:w="1790"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Biodiversity &amp; habitat</w:t>
            </w:r>
          </w:p>
        </w:tc>
        <w:tc>
          <w:tcPr>
            <w:tcW w:w="148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FD74E9">
              <w:rPr>
                <w:rFonts w:ascii="Verdana" w:hAnsi="Verdana" w:cs="Calibri"/>
                <w:color w:val="000000"/>
                <w:sz w:val="16"/>
                <w:szCs w:val="16"/>
                <w:lang w:val="en-US"/>
              </w:rPr>
              <w:t>Not defined (2x)</w:t>
            </w:r>
          </w:p>
        </w:tc>
        <w:tc>
          <w:tcPr>
            <w:tcW w:w="1036"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36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1134" w:type="dxa"/>
            <w:tcBorders>
              <w:top w:val="nil"/>
              <w:left w:val="nil"/>
              <w:bottom w:val="nil"/>
              <w:right w:val="nil"/>
            </w:tcBorders>
            <w:shd w:val="clear" w:color="auto" w:fill="auto"/>
          </w:tcPr>
          <w:p w:rsidR="00E833C7" w:rsidRPr="008C2809" w:rsidRDefault="00E833C7" w:rsidP="00D12398">
            <w:pPr>
              <w:rPr>
                <w:rFonts w:ascii="Verdana" w:hAnsi="Verdana"/>
                <w:sz w:val="16"/>
                <w:szCs w:val="16"/>
                <w:lang w:val="en-US"/>
              </w:rPr>
            </w:pPr>
          </w:p>
        </w:tc>
        <w:tc>
          <w:tcPr>
            <w:tcW w:w="993" w:type="dxa"/>
            <w:tcBorders>
              <w:top w:val="nil"/>
              <w:left w:val="nil"/>
              <w:bottom w:val="nil"/>
              <w:right w:val="nil"/>
            </w:tcBorders>
            <w:shd w:val="clear" w:color="auto" w:fill="auto"/>
          </w:tcPr>
          <w:p w:rsidR="00E833C7" w:rsidRPr="00D22A71" w:rsidRDefault="00E833C7" w:rsidP="00D12398">
            <w:pPr>
              <w:rPr>
                <w:rFonts w:ascii="Verdana" w:hAnsi="Verdana"/>
                <w:sz w:val="16"/>
                <w:szCs w:val="16"/>
                <w:lang w:val="en-US"/>
              </w:rPr>
            </w:pPr>
            <w:r w:rsidRPr="00D22A71">
              <w:rPr>
                <w:rFonts w:ascii="Verdana" w:hAnsi="Verdana" w:cs="Calibri"/>
                <w:color w:val="000000"/>
                <w:sz w:val="16"/>
                <w:szCs w:val="16"/>
                <w:lang w:val="en-US"/>
              </w:rPr>
              <w:t>Not close</w:t>
            </w: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1417"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851"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4</w:t>
            </w:r>
          </w:p>
        </w:tc>
      </w:tr>
      <w:tr w:rsidR="00E833C7" w:rsidRPr="00CF0D36" w:rsidTr="00D12398">
        <w:trPr>
          <w:trHeight w:val="300"/>
        </w:trPr>
        <w:tc>
          <w:tcPr>
            <w:tcW w:w="1790"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Attractiveness of the area</w:t>
            </w:r>
          </w:p>
        </w:tc>
        <w:tc>
          <w:tcPr>
            <w:tcW w:w="148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FD74E9">
              <w:rPr>
                <w:rFonts w:ascii="Verdana" w:hAnsi="Verdana" w:cs="Calibri"/>
                <w:color w:val="000000"/>
                <w:sz w:val="16"/>
                <w:szCs w:val="16"/>
                <w:lang w:val="en-US"/>
              </w:rPr>
              <w:t>Not defined</w:t>
            </w:r>
          </w:p>
        </w:tc>
        <w:tc>
          <w:tcPr>
            <w:tcW w:w="1036"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36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tcPr>
          <w:p w:rsidR="00E833C7" w:rsidRPr="008C2809" w:rsidRDefault="00E833C7" w:rsidP="00D12398">
            <w:pPr>
              <w:rPr>
                <w:rFonts w:ascii="Verdana" w:hAnsi="Verdana"/>
                <w:sz w:val="16"/>
                <w:szCs w:val="16"/>
                <w:lang w:val="en-US"/>
              </w:rPr>
            </w:pPr>
            <w:r w:rsidRPr="00416F1D">
              <w:rPr>
                <w:rFonts w:ascii="Verdana" w:hAnsi="Verdana" w:cs="Calibri"/>
                <w:color w:val="000000"/>
                <w:sz w:val="16"/>
                <w:szCs w:val="16"/>
                <w:lang w:val="en-US"/>
              </w:rPr>
              <w:t>Somewhat close (</w:t>
            </w:r>
            <w:r w:rsidRPr="008C2809">
              <w:rPr>
                <w:rFonts w:ascii="Verdana" w:hAnsi="Verdana" w:cs="Calibri"/>
                <w:color w:val="000000"/>
                <w:sz w:val="16"/>
                <w:szCs w:val="16"/>
                <w:lang w:val="en-US"/>
              </w:rPr>
              <w:t>2x)</w:t>
            </w:r>
          </w:p>
        </w:tc>
        <w:tc>
          <w:tcPr>
            <w:tcW w:w="993" w:type="dxa"/>
            <w:tcBorders>
              <w:top w:val="nil"/>
              <w:left w:val="nil"/>
              <w:bottom w:val="nil"/>
              <w:right w:val="nil"/>
            </w:tcBorders>
            <w:shd w:val="clear" w:color="auto" w:fill="auto"/>
          </w:tcPr>
          <w:p w:rsidR="00E833C7" w:rsidRPr="00D22A71"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FB39A3">
              <w:rPr>
                <w:rFonts w:ascii="Verdana" w:hAnsi="Verdana" w:cs="Calibri"/>
                <w:color w:val="000000"/>
                <w:sz w:val="16"/>
                <w:szCs w:val="16"/>
                <w:lang w:val="en-US"/>
              </w:rPr>
              <w:t>Somewhat</w:t>
            </w:r>
            <w:r w:rsidRPr="00CF0D36">
              <w:rPr>
                <w:rFonts w:ascii="Verdana" w:hAnsi="Verdana" w:cs="Calibri"/>
                <w:color w:val="000000"/>
                <w:sz w:val="16"/>
                <w:szCs w:val="16"/>
                <w:lang w:val="en-US"/>
              </w:rPr>
              <w:t xml:space="preserve"> close</w:t>
            </w:r>
          </w:p>
        </w:tc>
        <w:tc>
          <w:tcPr>
            <w:tcW w:w="1417"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851"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4</w:t>
            </w:r>
          </w:p>
        </w:tc>
      </w:tr>
      <w:tr w:rsidR="00E833C7" w:rsidRPr="00CF0D36" w:rsidTr="00D12398">
        <w:trPr>
          <w:trHeight w:val="300"/>
        </w:trPr>
        <w:tc>
          <w:tcPr>
            <w:tcW w:w="1790" w:type="dxa"/>
            <w:tcBorders>
              <w:bottom w:val="single" w:sz="4" w:space="0" w:color="auto"/>
            </w:tcBorders>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Animal health &amp; welfare</w:t>
            </w:r>
          </w:p>
        </w:tc>
        <w:tc>
          <w:tcPr>
            <w:tcW w:w="1482"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036"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362"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Close</w:t>
            </w:r>
          </w:p>
        </w:tc>
        <w:tc>
          <w:tcPr>
            <w:tcW w:w="1134" w:type="dxa"/>
            <w:tcBorders>
              <w:top w:val="nil"/>
              <w:left w:val="nil"/>
              <w:bottom w:val="nil"/>
              <w:right w:val="nil"/>
            </w:tcBorders>
            <w:shd w:val="clear" w:color="auto" w:fill="auto"/>
          </w:tcPr>
          <w:p w:rsidR="00E833C7" w:rsidRPr="00416F1D" w:rsidRDefault="00E833C7" w:rsidP="00D12398">
            <w:pPr>
              <w:rPr>
                <w:rFonts w:ascii="Verdana" w:hAnsi="Verdana"/>
                <w:sz w:val="16"/>
                <w:szCs w:val="16"/>
                <w:lang w:val="en-US"/>
              </w:rPr>
            </w:pPr>
          </w:p>
        </w:tc>
        <w:tc>
          <w:tcPr>
            <w:tcW w:w="993" w:type="dxa"/>
            <w:tcBorders>
              <w:top w:val="nil"/>
              <w:left w:val="nil"/>
              <w:bottom w:val="nil"/>
              <w:right w:val="nil"/>
            </w:tcBorders>
            <w:shd w:val="clear" w:color="auto" w:fill="auto"/>
          </w:tcPr>
          <w:p w:rsidR="00E833C7" w:rsidRPr="008C2809"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1134"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Not discussed</w:t>
            </w:r>
          </w:p>
        </w:tc>
        <w:tc>
          <w:tcPr>
            <w:tcW w:w="1134"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1417"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851" w:type="dxa"/>
            <w:tcBorders>
              <w:bottom w:val="single" w:sz="4" w:space="0" w:color="auto"/>
            </w:tcBorders>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2</w:t>
            </w:r>
          </w:p>
        </w:tc>
      </w:tr>
      <w:tr w:rsidR="00E833C7" w:rsidRPr="00CF0D36" w:rsidTr="00D12398">
        <w:trPr>
          <w:trHeight w:val="300"/>
        </w:trPr>
        <w:tc>
          <w:tcPr>
            <w:tcW w:w="1790" w:type="dxa"/>
            <w:tcBorders>
              <w:top w:val="single" w:sz="4" w:space="0" w:color="auto"/>
              <w:bottom w:val="single" w:sz="4" w:space="0" w:color="auto"/>
            </w:tcBorders>
            <w:noWrap/>
            <w:hideMark/>
          </w:tcPr>
          <w:p w:rsidR="00E833C7" w:rsidRPr="00785C0C" w:rsidRDefault="00E833C7" w:rsidP="00D12398">
            <w:pPr>
              <w:rPr>
                <w:rFonts w:ascii="Verdana" w:hAnsi="Verdana"/>
                <w:b/>
                <w:bCs/>
                <w:sz w:val="16"/>
                <w:szCs w:val="16"/>
                <w:lang w:val="en-US"/>
              </w:rPr>
            </w:pPr>
            <w:r w:rsidRPr="00785C0C">
              <w:rPr>
                <w:rFonts w:ascii="Verdana" w:hAnsi="Verdana"/>
                <w:b/>
                <w:bCs/>
                <w:sz w:val="16"/>
                <w:szCs w:val="16"/>
                <w:lang w:val="en-US"/>
              </w:rPr>
              <w:t>Total</w:t>
            </w:r>
          </w:p>
        </w:tc>
        <w:tc>
          <w:tcPr>
            <w:tcW w:w="1482" w:type="dxa"/>
            <w:tcBorders>
              <w:top w:val="single" w:sz="4" w:space="0" w:color="auto"/>
              <w:bottom w:val="single" w:sz="4" w:space="0" w:color="auto"/>
            </w:tcBorders>
            <w:noWrap/>
            <w:hideMark/>
          </w:tcPr>
          <w:p w:rsidR="00E833C7" w:rsidRPr="00785C0C" w:rsidRDefault="00E833C7" w:rsidP="00D12398">
            <w:pPr>
              <w:rPr>
                <w:rFonts w:ascii="Verdana" w:hAnsi="Verdana"/>
                <w:b/>
                <w:bCs/>
                <w:sz w:val="16"/>
                <w:szCs w:val="16"/>
                <w:lang w:val="en-US"/>
              </w:rPr>
            </w:pPr>
            <w:r w:rsidRPr="00785C0C">
              <w:rPr>
                <w:rFonts w:ascii="Verdana" w:hAnsi="Verdana"/>
                <w:b/>
                <w:bCs/>
                <w:sz w:val="16"/>
                <w:szCs w:val="16"/>
                <w:lang w:val="en-US"/>
              </w:rPr>
              <w:t>6</w:t>
            </w:r>
          </w:p>
        </w:tc>
        <w:tc>
          <w:tcPr>
            <w:tcW w:w="1036" w:type="dxa"/>
            <w:tcBorders>
              <w:top w:val="single" w:sz="4" w:space="0" w:color="auto"/>
              <w:bottom w:val="single" w:sz="4" w:space="0" w:color="auto"/>
            </w:tcBorders>
            <w:noWrap/>
            <w:hideMark/>
          </w:tcPr>
          <w:p w:rsidR="00E833C7" w:rsidRPr="00416F1D" w:rsidRDefault="00E833C7" w:rsidP="00D12398">
            <w:pPr>
              <w:rPr>
                <w:rFonts w:ascii="Verdana" w:hAnsi="Verdana"/>
                <w:b/>
                <w:bCs/>
                <w:sz w:val="16"/>
                <w:szCs w:val="16"/>
                <w:lang w:val="en-US"/>
              </w:rPr>
            </w:pPr>
            <w:r w:rsidRPr="00FD74E9">
              <w:rPr>
                <w:rFonts w:ascii="Verdana" w:hAnsi="Verdana"/>
                <w:b/>
                <w:bCs/>
                <w:sz w:val="16"/>
                <w:szCs w:val="16"/>
                <w:lang w:val="en-US"/>
              </w:rPr>
              <w:t>4</w:t>
            </w:r>
          </w:p>
        </w:tc>
        <w:tc>
          <w:tcPr>
            <w:tcW w:w="1362" w:type="dxa"/>
            <w:tcBorders>
              <w:top w:val="single" w:sz="4" w:space="0" w:color="auto"/>
              <w:bottom w:val="single" w:sz="4" w:space="0" w:color="auto"/>
            </w:tcBorders>
            <w:noWrap/>
            <w:hideMark/>
          </w:tcPr>
          <w:p w:rsidR="00E833C7" w:rsidRPr="00416F1D" w:rsidRDefault="00E833C7" w:rsidP="00D12398">
            <w:pPr>
              <w:rPr>
                <w:rFonts w:ascii="Verdana" w:hAnsi="Verdana"/>
                <w:b/>
                <w:bCs/>
                <w:sz w:val="16"/>
                <w:szCs w:val="16"/>
                <w:lang w:val="en-US"/>
              </w:rPr>
            </w:pPr>
            <w:r w:rsidRPr="00416F1D">
              <w:rPr>
                <w:rFonts w:ascii="Verdana" w:hAnsi="Verdana"/>
                <w:b/>
                <w:bCs/>
                <w:sz w:val="16"/>
                <w:szCs w:val="16"/>
                <w:lang w:val="en-US"/>
              </w:rPr>
              <w:t>6</w:t>
            </w:r>
          </w:p>
        </w:tc>
        <w:tc>
          <w:tcPr>
            <w:tcW w:w="1134" w:type="dxa"/>
            <w:tcBorders>
              <w:top w:val="single" w:sz="4" w:space="0" w:color="auto"/>
              <w:bottom w:val="single" w:sz="4" w:space="0" w:color="auto"/>
            </w:tcBorders>
          </w:tcPr>
          <w:p w:rsidR="00E833C7" w:rsidRPr="00416F1D" w:rsidRDefault="00E833C7" w:rsidP="00D12398">
            <w:pPr>
              <w:rPr>
                <w:rFonts w:ascii="Verdana" w:hAnsi="Verdana"/>
                <w:b/>
                <w:bCs/>
                <w:sz w:val="16"/>
                <w:szCs w:val="16"/>
                <w:lang w:val="en-US"/>
              </w:rPr>
            </w:pPr>
            <w:r w:rsidRPr="00416F1D">
              <w:rPr>
                <w:rFonts w:ascii="Verdana" w:hAnsi="Verdana"/>
                <w:b/>
                <w:bCs/>
                <w:sz w:val="16"/>
                <w:szCs w:val="16"/>
                <w:lang w:val="en-US"/>
              </w:rPr>
              <w:t>7</w:t>
            </w:r>
          </w:p>
        </w:tc>
        <w:tc>
          <w:tcPr>
            <w:tcW w:w="993" w:type="dxa"/>
            <w:tcBorders>
              <w:top w:val="single" w:sz="4" w:space="0" w:color="auto"/>
              <w:bottom w:val="single" w:sz="4" w:space="0" w:color="auto"/>
            </w:tcBorders>
          </w:tcPr>
          <w:p w:rsidR="00E833C7" w:rsidRPr="008C2809" w:rsidRDefault="00E833C7" w:rsidP="00D12398">
            <w:pPr>
              <w:rPr>
                <w:rFonts w:ascii="Verdana" w:hAnsi="Verdana"/>
                <w:b/>
                <w:bCs/>
                <w:sz w:val="16"/>
                <w:szCs w:val="16"/>
                <w:lang w:val="en-US"/>
              </w:rPr>
            </w:pPr>
            <w:r w:rsidRPr="008C2809">
              <w:rPr>
                <w:rFonts w:ascii="Verdana" w:hAnsi="Verdana"/>
                <w:b/>
                <w:bCs/>
                <w:sz w:val="16"/>
                <w:szCs w:val="16"/>
                <w:lang w:val="en-US"/>
              </w:rPr>
              <w:t>4</w:t>
            </w:r>
          </w:p>
        </w:tc>
        <w:tc>
          <w:tcPr>
            <w:tcW w:w="1134" w:type="dxa"/>
            <w:tcBorders>
              <w:top w:val="single" w:sz="4" w:space="0" w:color="auto"/>
              <w:bottom w:val="single" w:sz="4" w:space="0" w:color="auto"/>
            </w:tcBorders>
            <w:noWrap/>
            <w:hideMark/>
          </w:tcPr>
          <w:p w:rsidR="00E833C7" w:rsidRPr="00D22A71" w:rsidRDefault="00E833C7" w:rsidP="00D12398">
            <w:pPr>
              <w:rPr>
                <w:rFonts w:ascii="Verdana" w:hAnsi="Verdana"/>
                <w:b/>
                <w:bCs/>
                <w:sz w:val="16"/>
                <w:szCs w:val="16"/>
                <w:lang w:val="en-US"/>
              </w:rPr>
            </w:pPr>
            <w:r w:rsidRPr="00D22A71">
              <w:rPr>
                <w:rFonts w:ascii="Verdana" w:hAnsi="Verdana"/>
                <w:b/>
                <w:bCs/>
                <w:sz w:val="16"/>
                <w:szCs w:val="16"/>
                <w:lang w:val="en-US"/>
              </w:rPr>
              <w:t>3</w:t>
            </w:r>
          </w:p>
        </w:tc>
        <w:tc>
          <w:tcPr>
            <w:tcW w:w="1134" w:type="dxa"/>
            <w:tcBorders>
              <w:top w:val="single" w:sz="4" w:space="0" w:color="auto"/>
              <w:bottom w:val="single" w:sz="4" w:space="0" w:color="auto"/>
            </w:tcBorders>
            <w:noWrap/>
            <w:hideMark/>
          </w:tcPr>
          <w:p w:rsidR="00E833C7" w:rsidRPr="008C3723" w:rsidRDefault="00E833C7" w:rsidP="00D12398">
            <w:pPr>
              <w:rPr>
                <w:rFonts w:ascii="Verdana" w:hAnsi="Verdana"/>
                <w:b/>
                <w:bCs/>
                <w:sz w:val="16"/>
                <w:szCs w:val="16"/>
                <w:lang w:val="en-US"/>
              </w:rPr>
            </w:pPr>
            <w:r w:rsidRPr="008C3723">
              <w:rPr>
                <w:rFonts w:ascii="Verdana" w:hAnsi="Verdana"/>
                <w:b/>
                <w:bCs/>
                <w:sz w:val="16"/>
                <w:szCs w:val="16"/>
                <w:lang w:val="en-US"/>
              </w:rPr>
              <w:t>4</w:t>
            </w:r>
          </w:p>
        </w:tc>
        <w:tc>
          <w:tcPr>
            <w:tcW w:w="1134" w:type="dxa"/>
            <w:tcBorders>
              <w:top w:val="single" w:sz="4" w:space="0" w:color="auto"/>
              <w:bottom w:val="single" w:sz="4" w:space="0" w:color="auto"/>
            </w:tcBorders>
            <w:noWrap/>
            <w:hideMark/>
          </w:tcPr>
          <w:p w:rsidR="00E833C7" w:rsidRPr="008C3723" w:rsidRDefault="00E833C7" w:rsidP="00D12398">
            <w:pPr>
              <w:rPr>
                <w:rFonts w:ascii="Verdana" w:hAnsi="Verdana"/>
                <w:b/>
                <w:bCs/>
                <w:sz w:val="16"/>
                <w:szCs w:val="16"/>
                <w:lang w:val="en-US"/>
              </w:rPr>
            </w:pPr>
            <w:r w:rsidRPr="008C3723">
              <w:rPr>
                <w:rFonts w:ascii="Verdana" w:hAnsi="Verdana"/>
                <w:b/>
                <w:bCs/>
                <w:sz w:val="16"/>
                <w:szCs w:val="16"/>
                <w:lang w:val="en-US"/>
              </w:rPr>
              <w:t>4</w:t>
            </w:r>
          </w:p>
        </w:tc>
        <w:tc>
          <w:tcPr>
            <w:tcW w:w="1417"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FB39A3">
              <w:rPr>
                <w:rFonts w:ascii="Verdana" w:hAnsi="Verdana"/>
                <w:b/>
                <w:bCs/>
                <w:sz w:val="16"/>
                <w:szCs w:val="16"/>
                <w:lang w:val="en-US"/>
              </w:rPr>
              <w:t>4</w:t>
            </w:r>
          </w:p>
        </w:tc>
        <w:tc>
          <w:tcPr>
            <w:tcW w:w="851"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42</w:t>
            </w:r>
          </w:p>
        </w:tc>
      </w:tr>
    </w:tbl>
    <w:p w:rsidR="00E833C7" w:rsidRPr="00785C0C" w:rsidRDefault="00E833C7" w:rsidP="00E833C7">
      <w:pPr>
        <w:rPr>
          <w:sz w:val="18"/>
          <w:lang w:val="en-US"/>
        </w:rPr>
      </w:pPr>
      <w:r w:rsidRPr="00785C0C">
        <w:rPr>
          <w:sz w:val="18"/>
          <w:vertAlign w:val="superscript"/>
          <w:lang w:val="en-US"/>
        </w:rPr>
        <w:t>1</w:t>
      </w:r>
      <w:r w:rsidRPr="00785C0C">
        <w:rPr>
          <w:sz w:val="18"/>
          <w:lang w:val="en-US"/>
        </w:rPr>
        <w:t>For BE-Dairy and FR-Beef, desk studies were conducted instead of workshops and results from these case studies are hence not included in this table.</w:t>
      </w:r>
    </w:p>
    <w:p w:rsidR="00E833C7" w:rsidRPr="00CF0D36" w:rsidRDefault="00E833C7" w:rsidP="00E833C7">
      <w:pPr>
        <w:pStyle w:val="Caption"/>
        <w:keepNext/>
        <w:sectPr w:rsidR="00E833C7" w:rsidRPr="00CF0D36" w:rsidSect="00370430">
          <w:pgSz w:w="16838" w:h="11906" w:orient="landscape"/>
          <w:pgMar w:top="1298" w:right="2160" w:bottom="1298" w:left="2160" w:header="709" w:footer="709" w:gutter="0"/>
          <w:lnNumType w:countBy="1" w:restart="continuous"/>
          <w:cols w:space="708"/>
          <w:titlePg/>
          <w:docGrid w:linePitch="360"/>
        </w:sectPr>
      </w:pPr>
    </w:p>
    <w:p w:rsidR="00E833C7" w:rsidRPr="00CF0D36" w:rsidRDefault="00E833C7" w:rsidP="00E833C7">
      <w:pPr>
        <w:pStyle w:val="Caption"/>
        <w:keepNext/>
      </w:pPr>
      <w:r w:rsidRPr="00CF0D36">
        <w:lastRenderedPageBreak/>
        <w:t>Table SM1.4. Closeness to critical thresholds of resilience attributes discussed per farming system in case discussed and defined.</w:t>
      </w:r>
    </w:p>
    <w:tbl>
      <w:tblPr>
        <w:tblStyle w:val="TableGrid"/>
        <w:tblW w:w="124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808"/>
        <w:gridCol w:w="1065"/>
        <w:gridCol w:w="1123"/>
        <w:gridCol w:w="1065"/>
        <w:gridCol w:w="1065"/>
        <w:gridCol w:w="1065"/>
        <w:gridCol w:w="1058"/>
        <w:gridCol w:w="1065"/>
        <w:gridCol w:w="1203"/>
        <w:gridCol w:w="741"/>
      </w:tblGrid>
      <w:tr w:rsidR="00E833C7" w:rsidRPr="00CF0D36" w:rsidTr="00D12398">
        <w:trPr>
          <w:trHeight w:val="299"/>
        </w:trPr>
        <w:tc>
          <w:tcPr>
            <w:tcW w:w="2249"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Resilience attributes</w:t>
            </w:r>
          </w:p>
        </w:tc>
        <w:tc>
          <w:tcPr>
            <w:tcW w:w="808"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BG-Arable</w:t>
            </w:r>
          </w:p>
        </w:tc>
        <w:tc>
          <w:tcPr>
            <w:tcW w:w="1065"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NL-Arable</w:t>
            </w:r>
          </w:p>
        </w:tc>
        <w:tc>
          <w:tcPr>
            <w:tcW w:w="1123"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UK-Arable</w:t>
            </w:r>
          </w:p>
        </w:tc>
        <w:tc>
          <w:tcPr>
            <w:tcW w:w="1065"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DE-Arable&amp;</w:t>
            </w:r>
          </w:p>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Mixed</w:t>
            </w:r>
          </w:p>
        </w:tc>
        <w:tc>
          <w:tcPr>
            <w:tcW w:w="1065"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RO-Mixed</w:t>
            </w:r>
          </w:p>
        </w:tc>
        <w:tc>
          <w:tcPr>
            <w:tcW w:w="1065"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ES-Sheep</w:t>
            </w:r>
          </w:p>
        </w:tc>
        <w:tc>
          <w:tcPr>
            <w:tcW w:w="1058"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SE-Poultry</w:t>
            </w:r>
          </w:p>
        </w:tc>
        <w:tc>
          <w:tcPr>
            <w:tcW w:w="1065"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IT-Hazelnut</w:t>
            </w:r>
          </w:p>
        </w:tc>
        <w:tc>
          <w:tcPr>
            <w:tcW w:w="1203"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PL-</w:t>
            </w:r>
          </w:p>
          <w:p w:rsidR="00E833C7" w:rsidRPr="00CF0D36" w:rsidRDefault="00E833C7" w:rsidP="00D12398">
            <w:pPr>
              <w:rPr>
                <w:rFonts w:ascii="Verdana" w:hAnsi="Verdana"/>
                <w:b/>
                <w:bCs/>
                <w:sz w:val="16"/>
                <w:szCs w:val="16"/>
                <w:lang w:val="en-US"/>
              </w:rPr>
            </w:pPr>
            <w:proofErr w:type="spellStart"/>
            <w:r w:rsidRPr="00CF0D36">
              <w:rPr>
                <w:rFonts w:ascii="Verdana" w:hAnsi="Verdana"/>
                <w:b/>
                <w:bCs/>
                <w:sz w:val="16"/>
                <w:szCs w:val="16"/>
                <w:lang w:val="en-US"/>
              </w:rPr>
              <w:t>Horti</w:t>
            </w:r>
            <w:proofErr w:type="spellEnd"/>
            <w:r w:rsidRPr="00CF0D36">
              <w:rPr>
                <w:rFonts w:ascii="Verdana" w:hAnsi="Verdana"/>
                <w:b/>
                <w:bCs/>
                <w:sz w:val="16"/>
                <w:szCs w:val="16"/>
                <w:lang w:val="en-US"/>
              </w:rPr>
              <w:t>-culture</w:t>
            </w:r>
          </w:p>
        </w:tc>
        <w:tc>
          <w:tcPr>
            <w:tcW w:w="708"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vertAlign w:val="superscript"/>
                <w:lang w:val="en-US"/>
              </w:rPr>
            </w:pPr>
            <w:r w:rsidRPr="00CF0D36">
              <w:rPr>
                <w:rFonts w:ascii="Verdana" w:hAnsi="Verdana"/>
                <w:b/>
                <w:bCs/>
                <w:sz w:val="16"/>
                <w:szCs w:val="16"/>
                <w:lang w:val="en-US"/>
              </w:rPr>
              <w:t>Total</w:t>
            </w:r>
            <w:r w:rsidRPr="00CF0D36">
              <w:rPr>
                <w:rFonts w:ascii="Verdana" w:hAnsi="Verdana"/>
                <w:b/>
                <w:bCs/>
                <w:sz w:val="16"/>
                <w:szCs w:val="16"/>
                <w:vertAlign w:val="superscript"/>
                <w:lang w:val="en-US"/>
              </w:rPr>
              <w:t>1</w:t>
            </w:r>
          </w:p>
        </w:tc>
      </w:tr>
      <w:tr w:rsidR="00E833C7" w:rsidRPr="00CF0D36" w:rsidTr="00D12398">
        <w:trPr>
          <w:trHeight w:val="299"/>
        </w:trPr>
        <w:tc>
          <w:tcPr>
            <w:tcW w:w="2249" w:type="dxa"/>
            <w:tcBorders>
              <w:top w:val="single" w:sz="4" w:space="0" w:color="auto"/>
            </w:tcBorders>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Reasonably profitable</w:t>
            </w:r>
          </w:p>
        </w:tc>
        <w:tc>
          <w:tcPr>
            <w:tcW w:w="808" w:type="dxa"/>
            <w:tcBorders>
              <w:top w:val="nil"/>
              <w:left w:val="nil"/>
              <w:bottom w:val="nil"/>
              <w:right w:val="nil"/>
            </w:tcBorders>
            <w:shd w:val="clear" w:color="auto" w:fill="auto"/>
            <w:noWrap/>
            <w:hideMark/>
          </w:tcPr>
          <w:p w:rsidR="00E833C7" w:rsidRPr="00785C0C"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r w:rsidRPr="00FD74E9">
              <w:rPr>
                <w:rFonts w:ascii="Verdana" w:hAnsi="Verdana" w:cs="Calibri"/>
                <w:color w:val="000000"/>
                <w:sz w:val="16"/>
                <w:szCs w:val="16"/>
                <w:lang w:val="en-US"/>
              </w:rPr>
              <w:t>Close</w:t>
            </w:r>
          </w:p>
        </w:tc>
        <w:tc>
          <w:tcPr>
            <w:tcW w:w="1123"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Not discussed</w:t>
            </w:r>
          </w:p>
        </w:tc>
        <w:tc>
          <w:tcPr>
            <w:tcW w:w="1065" w:type="dxa"/>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Close</w:t>
            </w:r>
          </w:p>
        </w:tc>
        <w:tc>
          <w:tcPr>
            <w:tcW w:w="1065"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Close</w:t>
            </w:r>
          </w:p>
        </w:tc>
        <w:tc>
          <w:tcPr>
            <w:tcW w:w="708" w:type="dxa"/>
            <w:tcBorders>
              <w:top w:val="single" w:sz="4" w:space="0" w:color="auto"/>
            </w:tcBorders>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4</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Production coupled with local and natural capital</w:t>
            </w:r>
          </w:p>
        </w:tc>
        <w:tc>
          <w:tcPr>
            <w:tcW w:w="808"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FD74E9">
              <w:rPr>
                <w:rFonts w:ascii="Verdana" w:hAnsi="Verdana" w:cs="Calibri"/>
                <w:color w:val="000000"/>
                <w:sz w:val="16"/>
                <w:szCs w:val="16"/>
                <w:lang w:val="en-US"/>
              </w:rPr>
              <w:t>Not defined</w:t>
            </w: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Not defined</w:t>
            </w:r>
          </w:p>
        </w:tc>
        <w:tc>
          <w:tcPr>
            <w:tcW w:w="1123"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Not discussed</w:t>
            </w: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FB39A3">
              <w:rPr>
                <w:rFonts w:ascii="Verdana" w:hAnsi="Verdana" w:cs="Calibri"/>
                <w:color w:val="000000"/>
                <w:sz w:val="16"/>
                <w:szCs w:val="16"/>
                <w:lang w:val="en-US"/>
              </w:rPr>
              <w:t>Somewhat close</w:t>
            </w:r>
          </w:p>
        </w:tc>
        <w:tc>
          <w:tcPr>
            <w:tcW w:w="1058"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Close</w:t>
            </w: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Somewhat close</w:t>
            </w: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6</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Functional diversity</w:t>
            </w:r>
          </w:p>
        </w:tc>
        <w:tc>
          <w:tcPr>
            <w:tcW w:w="808" w:type="dxa"/>
            <w:tcBorders>
              <w:top w:val="nil"/>
              <w:left w:val="nil"/>
              <w:bottom w:val="nil"/>
              <w:right w:val="nil"/>
            </w:tcBorders>
            <w:shd w:val="clear" w:color="auto" w:fill="auto"/>
            <w:noWrap/>
            <w:hideMark/>
          </w:tcPr>
          <w:p w:rsidR="00E833C7" w:rsidRPr="00785C0C"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123"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D22A71">
              <w:rPr>
                <w:rFonts w:ascii="Verdana" w:hAnsi="Verdana" w:cs="Calibri"/>
                <w:color w:val="000000"/>
                <w:sz w:val="16"/>
                <w:szCs w:val="16"/>
                <w:lang w:val="en-US"/>
              </w:rPr>
              <w:t>Not discussed</w:t>
            </w: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FB39A3">
              <w:rPr>
                <w:rFonts w:ascii="Verdana" w:hAnsi="Verdana" w:cs="Calibri"/>
                <w:color w:val="000000"/>
                <w:sz w:val="16"/>
                <w:szCs w:val="16"/>
                <w:lang w:val="en-US"/>
              </w:rPr>
              <w:t>Not defi</w:t>
            </w:r>
            <w:r w:rsidRPr="00CF0D36">
              <w:rPr>
                <w:rFonts w:ascii="Verdana" w:hAnsi="Verdana" w:cs="Calibri"/>
                <w:color w:val="000000"/>
                <w:sz w:val="16"/>
                <w:szCs w:val="16"/>
                <w:lang w:val="en-US"/>
              </w:rPr>
              <w:t>ned</w:t>
            </w: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2</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Response diversity</w:t>
            </w:r>
          </w:p>
        </w:tc>
        <w:tc>
          <w:tcPr>
            <w:tcW w:w="808" w:type="dxa"/>
            <w:tcBorders>
              <w:top w:val="nil"/>
              <w:left w:val="nil"/>
              <w:bottom w:val="nil"/>
              <w:right w:val="nil"/>
            </w:tcBorders>
            <w:shd w:val="clear" w:color="auto" w:fill="auto"/>
            <w:noWrap/>
            <w:hideMark/>
          </w:tcPr>
          <w:p w:rsidR="00E833C7" w:rsidRPr="00785C0C"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123"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Somewhat close</w:t>
            </w:r>
          </w:p>
        </w:tc>
        <w:tc>
          <w:tcPr>
            <w:tcW w:w="1065" w:type="dxa"/>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Not discussed</w:t>
            </w:r>
          </w:p>
        </w:tc>
        <w:tc>
          <w:tcPr>
            <w:tcW w:w="1065"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Not defined</w:t>
            </w: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3</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Exposed to disturbances</w:t>
            </w:r>
          </w:p>
        </w:tc>
        <w:tc>
          <w:tcPr>
            <w:tcW w:w="808" w:type="dxa"/>
            <w:tcBorders>
              <w:top w:val="nil"/>
              <w:left w:val="nil"/>
              <w:bottom w:val="nil"/>
              <w:right w:val="nil"/>
            </w:tcBorders>
            <w:shd w:val="clear" w:color="auto" w:fill="auto"/>
            <w:noWrap/>
            <w:hideMark/>
          </w:tcPr>
          <w:p w:rsidR="00E833C7" w:rsidRPr="00785C0C" w:rsidRDefault="00E833C7" w:rsidP="00D12398">
            <w:pPr>
              <w:rPr>
                <w:rFonts w:ascii="Verdana" w:hAnsi="Verdana"/>
                <w:sz w:val="16"/>
                <w:szCs w:val="16"/>
                <w:lang w:val="en-US"/>
              </w:rPr>
            </w:pPr>
            <w:r w:rsidRPr="00785C0C">
              <w:rPr>
                <w:rFonts w:ascii="Verdana" w:hAnsi="Verdana" w:cs="Calibri"/>
                <w:color w:val="000000"/>
                <w:sz w:val="16"/>
                <w:szCs w:val="16"/>
                <w:lang w:val="en-US"/>
              </w:rPr>
              <w:t>Close</w:t>
            </w:r>
          </w:p>
        </w:tc>
        <w:tc>
          <w:tcPr>
            <w:tcW w:w="1065"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123"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D22A71">
              <w:rPr>
                <w:rFonts w:ascii="Verdana" w:hAnsi="Verdana" w:cs="Calibri"/>
                <w:color w:val="000000"/>
                <w:sz w:val="16"/>
                <w:szCs w:val="16"/>
                <w:lang w:val="en-US"/>
              </w:rPr>
              <w:t>Not discussed</w:t>
            </w: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203"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2</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Heterogeneity of farm types</w:t>
            </w:r>
          </w:p>
        </w:tc>
        <w:tc>
          <w:tcPr>
            <w:tcW w:w="808"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123"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Not defined</w:t>
            </w:r>
          </w:p>
        </w:tc>
        <w:tc>
          <w:tcPr>
            <w:tcW w:w="1065" w:type="dxa"/>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D22A71">
              <w:rPr>
                <w:rFonts w:ascii="Verdana" w:hAnsi="Verdana" w:cs="Calibri"/>
                <w:color w:val="000000"/>
                <w:sz w:val="16"/>
                <w:szCs w:val="16"/>
                <w:lang w:val="en-US"/>
              </w:rPr>
              <w:t>Close</w:t>
            </w: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2</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Support rural life</w:t>
            </w:r>
          </w:p>
        </w:tc>
        <w:tc>
          <w:tcPr>
            <w:tcW w:w="808" w:type="dxa"/>
            <w:tcBorders>
              <w:top w:val="nil"/>
              <w:left w:val="nil"/>
              <w:bottom w:val="nil"/>
              <w:right w:val="nil"/>
            </w:tcBorders>
            <w:shd w:val="clear" w:color="auto" w:fill="auto"/>
            <w:noWrap/>
            <w:hideMark/>
          </w:tcPr>
          <w:p w:rsidR="00E833C7" w:rsidRPr="00785C0C"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123"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Somewhat close</w:t>
            </w:r>
          </w:p>
        </w:tc>
        <w:tc>
          <w:tcPr>
            <w:tcW w:w="1065" w:type="dxa"/>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r w:rsidRPr="008C2809">
              <w:rPr>
                <w:rFonts w:ascii="Verdana" w:hAnsi="Verdana" w:cs="Calibri"/>
                <w:color w:val="000000"/>
                <w:sz w:val="16"/>
                <w:szCs w:val="16"/>
                <w:lang w:val="en-US"/>
              </w:rPr>
              <w:t>Close</w:t>
            </w:r>
          </w:p>
        </w:tc>
        <w:tc>
          <w:tcPr>
            <w:tcW w:w="1065"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r w:rsidRPr="008C3723">
              <w:rPr>
                <w:rFonts w:ascii="Verdana" w:hAnsi="Verdana" w:cs="Calibri"/>
                <w:color w:val="000000"/>
                <w:sz w:val="16"/>
                <w:szCs w:val="16"/>
                <w:lang w:val="en-US"/>
              </w:rPr>
              <w:t>Somewhat close</w:t>
            </w: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3</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Socially self-organized  </w:t>
            </w:r>
          </w:p>
        </w:tc>
        <w:tc>
          <w:tcPr>
            <w:tcW w:w="808" w:type="dxa"/>
            <w:tcBorders>
              <w:top w:val="nil"/>
              <w:left w:val="nil"/>
              <w:bottom w:val="nil"/>
              <w:right w:val="nil"/>
            </w:tcBorders>
            <w:shd w:val="clear" w:color="auto" w:fill="auto"/>
            <w:noWrap/>
            <w:hideMark/>
          </w:tcPr>
          <w:p w:rsidR="00E833C7" w:rsidRPr="00785C0C" w:rsidRDefault="00E833C7" w:rsidP="00D12398">
            <w:pPr>
              <w:rPr>
                <w:rFonts w:ascii="Verdana" w:hAnsi="Verdana"/>
                <w:sz w:val="16"/>
                <w:szCs w:val="16"/>
                <w:lang w:val="en-US"/>
              </w:rPr>
            </w:pPr>
            <w:r w:rsidRPr="00785C0C">
              <w:rPr>
                <w:rFonts w:ascii="Verdana" w:hAnsi="Verdana" w:cs="Calibri"/>
                <w:color w:val="000000"/>
                <w:sz w:val="16"/>
                <w:szCs w:val="16"/>
                <w:lang w:val="en-US"/>
              </w:rPr>
              <w:t>Close</w:t>
            </w: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FD74E9">
              <w:rPr>
                <w:rFonts w:ascii="Verdana" w:hAnsi="Verdana" w:cs="Calibri"/>
                <w:color w:val="000000"/>
                <w:sz w:val="16"/>
                <w:szCs w:val="16"/>
                <w:lang w:val="en-US"/>
              </w:rPr>
              <w:t>Somewhat close</w:t>
            </w:r>
          </w:p>
        </w:tc>
        <w:tc>
          <w:tcPr>
            <w:tcW w:w="1123" w:type="dxa"/>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r w:rsidRPr="00416F1D">
              <w:rPr>
                <w:rFonts w:ascii="Verdana" w:hAnsi="Verdana" w:cs="Calibri"/>
                <w:color w:val="000000"/>
                <w:sz w:val="16"/>
                <w:szCs w:val="16"/>
                <w:lang w:val="en-US"/>
              </w:rPr>
              <w:t>Somewhat cl</w:t>
            </w:r>
            <w:r w:rsidRPr="008C2809">
              <w:rPr>
                <w:rFonts w:ascii="Verdana" w:hAnsi="Verdana" w:cs="Calibri"/>
                <w:color w:val="000000"/>
                <w:sz w:val="16"/>
                <w:szCs w:val="16"/>
                <w:lang w:val="en-US"/>
              </w:rPr>
              <w:t>ose</w:t>
            </w:r>
          </w:p>
        </w:tc>
        <w:tc>
          <w:tcPr>
            <w:tcW w:w="1065"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Not close</w:t>
            </w: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4</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Appropriately connected with actors outside the farming system</w:t>
            </w:r>
          </w:p>
        </w:tc>
        <w:tc>
          <w:tcPr>
            <w:tcW w:w="808"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123"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Not defined</w:t>
            </w:r>
          </w:p>
        </w:tc>
        <w:tc>
          <w:tcPr>
            <w:tcW w:w="1065" w:type="dxa"/>
            <w:tcBorders>
              <w:top w:val="nil"/>
              <w:left w:val="nil"/>
              <w:bottom w:val="nil"/>
              <w:right w:val="nil"/>
            </w:tcBorders>
            <w:shd w:val="clear" w:color="auto" w:fill="auto"/>
            <w:noWrap/>
            <w:hideMark/>
          </w:tcPr>
          <w:p w:rsidR="00E833C7" w:rsidRPr="008C2809"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D22A71">
              <w:rPr>
                <w:rFonts w:ascii="Verdana" w:hAnsi="Verdana" w:cs="Calibri"/>
                <w:color w:val="000000"/>
                <w:sz w:val="16"/>
                <w:szCs w:val="16"/>
                <w:lang w:val="en-US"/>
              </w:rPr>
              <w:t>Not close</w:t>
            </w: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2</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Legislation coupled with local and natural capital</w:t>
            </w:r>
          </w:p>
        </w:tc>
        <w:tc>
          <w:tcPr>
            <w:tcW w:w="808"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123"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Somewhat close</w:t>
            </w:r>
          </w:p>
        </w:tc>
        <w:tc>
          <w:tcPr>
            <w:tcW w:w="1065" w:type="dxa"/>
            <w:noWrap/>
            <w:hideMark/>
          </w:tcPr>
          <w:p w:rsidR="00E833C7" w:rsidRPr="008C3723"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1</w:t>
            </w:r>
          </w:p>
        </w:tc>
      </w:tr>
      <w:tr w:rsidR="00E833C7" w:rsidRPr="00CF0D36" w:rsidTr="00D12398">
        <w:trPr>
          <w:trHeight w:val="299"/>
        </w:trPr>
        <w:tc>
          <w:tcPr>
            <w:tcW w:w="2249" w:type="dxa"/>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Infrastructure for innovation</w:t>
            </w:r>
          </w:p>
        </w:tc>
        <w:tc>
          <w:tcPr>
            <w:tcW w:w="808"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FD74E9">
              <w:rPr>
                <w:rFonts w:ascii="Verdana" w:hAnsi="Verdana" w:cs="Calibri"/>
                <w:color w:val="000000"/>
                <w:sz w:val="16"/>
                <w:szCs w:val="16"/>
                <w:lang w:val="en-US"/>
              </w:rPr>
              <w:t>At or beyond</w:t>
            </w: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r w:rsidRPr="00416F1D">
              <w:rPr>
                <w:rFonts w:ascii="Verdana" w:hAnsi="Verdana" w:cs="Calibri"/>
                <w:color w:val="000000"/>
                <w:sz w:val="16"/>
                <w:szCs w:val="16"/>
                <w:lang w:val="en-US"/>
              </w:rPr>
              <w:t>Not defined</w:t>
            </w:r>
          </w:p>
        </w:tc>
        <w:tc>
          <w:tcPr>
            <w:tcW w:w="1123"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 xml:space="preserve">Not </w:t>
            </w:r>
            <w:r w:rsidRPr="00D22A71">
              <w:rPr>
                <w:rFonts w:ascii="Verdana" w:hAnsi="Verdana" w:cs="Calibri"/>
                <w:color w:val="000000"/>
                <w:sz w:val="16"/>
                <w:szCs w:val="16"/>
                <w:lang w:val="en-US"/>
              </w:rPr>
              <w:t>defined</w:t>
            </w: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r w:rsidRPr="008C3723">
              <w:rPr>
                <w:rFonts w:ascii="Verdana" w:hAnsi="Verdana" w:cs="Calibri"/>
                <w:color w:val="000000"/>
                <w:sz w:val="16"/>
                <w:szCs w:val="16"/>
                <w:lang w:val="en-US"/>
              </w:rPr>
              <w:t>Close</w:t>
            </w:r>
          </w:p>
        </w:tc>
        <w:tc>
          <w:tcPr>
            <w:tcW w:w="1065"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p>
        </w:tc>
        <w:tc>
          <w:tcPr>
            <w:tcW w:w="1058"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Not defined</w:t>
            </w:r>
          </w:p>
        </w:tc>
        <w:tc>
          <w:tcPr>
            <w:tcW w:w="1065"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r w:rsidRPr="00CF0D36">
              <w:rPr>
                <w:rFonts w:ascii="Verdana" w:hAnsi="Verdana" w:cs="Calibri"/>
                <w:color w:val="000000"/>
                <w:sz w:val="16"/>
                <w:szCs w:val="16"/>
                <w:lang w:val="en-US"/>
              </w:rPr>
              <w:t>Close</w:t>
            </w: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708" w:type="dxa"/>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6</w:t>
            </w:r>
          </w:p>
        </w:tc>
      </w:tr>
      <w:tr w:rsidR="00E833C7" w:rsidRPr="00CF0D36" w:rsidTr="00D12398">
        <w:trPr>
          <w:trHeight w:val="299"/>
        </w:trPr>
        <w:tc>
          <w:tcPr>
            <w:tcW w:w="2249" w:type="dxa"/>
            <w:tcBorders>
              <w:bottom w:val="single" w:sz="4" w:space="0" w:color="auto"/>
            </w:tcBorders>
            <w:noWrap/>
            <w:hideMark/>
          </w:tcPr>
          <w:p w:rsidR="00E833C7" w:rsidRPr="00785C0C" w:rsidRDefault="00E833C7" w:rsidP="00D12398">
            <w:pPr>
              <w:rPr>
                <w:rFonts w:ascii="Verdana" w:hAnsi="Verdana"/>
                <w:sz w:val="16"/>
                <w:szCs w:val="16"/>
                <w:lang w:val="en-US"/>
              </w:rPr>
            </w:pPr>
            <w:r w:rsidRPr="00785C0C">
              <w:rPr>
                <w:rFonts w:ascii="Verdana" w:hAnsi="Verdana"/>
                <w:sz w:val="16"/>
                <w:szCs w:val="16"/>
                <w:lang w:val="en-US"/>
              </w:rPr>
              <w:t>Diverse policies</w:t>
            </w:r>
          </w:p>
        </w:tc>
        <w:tc>
          <w:tcPr>
            <w:tcW w:w="808" w:type="dxa"/>
            <w:tcBorders>
              <w:top w:val="nil"/>
              <w:left w:val="nil"/>
              <w:bottom w:val="nil"/>
              <w:right w:val="nil"/>
            </w:tcBorders>
            <w:shd w:val="clear" w:color="auto" w:fill="auto"/>
            <w:noWrap/>
            <w:hideMark/>
          </w:tcPr>
          <w:p w:rsidR="00E833C7" w:rsidRPr="00785C0C"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D74E9" w:rsidRDefault="00E833C7" w:rsidP="00D12398">
            <w:pPr>
              <w:rPr>
                <w:rFonts w:ascii="Verdana" w:hAnsi="Verdana"/>
                <w:sz w:val="16"/>
                <w:szCs w:val="16"/>
                <w:lang w:val="en-US"/>
              </w:rPr>
            </w:pPr>
          </w:p>
        </w:tc>
        <w:tc>
          <w:tcPr>
            <w:tcW w:w="1123"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416F1D"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D22A71" w:rsidRDefault="00E833C7" w:rsidP="00D12398">
            <w:pPr>
              <w:rPr>
                <w:rFonts w:ascii="Verdana" w:hAnsi="Verdana"/>
                <w:sz w:val="16"/>
                <w:szCs w:val="16"/>
                <w:lang w:val="en-US"/>
              </w:rPr>
            </w:pPr>
            <w:r w:rsidRPr="008C2809">
              <w:rPr>
                <w:rFonts w:ascii="Verdana" w:hAnsi="Verdana" w:cs="Calibri"/>
                <w:color w:val="000000"/>
                <w:sz w:val="16"/>
                <w:szCs w:val="16"/>
                <w:lang w:val="en-US"/>
              </w:rPr>
              <w:t xml:space="preserve">At or </w:t>
            </w:r>
            <w:r w:rsidRPr="00D22A71">
              <w:rPr>
                <w:rFonts w:ascii="Verdana" w:hAnsi="Verdana" w:cs="Calibri"/>
                <w:color w:val="000000"/>
                <w:sz w:val="16"/>
                <w:szCs w:val="16"/>
                <w:lang w:val="en-US"/>
              </w:rPr>
              <w:t>beyond</w:t>
            </w:r>
          </w:p>
        </w:tc>
        <w:tc>
          <w:tcPr>
            <w:tcW w:w="1058" w:type="dxa"/>
            <w:tcBorders>
              <w:top w:val="nil"/>
              <w:left w:val="nil"/>
              <w:bottom w:val="nil"/>
              <w:right w:val="nil"/>
            </w:tcBorders>
            <w:shd w:val="clear" w:color="auto" w:fill="auto"/>
            <w:noWrap/>
            <w:hideMark/>
          </w:tcPr>
          <w:p w:rsidR="00E833C7" w:rsidRPr="008C3723" w:rsidRDefault="00E833C7" w:rsidP="00D12398">
            <w:pPr>
              <w:rPr>
                <w:rFonts w:ascii="Verdana" w:hAnsi="Verdana"/>
                <w:sz w:val="16"/>
                <w:szCs w:val="16"/>
                <w:lang w:val="en-US"/>
              </w:rPr>
            </w:pPr>
          </w:p>
        </w:tc>
        <w:tc>
          <w:tcPr>
            <w:tcW w:w="1065" w:type="dxa"/>
            <w:tcBorders>
              <w:top w:val="nil"/>
              <w:left w:val="nil"/>
              <w:bottom w:val="nil"/>
              <w:right w:val="nil"/>
            </w:tcBorders>
            <w:shd w:val="clear" w:color="auto" w:fill="auto"/>
            <w:noWrap/>
            <w:hideMark/>
          </w:tcPr>
          <w:p w:rsidR="00E833C7" w:rsidRPr="00FB39A3" w:rsidRDefault="00E833C7" w:rsidP="00D12398">
            <w:pPr>
              <w:rPr>
                <w:rFonts w:ascii="Verdana" w:hAnsi="Verdana"/>
                <w:sz w:val="16"/>
                <w:szCs w:val="16"/>
                <w:lang w:val="en-US"/>
              </w:rPr>
            </w:pPr>
            <w:r w:rsidRPr="008C3723">
              <w:rPr>
                <w:rFonts w:ascii="Verdana" w:hAnsi="Verdana" w:cs="Calibri"/>
                <w:color w:val="000000"/>
                <w:sz w:val="16"/>
                <w:szCs w:val="16"/>
                <w:lang w:val="en-US"/>
              </w:rPr>
              <w:t>At or beyond</w:t>
            </w:r>
          </w:p>
        </w:tc>
        <w:tc>
          <w:tcPr>
            <w:tcW w:w="1203" w:type="dxa"/>
            <w:tcBorders>
              <w:top w:val="nil"/>
              <w:left w:val="nil"/>
              <w:bottom w:val="nil"/>
              <w:right w:val="nil"/>
            </w:tcBorders>
            <w:shd w:val="clear" w:color="auto" w:fill="auto"/>
            <w:noWrap/>
            <w:hideMark/>
          </w:tcPr>
          <w:p w:rsidR="00E833C7" w:rsidRPr="00CF0D36" w:rsidRDefault="00E833C7" w:rsidP="00D12398">
            <w:pPr>
              <w:rPr>
                <w:rFonts w:ascii="Verdana" w:hAnsi="Verdana"/>
                <w:sz w:val="16"/>
                <w:szCs w:val="16"/>
                <w:lang w:val="en-US"/>
              </w:rPr>
            </w:pPr>
          </w:p>
        </w:tc>
        <w:tc>
          <w:tcPr>
            <w:tcW w:w="708" w:type="dxa"/>
            <w:tcBorders>
              <w:bottom w:val="single" w:sz="4" w:space="0" w:color="auto"/>
            </w:tcBorders>
            <w:noWrap/>
            <w:hideMark/>
          </w:tcPr>
          <w:p w:rsidR="00E833C7" w:rsidRPr="00CF0D36" w:rsidRDefault="00E833C7" w:rsidP="00D12398">
            <w:pPr>
              <w:rPr>
                <w:rFonts w:ascii="Verdana" w:hAnsi="Verdana"/>
                <w:sz w:val="16"/>
                <w:szCs w:val="16"/>
                <w:lang w:val="en-US"/>
              </w:rPr>
            </w:pPr>
            <w:r w:rsidRPr="00CF0D36">
              <w:rPr>
                <w:rFonts w:ascii="Verdana" w:hAnsi="Verdana"/>
                <w:sz w:val="16"/>
                <w:szCs w:val="16"/>
                <w:lang w:val="en-US"/>
              </w:rPr>
              <w:t>2</w:t>
            </w:r>
          </w:p>
        </w:tc>
      </w:tr>
      <w:tr w:rsidR="00E833C7" w:rsidRPr="00CF0D36" w:rsidTr="00D12398">
        <w:trPr>
          <w:trHeight w:val="299"/>
        </w:trPr>
        <w:tc>
          <w:tcPr>
            <w:tcW w:w="2249" w:type="dxa"/>
            <w:tcBorders>
              <w:top w:val="single" w:sz="4" w:space="0" w:color="auto"/>
              <w:bottom w:val="single" w:sz="4" w:space="0" w:color="auto"/>
            </w:tcBorders>
            <w:noWrap/>
            <w:hideMark/>
          </w:tcPr>
          <w:p w:rsidR="00E833C7" w:rsidRPr="00785C0C" w:rsidRDefault="00E833C7" w:rsidP="00D12398">
            <w:pPr>
              <w:rPr>
                <w:rFonts w:ascii="Verdana" w:hAnsi="Verdana"/>
                <w:b/>
                <w:bCs/>
                <w:sz w:val="16"/>
                <w:szCs w:val="16"/>
                <w:lang w:val="en-US"/>
              </w:rPr>
            </w:pPr>
            <w:r w:rsidRPr="00785C0C">
              <w:rPr>
                <w:rFonts w:ascii="Verdana" w:hAnsi="Verdana"/>
                <w:b/>
                <w:bCs/>
                <w:sz w:val="16"/>
                <w:szCs w:val="16"/>
                <w:lang w:val="en-US"/>
              </w:rPr>
              <w:t>Total</w:t>
            </w:r>
          </w:p>
        </w:tc>
        <w:tc>
          <w:tcPr>
            <w:tcW w:w="808" w:type="dxa"/>
            <w:tcBorders>
              <w:top w:val="single" w:sz="4" w:space="0" w:color="auto"/>
              <w:bottom w:val="single" w:sz="4" w:space="0" w:color="auto"/>
            </w:tcBorders>
            <w:noWrap/>
            <w:hideMark/>
          </w:tcPr>
          <w:p w:rsidR="00E833C7" w:rsidRPr="00785C0C" w:rsidRDefault="00E833C7" w:rsidP="00D12398">
            <w:pPr>
              <w:rPr>
                <w:rFonts w:ascii="Verdana" w:hAnsi="Verdana"/>
                <w:b/>
                <w:bCs/>
                <w:sz w:val="16"/>
                <w:szCs w:val="16"/>
                <w:lang w:val="en-US"/>
              </w:rPr>
            </w:pPr>
            <w:r w:rsidRPr="00785C0C">
              <w:rPr>
                <w:rFonts w:ascii="Verdana" w:hAnsi="Verdana"/>
                <w:b/>
                <w:bCs/>
                <w:sz w:val="16"/>
                <w:szCs w:val="16"/>
                <w:lang w:val="en-US"/>
              </w:rPr>
              <w:t>4</w:t>
            </w:r>
          </w:p>
        </w:tc>
        <w:tc>
          <w:tcPr>
            <w:tcW w:w="1065" w:type="dxa"/>
            <w:tcBorders>
              <w:top w:val="single" w:sz="4" w:space="0" w:color="auto"/>
              <w:bottom w:val="single" w:sz="4" w:space="0" w:color="auto"/>
            </w:tcBorders>
            <w:noWrap/>
            <w:hideMark/>
          </w:tcPr>
          <w:p w:rsidR="00E833C7" w:rsidRPr="00FD74E9" w:rsidRDefault="00E833C7" w:rsidP="00D12398">
            <w:pPr>
              <w:rPr>
                <w:rFonts w:ascii="Verdana" w:hAnsi="Verdana"/>
                <w:b/>
                <w:bCs/>
                <w:sz w:val="16"/>
                <w:szCs w:val="16"/>
                <w:lang w:val="en-US"/>
              </w:rPr>
            </w:pPr>
            <w:r w:rsidRPr="00FD74E9">
              <w:rPr>
                <w:rFonts w:ascii="Verdana" w:hAnsi="Verdana"/>
                <w:b/>
                <w:bCs/>
                <w:sz w:val="16"/>
                <w:szCs w:val="16"/>
                <w:lang w:val="en-US"/>
              </w:rPr>
              <w:t>4</w:t>
            </w:r>
          </w:p>
        </w:tc>
        <w:tc>
          <w:tcPr>
            <w:tcW w:w="1123" w:type="dxa"/>
            <w:tcBorders>
              <w:top w:val="single" w:sz="4" w:space="0" w:color="auto"/>
              <w:bottom w:val="single" w:sz="4" w:space="0" w:color="auto"/>
            </w:tcBorders>
            <w:noWrap/>
            <w:hideMark/>
          </w:tcPr>
          <w:p w:rsidR="00E833C7" w:rsidRPr="00416F1D" w:rsidRDefault="00E833C7" w:rsidP="00D12398">
            <w:pPr>
              <w:rPr>
                <w:rFonts w:ascii="Verdana" w:hAnsi="Verdana"/>
                <w:b/>
                <w:bCs/>
                <w:sz w:val="16"/>
                <w:szCs w:val="16"/>
                <w:lang w:val="en-US"/>
              </w:rPr>
            </w:pPr>
            <w:r w:rsidRPr="00416F1D">
              <w:rPr>
                <w:rFonts w:ascii="Verdana" w:hAnsi="Verdana"/>
                <w:b/>
                <w:bCs/>
                <w:sz w:val="16"/>
                <w:szCs w:val="16"/>
                <w:lang w:val="en-US"/>
              </w:rPr>
              <w:t>6</w:t>
            </w:r>
          </w:p>
        </w:tc>
        <w:tc>
          <w:tcPr>
            <w:tcW w:w="1065" w:type="dxa"/>
            <w:tcBorders>
              <w:top w:val="single" w:sz="4" w:space="0" w:color="auto"/>
              <w:bottom w:val="single" w:sz="4" w:space="0" w:color="auto"/>
            </w:tcBorders>
            <w:noWrap/>
            <w:hideMark/>
          </w:tcPr>
          <w:p w:rsidR="00E833C7" w:rsidRPr="00416F1D" w:rsidRDefault="00E833C7" w:rsidP="00D12398">
            <w:pPr>
              <w:rPr>
                <w:rFonts w:ascii="Verdana" w:hAnsi="Verdana"/>
                <w:b/>
                <w:bCs/>
                <w:sz w:val="16"/>
                <w:szCs w:val="16"/>
                <w:lang w:val="en-US"/>
              </w:rPr>
            </w:pPr>
            <w:r w:rsidRPr="00416F1D">
              <w:rPr>
                <w:rFonts w:ascii="Verdana" w:hAnsi="Verdana"/>
                <w:b/>
                <w:bCs/>
                <w:sz w:val="16"/>
                <w:szCs w:val="16"/>
                <w:lang w:val="en-US"/>
              </w:rPr>
              <w:t>3</w:t>
            </w:r>
          </w:p>
        </w:tc>
        <w:tc>
          <w:tcPr>
            <w:tcW w:w="1065" w:type="dxa"/>
            <w:tcBorders>
              <w:top w:val="single" w:sz="4" w:space="0" w:color="auto"/>
              <w:bottom w:val="single" w:sz="4" w:space="0" w:color="auto"/>
            </w:tcBorders>
            <w:noWrap/>
            <w:hideMark/>
          </w:tcPr>
          <w:p w:rsidR="00E833C7" w:rsidRPr="008C2809" w:rsidRDefault="00E833C7" w:rsidP="00D12398">
            <w:pPr>
              <w:rPr>
                <w:rFonts w:ascii="Verdana" w:hAnsi="Verdana"/>
                <w:b/>
                <w:bCs/>
                <w:sz w:val="16"/>
                <w:szCs w:val="16"/>
                <w:lang w:val="en-US"/>
              </w:rPr>
            </w:pPr>
            <w:r w:rsidRPr="008C2809">
              <w:rPr>
                <w:rFonts w:ascii="Verdana" w:hAnsi="Verdana"/>
                <w:b/>
                <w:bCs/>
                <w:sz w:val="16"/>
                <w:szCs w:val="16"/>
                <w:lang w:val="en-US"/>
              </w:rPr>
              <w:t>4</w:t>
            </w:r>
          </w:p>
        </w:tc>
        <w:tc>
          <w:tcPr>
            <w:tcW w:w="1065" w:type="dxa"/>
            <w:tcBorders>
              <w:top w:val="single" w:sz="4" w:space="0" w:color="auto"/>
              <w:bottom w:val="single" w:sz="4" w:space="0" w:color="auto"/>
            </w:tcBorders>
            <w:noWrap/>
            <w:hideMark/>
          </w:tcPr>
          <w:p w:rsidR="00E833C7" w:rsidRPr="00D22A71" w:rsidRDefault="00E833C7" w:rsidP="00D12398">
            <w:pPr>
              <w:rPr>
                <w:rFonts w:ascii="Verdana" w:hAnsi="Verdana"/>
                <w:b/>
                <w:bCs/>
                <w:sz w:val="16"/>
                <w:szCs w:val="16"/>
                <w:lang w:val="en-US"/>
              </w:rPr>
            </w:pPr>
            <w:r w:rsidRPr="00D22A71">
              <w:rPr>
                <w:rFonts w:ascii="Verdana" w:hAnsi="Verdana"/>
                <w:b/>
                <w:bCs/>
                <w:sz w:val="16"/>
                <w:szCs w:val="16"/>
                <w:lang w:val="en-US"/>
              </w:rPr>
              <w:t>2</w:t>
            </w:r>
          </w:p>
        </w:tc>
        <w:tc>
          <w:tcPr>
            <w:tcW w:w="1058" w:type="dxa"/>
            <w:tcBorders>
              <w:top w:val="single" w:sz="4" w:space="0" w:color="auto"/>
              <w:bottom w:val="single" w:sz="4" w:space="0" w:color="auto"/>
            </w:tcBorders>
            <w:noWrap/>
            <w:hideMark/>
          </w:tcPr>
          <w:p w:rsidR="00E833C7" w:rsidRPr="008C3723" w:rsidRDefault="00E833C7" w:rsidP="00D12398">
            <w:pPr>
              <w:rPr>
                <w:rFonts w:ascii="Verdana" w:hAnsi="Verdana"/>
                <w:b/>
                <w:bCs/>
                <w:sz w:val="16"/>
                <w:szCs w:val="16"/>
                <w:lang w:val="en-US"/>
              </w:rPr>
            </w:pPr>
            <w:r w:rsidRPr="008C3723">
              <w:rPr>
                <w:rFonts w:ascii="Verdana" w:hAnsi="Verdana"/>
                <w:b/>
                <w:bCs/>
                <w:sz w:val="16"/>
                <w:szCs w:val="16"/>
                <w:lang w:val="en-US"/>
              </w:rPr>
              <w:t>5</w:t>
            </w:r>
          </w:p>
        </w:tc>
        <w:tc>
          <w:tcPr>
            <w:tcW w:w="1065" w:type="dxa"/>
            <w:tcBorders>
              <w:top w:val="single" w:sz="4" w:space="0" w:color="auto"/>
              <w:bottom w:val="single" w:sz="4" w:space="0" w:color="auto"/>
            </w:tcBorders>
            <w:noWrap/>
            <w:hideMark/>
          </w:tcPr>
          <w:p w:rsidR="00E833C7" w:rsidRPr="008C3723" w:rsidRDefault="00E833C7" w:rsidP="00D12398">
            <w:pPr>
              <w:rPr>
                <w:rFonts w:ascii="Verdana" w:hAnsi="Verdana"/>
                <w:b/>
                <w:bCs/>
                <w:sz w:val="16"/>
                <w:szCs w:val="16"/>
                <w:lang w:val="en-US"/>
              </w:rPr>
            </w:pPr>
            <w:r w:rsidRPr="008C3723">
              <w:rPr>
                <w:rFonts w:ascii="Verdana" w:hAnsi="Verdana"/>
                <w:b/>
                <w:bCs/>
                <w:sz w:val="16"/>
                <w:szCs w:val="16"/>
                <w:lang w:val="en-US"/>
              </w:rPr>
              <w:t>5</w:t>
            </w:r>
          </w:p>
        </w:tc>
        <w:tc>
          <w:tcPr>
            <w:tcW w:w="1203"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FB39A3">
              <w:rPr>
                <w:rFonts w:ascii="Verdana" w:hAnsi="Verdana"/>
                <w:b/>
                <w:bCs/>
                <w:sz w:val="16"/>
                <w:szCs w:val="16"/>
                <w:lang w:val="en-US"/>
              </w:rPr>
              <w:t>4</w:t>
            </w:r>
          </w:p>
        </w:tc>
        <w:tc>
          <w:tcPr>
            <w:tcW w:w="708" w:type="dxa"/>
            <w:tcBorders>
              <w:top w:val="single" w:sz="4" w:space="0" w:color="auto"/>
              <w:bottom w:val="single" w:sz="4" w:space="0" w:color="auto"/>
            </w:tcBorders>
            <w:noWrap/>
            <w:hideMark/>
          </w:tcPr>
          <w:p w:rsidR="00E833C7" w:rsidRPr="00CF0D36" w:rsidRDefault="00E833C7" w:rsidP="00D12398">
            <w:pPr>
              <w:rPr>
                <w:rFonts w:ascii="Verdana" w:hAnsi="Verdana"/>
                <w:b/>
                <w:bCs/>
                <w:sz w:val="16"/>
                <w:szCs w:val="16"/>
                <w:lang w:val="en-US"/>
              </w:rPr>
            </w:pPr>
            <w:r w:rsidRPr="00CF0D36">
              <w:rPr>
                <w:rFonts w:ascii="Verdana" w:hAnsi="Verdana"/>
                <w:b/>
                <w:bCs/>
                <w:sz w:val="16"/>
                <w:szCs w:val="16"/>
                <w:lang w:val="en-US"/>
              </w:rPr>
              <w:t>37</w:t>
            </w:r>
          </w:p>
        </w:tc>
      </w:tr>
    </w:tbl>
    <w:p w:rsidR="00E833C7" w:rsidRPr="00CF0D36" w:rsidRDefault="00E833C7" w:rsidP="00E833C7">
      <w:pPr>
        <w:rPr>
          <w:sz w:val="18"/>
          <w:lang w:val="en-US"/>
        </w:rPr>
        <w:sectPr w:rsidR="00E833C7" w:rsidRPr="00CF0D36" w:rsidSect="00D6139F">
          <w:pgSz w:w="16838" w:h="11906" w:orient="landscape"/>
          <w:pgMar w:top="1298" w:right="2160" w:bottom="1298" w:left="2160" w:header="709" w:footer="709" w:gutter="0"/>
          <w:lnNumType w:countBy="1" w:restart="continuous"/>
          <w:cols w:space="708"/>
          <w:titlePg/>
          <w:docGrid w:linePitch="360"/>
        </w:sectPr>
      </w:pPr>
      <w:r w:rsidRPr="00785C0C">
        <w:rPr>
          <w:sz w:val="18"/>
          <w:vertAlign w:val="superscript"/>
          <w:lang w:val="en-US"/>
        </w:rPr>
        <w:t>1</w:t>
      </w:r>
      <w:r w:rsidRPr="00785C0C">
        <w:rPr>
          <w:sz w:val="18"/>
          <w:lang w:val="en-US"/>
        </w:rPr>
        <w:t>For BE-Dairy and FR-Beef, desk studies were conducted instead of workshops and results from these case studies are hence not included in this table.</w:t>
      </w:r>
    </w:p>
    <w:p w:rsidR="00E833C7" w:rsidRPr="00CF0D36" w:rsidRDefault="00E833C7" w:rsidP="00E833C7">
      <w:pPr>
        <w:pStyle w:val="Caption"/>
        <w:keepNext/>
        <w:spacing w:after="0"/>
      </w:pPr>
    </w:p>
    <w:p w:rsidR="00E833C7" w:rsidRPr="00CF0D36" w:rsidRDefault="00E833C7" w:rsidP="00E833C7">
      <w:pPr>
        <w:pStyle w:val="Caption"/>
        <w:keepNext/>
        <w:spacing w:after="0"/>
      </w:pPr>
    </w:p>
    <w:p w:rsidR="00E833C7" w:rsidRPr="00CF0D36" w:rsidRDefault="00E833C7" w:rsidP="00E833C7">
      <w:pPr>
        <w:pStyle w:val="Caption"/>
        <w:keepNext/>
      </w:pPr>
      <w:r w:rsidRPr="00CF0D36">
        <w:t>Table SM1.5. Indicators and resilience attributes per case study and their current perceived performance and developments and average developments expected after exceedance of critical thresholds of challenges. Developments are represented by arrows where  ↓: strong negative, ↘: moderate negative, →: no developments, ↗: moderate positive and ↑: strong positive developments. The table continues over multiple pages.</w:t>
      </w:r>
    </w:p>
    <w:tbl>
      <w:tblPr>
        <w:tblW w:w="5000" w:type="pct"/>
        <w:tblLayout w:type="fixed"/>
        <w:tblLook w:val="04A0" w:firstRow="1" w:lastRow="0" w:firstColumn="1" w:lastColumn="0" w:noHBand="0" w:noVBand="1"/>
      </w:tblPr>
      <w:tblGrid>
        <w:gridCol w:w="1417"/>
        <w:gridCol w:w="1417"/>
        <w:gridCol w:w="1843"/>
        <w:gridCol w:w="2411"/>
        <w:gridCol w:w="3117"/>
        <w:gridCol w:w="1563"/>
        <w:gridCol w:w="851"/>
        <w:gridCol w:w="1383"/>
      </w:tblGrid>
      <w:tr w:rsidR="00E833C7" w:rsidRPr="00CF0D36" w:rsidTr="00D12398">
        <w:trPr>
          <w:trHeight w:val="301"/>
        </w:trPr>
        <w:tc>
          <w:tcPr>
            <w:tcW w:w="506" w:type="pct"/>
            <w:tcBorders>
              <w:top w:val="single" w:sz="4" w:space="0" w:color="auto"/>
              <w:left w:val="nil"/>
              <w:right w:val="nil"/>
            </w:tcBorders>
            <w:shd w:val="clear" w:color="auto" w:fill="auto"/>
            <w:noWrap/>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p>
        </w:tc>
        <w:tc>
          <w:tcPr>
            <w:tcW w:w="506" w:type="pct"/>
            <w:tcBorders>
              <w:top w:val="single" w:sz="4" w:space="0" w:color="auto"/>
              <w:left w:val="nil"/>
              <w:right w:val="nil"/>
            </w:tcBorders>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p>
        </w:tc>
        <w:tc>
          <w:tcPr>
            <w:tcW w:w="658" w:type="pct"/>
            <w:tcBorders>
              <w:top w:val="single" w:sz="4" w:space="0" w:color="auto"/>
              <w:left w:val="nil"/>
              <w:right w:val="nil"/>
            </w:tcBorders>
            <w:shd w:val="clear" w:color="auto" w:fill="auto"/>
            <w:noWrap/>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p>
        </w:tc>
        <w:tc>
          <w:tcPr>
            <w:tcW w:w="861" w:type="pct"/>
            <w:tcBorders>
              <w:top w:val="single" w:sz="4" w:space="0" w:color="auto"/>
              <w:left w:val="nil"/>
              <w:right w:val="nil"/>
            </w:tcBorders>
            <w:shd w:val="clear" w:color="auto" w:fill="auto"/>
            <w:noWrap/>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p>
        </w:tc>
        <w:tc>
          <w:tcPr>
            <w:tcW w:w="1113" w:type="pct"/>
            <w:tcBorders>
              <w:top w:val="single" w:sz="4" w:space="0" w:color="auto"/>
              <w:left w:val="nil"/>
              <w:right w:val="nil"/>
            </w:tcBorders>
            <w:shd w:val="clear" w:color="auto" w:fill="auto"/>
            <w:noWrap/>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p>
        </w:tc>
        <w:tc>
          <w:tcPr>
            <w:tcW w:w="558" w:type="pct"/>
            <w:tcBorders>
              <w:top w:val="single" w:sz="4" w:space="0" w:color="auto"/>
              <w:left w:val="nil"/>
              <w:right w:val="nil"/>
            </w:tcBorders>
            <w:shd w:val="clear" w:color="auto" w:fill="auto"/>
            <w:noWrap/>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p>
        </w:tc>
        <w:tc>
          <w:tcPr>
            <w:tcW w:w="798" w:type="pct"/>
            <w:gridSpan w:val="2"/>
            <w:tcBorders>
              <w:top w:val="single" w:sz="4" w:space="0" w:color="auto"/>
              <w:left w:val="nil"/>
              <w:bottom w:val="single" w:sz="4" w:space="0" w:color="auto"/>
              <w:right w:val="nil"/>
            </w:tcBorders>
            <w:shd w:val="clear" w:color="auto" w:fill="auto"/>
            <w:noWrap/>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CF0D36">
              <w:rPr>
                <w:rFonts w:ascii="Calibri" w:eastAsia="Times New Roman" w:hAnsi="Calibri" w:cs="Calibri"/>
                <w:b/>
                <w:bCs/>
                <w:color w:val="000000"/>
                <w:sz w:val="18"/>
                <w:szCs w:val="18"/>
                <w:lang w:val="en-US" w:eastAsia="en-GB"/>
              </w:rPr>
              <w:t>Expected developments</w:t>
            </w:r>
          </w:p>
        </w:tc>
      </w:tr>
      <w:tr w:rsidR="00E833C7" w:rsidRPr="00CF0D36" w:rsidTr="00D12398">
        <w:trPr>
          <w:trHeight w:val="301"/>
        </w:trPr>
        <w:tc>
          <w:tcPr>
            <w:tcW w:w="506" w:type="pct"/>
            <w:tcBorders>
              <w:left w:val="nil"/>
              <w:bottom w:val="single" w:sz="4" w:space="0" w:color="auto"/>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CS</w:t>
            </w:r>
          </w:p>
        </w:tc>
        <w:tc>
          <w:tcPr>
            <w:tcW w:w="506" w:type="pct"/>
            <w:tcBorders>
              <w:left w:val="nil"/>
              <w:bottom w:val="single" w:sz="4" w:space="0" w:color="auto"/>
              <w:right w:val="nil"/>
            </w:tcBorders>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Specific challenge</w:t>
            </w:r>
          </w:p>
        </w:tc>
        <w:tc>
          <w:tcPr>
            <w:tcW w:w="658"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w:t>
            </w:r>
            <w:proofErr w:type="spellStart"/>
            <w:r w:rsidRPr="00416F1D">
              <w:rPr>
                <w:rFonts w:ascii="Calibri" w:eastAsia="Times New Roman" w:hAnsi="Calibri" w:cs="Calibri"/>
                <w:b/>
                <w:bCs/>
                <w:color w:val="000000"/>
                <w:sz w:val="18"/>
                <w:szCs w:val="18"/>
                <w:lang w:val="en-US" w:eastAsia="en-GB"/>
              </w:rPr>
              <w:t>Attr</w:t>
            </w:r>
            <w:proofErr w:type="spellEnd"/>
            <w:r w:rsidRPr="00416F1D">
              <w:rPr>
                <w:rFonts w:ascii="Calibri" w:eastAsia="Times New Roman" w:hAnsi="Calibri" w:cs="Calibri"/>
                <w:b/>
                <w:bCs/>
                <w:color w:val="000000"/>
                <w:sz w:val="18"/>
                <w:szCs w:val="18"/>
                <w:lang w:val="en-US" w:eastAsia="en-GB"/>
              </w:rPr>
              <w:t>.</w:t>
            </w:r>
          </w:p>
        </w:tc>
        <w:tc>
          <w:tcPr>
            <w:tcW w:w="861"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Indicator</w:t>
            </w:r>
          </w:p>
        </w:tc>
        <w:tc>
          <w:tcPr>
            <w:tcW w:w="1113" w:type="pct"/>
            <w:tcBorders>
              <w:left w:val="nil"/>
              <w:bottom w:val="single" w:sz="4" w:space="0" w:color="auto"/>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Function /</w:t>
            </w:r>
            <w:r w:rsidRPr="00D22A71">
              <w:rPr>
                <w:rFonts w:ascii="Calibri" w:eastAsia="Times New Roman" w:hAnsi="Calibri" w:cs="Calibri"/>
                <w:b/>
                <w:bCs/>
                <w:color w:val="000000"/>
                <w:sz w:val="18"/>
                <w:szCs w:val="18"/>
                <w:lang w:val="en-US" w:eastAsia="en-GB"/>
              </w:rPr>
              <w:t xml:space="preserve"> Resilience attribute</w:t>
            </w:r>
          </w:p>
        </w:tc>
        <w:tc>
          <w:tcPr>
            <w:tcW w:w="558" w:type="pct"/>
            <w:tcBorders>
              <w:left w:val="nil"/>
              <w:bottom w:val="single" w:sz="4" w:space="0" w:color="auto"/>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b/>
                <w:bCs/>
                <w:color w:val="000000"/>
                <w:sz w:val="18"/>
                <w:szCs w:val="18"/>
                <w:lang w:val="en-US" w:eastAsia="en-GB"/>
              </w:rPr>
            </w:pPr>
            <w:r w:rsidRPr="008C3723">
              <w:rPr>
                <w:rFonts w:ascii="Calibri" w:eastAsia="Times New Roman" w:hAnsi="Calibri" w:cs="Calibri"/>
                <w:b/>
                <w:bCs/>
                <w:color w:val="000000"/>
                <w:sz w:val="18"/>
                <w:szCs w:val="18"/>
                <w:lang w:val="en-US" w:eastAsia="en-GB"/>
              </w:rPr>
              <w:t>Current level</w:t>
            </w:r>
          </w:p>
        </w:tc>
        <w:tc>
          <w:tcPr>
            <w:tcW w:w="304" w:type="pct"/>
            <w:tcBorders>
              <w:top w:val="single" w:sz="4" w:space="0" w:color="auto"/>
              <w:left w:val="nil"/>
              <w:bottom w:val="single" w:sz="4" w:space="0" w:color="auto"/>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FB39A3">
              <w:rPr>
                <w:rFonts w:ascii="Calibri" w:eastAsia="Times New Roman" w:hAnsi="Calibri" w:cs="Calibri"/>
                <w:b/>
                <w:bCs/>
                <w:color w:val="000000"/>
                <w:sz w:val="18"/>
                <w:szCs w:val="18"/>
                <w:lang w:val="en-US" w:eastAsia="en-GB"/>
              </w:rPr>
              <w:t>Current system</w:t>
            </w:r>
          </w:p>
        </w:tc>
        <w:tc>
          <w:tcPr>
            <w:tcW w:w="494" w:type="pct"/>
            <w:tcBorders>
              <w:top w:val="single" w:sz="4" w:space="0" w:color="auto"/>
              <w:left w:val="nil"/>
              <w:bottom w:val="single" w:sz="4" w:space="0" w:color="auto"/>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CF0D36">
              <w:rPr>
                <w:rFonts w:ascii="Calibri" w:eastAsia="Times New Roman" w:hAnsi="Calibri" w:cs="Calibri"/>
                <w:b/>
                <w:bCs/>
                <w:color w:val="000000"/>
                <w:sz w:val="18"/>
                <w:szCs w:val="18"/>
                <w:lang w:val="en-US" w:eastAsia="en-GB"/>
              </w:rPr>
              <w:t xml:space="preserve">Exceeding critical thresholds of challenges </w:t>
            </w:r>
          </w:p>
        </w:tc>
      </w:tr>
      <w:tr w:rsidR="00E833C7" w:rsidRPr="00CF0D36" w:rsidTr="00D12398">
        <w:trPr>
          <w:trHeight w:val="301"/>
        </w:trPr>
        <w:tc>
          <w:tcPr>
            <w:tcW w:w="506" w:type="pct"/>
            <w:tcBorders>
              <w:top w:val="single" w:sz="4" w:space="0" w:color="auto"/>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BG-Arable</w:t>
            </w:r>
          </w:p>
        </w:tc>
        <w:tc>
          <w:tcPr>
            <w:tcW w:w="506" w:type="pct"/>
            <w:tcBorders>
              <w:top w:val="single" w:sz="4" w:space="0" w:color="auto"/>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single" w:sz="4" w:space="0" w:color="auto"/>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single" w:sz="4" w:space="0" w:color="auto"/>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Productivity (t/ha)</w:t>
            </w:r>
          </w:p>
        </w:tc>
        <w:tc>
          <w:tcPr>
            <w:tcW w:w="1113" w:type="pct"/>
            <w:tcBorders>
              <w:top w:val="single" w:sz="4" w:space="0" w:color="auto"/>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Food production</w:t>
            </w:r>
          </w:p>
        </w:tc>
        <w:tc>
          <w:tcPr>
            <w:tcW w:w="558" w:type="pct"/>
            <w:tcBorders>
              <w:top w:val="single" w:sz="4" w:space="0" w:color="auto"/>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 to high</w:t>
            </w:r>
          </w:p>
        </w:tc>
        <w:tc>
          <w:tcPr>
            <w:tcW w:w="304" w:type="pct"/>
            <w:tcBorders>
              <w:top w:val="single" w:sz="4" w:space="0" w:color="auto"/>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single" w:sz="4" w:space="0" w:color="auto"/>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BG-Arable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Net farm income</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 to 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BG-Arable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Nutrient balance</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Natural resources</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 xml:space="preserve">Low  </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BG-Arable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Diversity of production</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Biodiversity &amp; habitat</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 xml:space="preserve">Low  </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i/>
                <w:iCs/>
                <w:color w:val="000000"/>
                <w:sz w:val="18"/>
                <w:szCs w:val="18"/>
                <w:lang w:val="en-US" w:eastAsia="en-GB"/>
              </w:rPr>
            </w:pPr>
            <w:r w:rsidRPr="00D22A71">
              <w:rPr>
                <w:rFonts w:ascii="Calibri" w:eastAsia="Times New Roman" w:hAnsi="Calibri" w:cs="Calibri"/>
                <w:i/>
                <w:iCs/>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BG-Arable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Level of services in rural areas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Attractiveness of the area</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 xml:space="preserve">Low  </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i/>
                <w:iCs/>
                <w:color w:val="000000"/>
                <w:sz w:val="18"/>
                <w:szCs w:val="18"/>
                <w:lang w:val="en-US" w:eastAsia="en-GB"/>
              </w:rPr>
            </w:pPr>
            <w:r w:rsidRPr="00D22A71">
              <w:rPr>
                <w:rFonts w:ascii="Calibri" w:eastAsia="Times New Roman" w:hAnsi="Calibri" w:cs="Calibri"/>
                <w:i/>
                <w:iCs/>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BG-Arable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w:t>
            </w:r>
            <w:r w:rsidRPr="00416F1D">
              <w:rPr>
                <w:rFonts w:ascii="Calibri" w:eastAsia="Times New Roman" w:hAnsi="Calibri" w:cs="Calibri"/>
                <w:color w:val="000000"/>
                <w:sz w:val="18"/>
                <w:szCs w:val="18"/>
                <w:lang w:val="en-US" w:eastAsia="en-GB"/>
              </w:rPr>
              <w:t>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Production coupled with local and natural capital</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i/>
                <w:iCs/>
                <w:color w:val="000000"/>
                <w:sz w:val="18"/>
                <w:szCs w:val="18"/>
                <w:lang w:val="en-US" w:eastAsia="en-GB"/>
              </w:rPr>
            </w:pPr>
            <w:r w:rsidRPr="008C3723">
              <w:rPr>
                <w:rFonts w:ascii="Calibri" w:eastAsia="Times New Roman" w:hAnsi="Calibri" w:cs="Calibri"/>
                <w:i/>
                <w:iCs/>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BG-Arable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Exposed to disturbance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i/>
                <w:iCs/>
                <w:color w:val="000000"/>
                <w:sz w:val="18"/>
                <w:szCs w:val="18"/>
                <w:lang w:val="en-US" w:eastAsia="en-GB"/>
              </w:rPr>
            </w:pPr>
            <w:r w:rsidRPr="00D22A71">
              <w:rPr>
                <w:rFonts w:ascii="Calibri" w:eastAsia="Times New Roman" w:hAnsi="Calibri" w:cs="Calibri"/>
                <w:i/>
                <w:iCs/>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BG-Arable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Socially self-organized</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i/>
                <w:iCs/>
                <w:color w:val="000000"/>
                <w:sz w:val="18"/>
                <w:szCs w:val="18"/>
                <w:lang w:val="en-US" w:eastAsia="en-GB"/>
              </w:rPr>
            </w:pPr>
            <w:r w:rsidRPr="008C3723">
              <w:rPr>
                <w:rFonts w:ascii="Calibri" w:eastAsia="Times New Roman" w:hAnsi="Calibri" w:cs="Calibri"/>
                <w:i/>
                <w:iCs/>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BG-Arable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Infra</w:t>
            </w:r>
            <w:r w:rsidRPr="008C2809">
              <w:rPr>
                <w:rFonts w:ascii="Calibri" w:eastAsia="Times New Roman" w:hAnsi="Calibri" w:cs="Calibri"/>
                <w:color w:val="000000"/>
                <w:sz w:val="18"/>
                <w:szCs w:val="18"/>
                <w:lang w:val="en-US" w:eastAsia="en-GB"/>
              </w:rPr>
              <w:t>structure for innovation</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i/>
                <w:iCs/>
                <w:color w:val="000000"/>
                <w:sz w:val="18"/>
                <w:szCs w:val="18"/>
                <w:lang w:val="en-US" w:eastAsia="en-GB"/>
              </w:rPr>
            </w:pPr>
            <w:r w:rsidRPr="00FB39A3">
              <w:rPr>
                <w:rFonts w:ascii="Calibri" w:eastAsia="Times New Roman" w:hAnsi="Calibri" w:cs="Calibri"/>
                <w:i/>
                <w:iCs/>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DE-Arable&amp;Mixed</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Cereal production (t/ha)</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Food production</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roofErr w:type="spellStart"/>
            <w:r w:rsidRPr="00785C0C">
              <w:rPr>
                <w:rFonts w:ascii="Calibri" w:eastAsia="Times New Roman" w:hAnsi="Calibri" w:cs="Calibri"/>
                <w:color w:val="000000"/>
                <w:sz w:val="18"/>
                <w:szCs w:val="18"/>
                <w:lang w:val="en-US" w:eastAsia="en-GB"/>
              </w:rPr>
              <w:t>aDE-Arable&amp;Mixed</w:t>
            </w:r>
            <w:proofErr w:type="spellEnd"/>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Profitability (Euro/ha)</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DE-Arable&amp;Mixed</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Availability of successors</w:t>
            </w: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Attractiveness of the area</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DE-Arable&amp;Mixed</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Availability of workers</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DE-Arable&amp;Mixed</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Soil quality</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Natural Resources</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Good</w:t>
            </w:r>
          </w:p>
        </w:tc>
        <w:tc>
          <w:tcPr>
            <w:tcW w:w="304" w:type="pct"/>
            <w:tcBorders>
              <w:top w:val="nil"/>
              <w:left w:val="nil"/>
              <w:bottom w:val="nil"/>
              <w:right w:val="nil"/>
            </w:tcBorders>
            <w:shd w:val="clear" w:color="auto" w:fill="auto"/>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DE-Arable&amp;Mixed</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Production of biogas</w:t>
            </w: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Bio-based reso</w:t>
            </w:r>
            <w:r w:rsidRPr="00D22A71">
              <w:rPr>
                <w:rFonts w:ascii="Calibri" w:eastAsia="Times New Roman" w:hAnsi="Calibri" w:cs="Calibri"/>
                <w:color w:val="000000"/>
                <w:sz w:val="18"/>
                <w:szCs w:val="18"/>
                <w:lang w:val="en-US" w:eastAsia="en-GB"/>
              </w:rPr>
              <w:t>urces</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Good</w:t>
            </w:r>
          </w:p>
        </w:tc>
        <w:tc>
          <w:tcPr>
            <w:tcW w:w="304" w:type="pct"/>
            <w:tcBorders>
              <w:top w:val="nil"/>
              <w:left w:val="nil"/>
              <w:bottom w:val="nil"/>
              <w:right w:val="nil"/>
            </w:tcBorders>
            <w:shd w:val="clear" w:color="auto" w:fill="auto"/>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DE-Arable&amp;Mixed</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Water availability</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Natural Resources</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Good</w:t>
            </w:r>
          </w:p>
        </w:tc>
        <w:tc>
          <w:tcPr>
            <w:tcW w:w="304" w:type="pct"/>
            <w:tcBorders>
              <w:top w:val="nil"/>
              <w:left w:val="nil"/>
              <w:bottom w:val="nil"/>
              <w:right w:val="nil"/>
            </w:tcBorders>
            <w:shd w:val="clear" w:color="auto" w:fill="auto"/>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DE-Arable&amp;Mixed</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Response diversity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single" w:sz="4" w:space="0" w:color="auto"/>
              <w:left w:val="nil"/>
              <w:right w:val="nil"/>
            </w:tcBorders>
            <w:shd w:val="clear" w:color="auto" w:fill="auto"/>
            <w:noWrap/>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506" w:type="pct"/>
            <w:tcBorders>
              <w:top w:val="single" w:sz="4" w:space="0" w:color="auto"/>
              <w:left w:val="nil"/>
              <w:right w:val="nil"/>
            </w:tcBorders>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658" w:type="pct"/>
            <w:tcBorders>
              <w:top w:val="single" w:sz="4" w:space="0" w:color="auto"/>
              <w:left w:val="nil"/>
              <w:right w:val="nil"/>
            </w:tcBorders>
            <w:shd w:val="clear" w:color="auto" w:fill="auto"/>
            <w:noWrap/>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p>
        </w:tc>
        <w:tc>
          <w:tcPr>
            <w:tcW w:w="861"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1113"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558"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798" w:type="pct"/>
            <w:gridSpan w:val="2"/>
            <w:tcBorders>
              <w:top w:val="single" w:sz="4" w:space="0" w:color="auto"/>
              <w:left w:val="nil"/>
              <w:bottom w:val="single" w:sz="4" w:space="0" w:color="auto"/>
              <w:right w:val="nil"/>
            </w:tcBorders>
            <w:shd w:val="clear" w:color="auto" w:fill="auto"/>
            <w:noWrap/>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Expected developments</w:t>
            </w:r>
          </w:p>
        </w:tc>
      </w:tr>
      <w:tr w:rsidR="00E833C7" w:rsidRPr="00CF0D36" w:rsidTr="00D12398">
        <w:trPr>
          <w:trHeight w:val="301"/>
        </w:trPr>
        <w:tc>
          <w:tcPr>
            <w:tcW w:w="506" w:type="pct"/>
            <w:tcBorders>
              <w:left w:val="nil"/>
              <w:bottom w:val="single" w:sz="4" w:space="0" w:color="auto"/>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CS</w:t>
            </w:r>
          </w:p>
        </w:tc>
        <w:tc>
          <w:tcPr>
            <w:tcW w:w="506" w:type="pct"/>
            <w:tcBorders>
              <w:left w:val="nil"/>
              <w:bottom w:val="single" w:sz="4" w:space="0" w:color="auto"/>
              <w:right w:val="nil"/>
            </w:tcBorders>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Specific challenge</w:t>
            </w:r>
          </w:p>
        </w:tc>
        <w:tc>
          <w:tcPr>
            <w:tcW w:w="658"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w:t>
            </w:r>
            <w:proofErr w:type="spellStart"/>
            <w:r w:rsidRPr="00416F1D">
              <w:rPr>
                <w:rFonts w:ascii="Calibri" w:eastAsia="Times New Roman" w:hAnsi="Calibri" w:cs="Calibri"/>
                <w:b/>
                <w:bCs/>
                <w:color w:val="000000"/>
                <w:sz w:val="18"/>
                <w:szCs w:val="18"/>
                <w:lang w:val="en-US" w:eastAsia="en-GB"/>
              </w:rPr>
              <w:t>Attr</w:t>
            </w:r>
            <w:proofErr w:type="spellEnd"/>
            <w:r w:rsidRPr="00416F1D">
              <w:rPr>
                <w:rFonts w:ascii="Calibri" w:eastAsia="Times New Roman" w:hAnsi="Calibri" w:cs="Calibri"/>
                <w:b/>
                <w:bCs/>
                <w:color w:val="000000"/>
                <w:sz w:val="18"/>
                <w:szCs w:val="18"/>
                <w:lang w:val="en-US" w:eastAsia="en-GB"/>
              </w:rPr>
              <w:t>.</w:t>
            </w:r>
          </w:p>
        </w:tc>
        <w:tc>
          <w:tcPr>
            <w:tcW w:w="861"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Indicator</w:t>
            </w:r>
          </w:p>
        </w:tc>
        <w:tc>
          <w:tcPr>
            <w:tcW w:w="1113" w:type="pct"/>
            <w:tcBorders>
              <w:left w:val="nil"/>
              <w:bottom w:val="single" w:sz="4" w:space="0" w:color="auto"/>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Function / Resi</w:t>
            </w:r>
            <w:r w:rsidRPr="00D22A71">
              <w:rPr>
                <w:rFonts w:ascii="Calibri" w:eastAsia="Times New Roman" w:hAnsi="Calibri" w:cs="Calibri"/>
                <w:b/>
                <w:bCs/>
                <w:color w:val="000000"/>
                <w:sz w:val="18"/>
                <w:szCs w:val="18"/>
                <w:lang w:val="en-US" w:eastAsia="en-GB"/>
              </w:rPr>
              <w:t>lience attribute</w:t>
            </w:r>
          </w:p>
        </w:tc>
        <w:tc>
          <w:tcPr>
            <w:tcW w:w="558" w:type="pct"/>
            <w:tcBorders>
              <w:left w:val="nil"/>
              <w:bottom w:val="single" w:sz="4" w:space="0" w:color="auto"/>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b/>
                <w:bCs/>
                <w:color w:val="000000"/>
                <w:sz w:val="18"/>
                <w:szCs w:val="18"/>
                <w:lang w:val="en-US" w:eastAsia="en-GB"/>
              </w:rPr>
            </w:pPr>
            <w:r w:rsidRPr="008C3723">
              <w:rPr>
                <w:rFonts w:ascii="Calibri" w:eastAsia="Times New Roman" w:hAnsi="Calibri" w:cs="Calibri"/>
                <w:b/>
                <w:bCs/>
                <w:color w:val="000000"/>
                <w:sz w:val="18"/>
                <w:szCs w:val="18"/>
                <w:lang w:val="en-US" w:eastAsia="en-GB"/>
              </w:rPr>
              <w:t>Current level</w:t>
            </w:r>
          </w:p>
        </w:tc>
        <w:tc>
          <w:tcPr>
            <w:tcW w:w="304" w:type="pct"/>
            <w:tcBorders>
              <w:top w:val="single" w:sz="4" w:space="0" w:color="auto"/>
              <w:left w:val="nil"/>
              <w:bottom w:val="single" w:sz="4" w:space="0" w:color="auto"/>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FB39A3">
              <w:rPr>
                <w:rFonts w:ascii="Calibri" w:eastAsia="Times New Roman" w:hAnsi="Calibri" w:cs="Calibri"/>
                <w:b/>
                <w:bCs/>
                <w:color w:val="000000"/>
                <w:sz w:val="18"/>
                <w:szCs w:val="18"/>
                <w:lang w:val="en-US" w:eastAsia="en-GB"/>
              </w:rPr>
              <w:t>Current system</w:t>
            </w:r>
          </w:p>
        </w:tc>
        <w:tc>
          <w:tcPr>
            <w:tcW w:w="494" w:type="pct"/>
            <w:tcBorders>
              <w:top w:val="single" w:sz="4" w:space="0" w:color="auto"/>
              <w:left w:val="nil"/>
              <w:bottom w:val="single" w:sz="4" w:space="0" w:color="auto"/>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CF0D36">
              <w:rPr>
                <w:rFonts w:ascii="Calibri" w:eastAsia="Times New Roman" w:hAnsi="Calibri" w:cs="Calibri"/>
                <w:b/>
                <w:bCs/>
                <w:color w:val="000000"/>
                <w:sz w:val="18"/>
                <w:szCs w:val="18"/>
                <w:lang w:val="en-US" w:eastAsia="en-GB"/>
              </w:rPr>
              <w:t xml:space="preserve">Exceeding critical thresholds of challenges </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DE-Arable&amp;Mixed</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Infrastructure for innovation</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DE-Arable&amp;Mixed</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Support rural life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ES-Livestock</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Gross margin</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ES-Livestock</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Sheep census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Food production</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ES-Livestock</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Number of farms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Attractiveness of the area</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ES-Livestock</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Access to pastures</w:t>
            </w: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Production coupled with l</w:t>
            </w:r>
            <w:r w:rsidRPr="008C2809">
              <w:rPr>
                <w:rFonts w:ascii="Calibri" w:eastAsia="Times New Roman" w:hAnsi="Calibri" w:cs="Calibri"/>
                <w:color w:val="000000"/>
                <w:sz w:val="18"/>
                <w:szCs w:val="18"/>
                <w:lang w:val="en-US" w:eastAsia="en-GB"/>
              </w:rPr>
              <w:t>ocal and natural capital</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ES-Livestock</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Subsidies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Diverse policies</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ES-Livestock</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Socially self-</w:t>
            </w:r>
            <w:proofErr w:type="spellStart"/>
            <w:r w:rsidRPr="00416F1D">
              <w:rPr>
                <w:rFonts w:ascii="Calibri" w:eastAsia="Times New Roman" w:hAnsi="Calibri" w:cs="Calibri"/>
                <w:color w:val="000000"/>
                <w:sz w:val="18"/>
                <w:szCs w:val="18"/>
                <w:lang w:val="en-US" w:eastAsia="en-GB"/>
              </w:rPr>
              <w:t>organised</w:t>
            </w:r>
            <w:proofErr w:type="spellEnd"/>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ES-Livestock</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Support rural life</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ES-Livestock</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Infrastructure for innovation</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ES-Livestock</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Reasonable profitable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Hazelnut prices decline</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Gross Saleable Production</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Food production</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Hazelnut prices decline</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Gross Margin</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Hazelnut prices </w:t>
            </w:r>
            <w:r w:rsidRPr="00FD74E9">
              <w:rPr>
                <w:rFonts w:ascii="Calibri" w:eastAsia="Times New Roman" w:hAnsi="Calibri" w:cs="Calibri"/>
                <w:color w:val="000000"/>
                <w:sz w:val="18"/>
                <w:szCs w:val="18"/>
                <w:lang w:val="en-US" w:eastAsia="en-GB"/>
              </w:rPr>
              <w:t>decline</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Organic farming (Ha)</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Biodiversity &amp; habitat</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Hazelnut prices decline</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Retention of young people</w:t>
            </w: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Attractiveness of the area</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Hazelnut prices decline</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Socially self-</w:t>
            </w:r>
            <w:proofErr w:type="spellStart"/>
            <w:r w:rsidRPr="00416F1D">
              <w:rPr>
                <w:rFonts w:ascii="Calibri" w:eastAsia="Times New Roman" w:hAnsi="Calibri" w:cs="Calibri"/>
                <w:color w:val="000000"/>
                <w:sz w:val="18"/>
                <w:szCs w:val="18"/>
                <w:lang w:val="en-US" w:eastAsia="en-GB"/>
              </w:rPr>
              <w:t>organised</w:t>
            </w:r>
            <w:proofErr w:type="spellEnd"/>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Hazelnut prices decline</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Production coupled with local and natural capital</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Hazelnut prices decline</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Support rural life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Hazelnut prices decline</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Infrastructure for innovation</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Hazelnut prices decline</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Diverse policies</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single" w:sz="4" w:space="0" w:color="auto"/>
              <w:left w:val="nil"/>
              <w:right w:val="nil"/>
            </w:tcBorders>
            <w:shd w:val="clear" w:color="auto" w:fill="auto"/>
            <w:noWrap/>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506" w:type="pct"/>
            <w:tcBorders>
              <w:top w:val="single" w:sz="4" w:space="0" w:color="auto"/>
              <w:left w:val="nil"/>
              <w:right w:val="nil"/>
            </w:tcBorders>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658" w:type="pct"/>
            <w:tcBorders>
              <w:top w:val="single" w:sz="4" w:space="0" w:color="auto"/>
              <w:left w:val="nil"/>
              <w:right w:val="nil"/>
            </w:tcBorders>
            <w:shd w:val="clear" w:color="auto" w:fill="auto"/>
            <w:noWrap/>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p>
        </w:tc>
        <w:tc>
          <w:tcPr>
            <w:tcW w:w="861"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1113"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558"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798" w:type="pct"/>
            <w:gridSpan w:val="2"/>
            <w:tcBorders>
              <w:top w:val="single" w:sz="4" w:space="0" w:color="auto"/>
              <w:left w:val="nil"/>
              <w:bottom w:val="single" w:sz="4" w:space="0" w:color="auto"/>
              <w:right w:val="nil"/>
            </w:tcBorders>
            <w:shd w:val="clear" w:color="auto" w:fill="auto"/>
            <w:noWrap/>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Expected developments</w:t>
            </w:r>
          </w:p>
        </w:tc>
      </w:tr>
      <w:tr w:rsidR="00E833C7" w:rsidRPr="00CF0D36" w:rsidTr="00D12398">
        <w:trPr>
          <w:trHeight w:val="301"/>
        </w:trPr>
        <w:tc>
          <w:tcPr>
            <w:tcW w:w="506" w:type="pct"/>
            <w:tcBorders>
              <w:left w:val="nil"/>
              <w:bottom w:val="single" w:sz="4" w:space="0" w:color="auto"/>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CS</w:t>
            </w:r>
          </w:p>
        </w:tc>
        <w:tc>
          <w:tcPr>
            <w:tcW w:w="506" w:type="pct"/>
            <w:tcBorders>
              <w:left w:val="nil"/>
              <w:bottom w:val="single" w:sz="4" w:space="0" w:color="auto"/>
              <w:right w:val="nil"/>
            </w:tcBorders>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Specific challenge</w:t>
            </w:r>
          </w:p>
        </w:tc>
        <w:tc>
          <w:tcPr>
            <w:tcW w:w="658"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w:t>
            </w:r>
            <w:proofErr w:type="spellStart"/>
            <w:r w:rsidRPr="00416F1D">
              <w:rPr>
                <w:rFonts w:ascii="Calibri" w:eastAsia="Times New Roman" w:hAnsi="Calibri" w:cs="Calibri"/>
                <w:b/>
                <w:bCs/>
                <w:color w:val="000000"/>
                <w:sz w:val="18"/>
                <w:szCs w:val="18"/>
                <w:lang w:val="en-US" w:eastAsia="en-GB"/>
              </w:rPr>
              <w:t>Attr</w:t>
            </w:r>
            <w:proofErr w:type="spellEnd"/>
            <w:r w:rsidRPr="00416F1D">
              <w:rPr>
                <w:rFonts w:ascii="Calibri" w:eastAsia="Times New Roman" w:hAnsi="Calibri" w:cs="Calibri"/>
                <w:b/>
                <w:bCs/>
                <w:color w:val="000000"/>
                <w:sz w:val="18"/>
                <w:szCs w:val="18"/>
                <w:lang w:val="en-US" w:eastAsia="en-GB"/>
              </w:rPr>
              <w:t>.</w:t>
            </w:r>
          </w:p>
        </w:tc>
        <w:tc>
          <w:tcPr>
            <w:tcW w:w="861"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Indicator</w:t>
            </w:r>
          </w:p>
        </w:tc>
        <w:tc>
          <w:tcPr>
            <w:tcW w:w="1113" w:type="pct"/>
            <w:tcBorders>
              <w:left w:val="nil"/>
              <w:bottom w:val="single" w:sz="4" w:space="0" w:color="auto"/>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Function / Resilience attribute</w:t>
            </w:r>
          </w:p>
        </w:tc>
        <w:tc>
          <w:tcPr>
            <w:tcW w:w="558" w:type="pct"/>
            <w:tcBorders>
              <w:left w:val="nil"/>
              <w:bottom w:val="single" w:sz="4" w:space="0" w:color="auto"/>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b/>
                <w:bCs/>
                <w:color w:val="000000"/>
                <w:sz w:val="18"/>
                <w:szCs w:val="18"/>
                <w:lang w:val="en-US" w:eastAsia="en-GB"/>
              </w:rPr>
            </w:pPr>
            <w:r w:rsidRPr="00D22A71">
              <w:rPr>
                <w:rFonts w:ascii="Calibri" w:eastAsia="Times New Roman" w:hAnsi="Calibri" w:cs="Calibri"/>
                <w:b/>
                <w:bCs/>
                <w:color w:val="000000"/>
                <w:sz w:val="18"/>
                <w:szCs w:val="18"/>
                <w:lang w:val="en-US" w:eastAsia="en-GB"/>
              </w:rPr>
              <w:t>Current level</w:t>
            </w:r>
          </w:p>
        </w:tc>
        <w:tc>
          <w:tcPr>
            <w:tcW w:w="304" w:type="pct"/>
            <w:tcBorders>
              <w:top w:val="single" w:sz="4" w:space="0" w:color="auto"/>
              <w:left w:val="nil"/>
              <w:bottom w:val="single" w:sz="4" w:space="0" w:color="auto"/>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b/>
                <w:bCs/>
                <w:color w:val="000000"/>
                <w:sz w:val="18"/>
                <w:szCs w:val="18"/>
                <w:lang w:val="en-US" w:eastAsia="en-GB"/>
              </w:rPr>
            </w:pPr>
            <w:r w:rsidRPr="008C3723">
              <w:rPr>
                <w:rFonts w:ascii="Calibri" w:eastAsia="Times New Roman" w:hAnsi="Calibri" w:cs="Calibri"/>
                <w:b/>
                <w:bCs/>
                <w:color w:val="000000"/>
                <w:sz w:val="18"/>
                <w:szCs w:val="18"/>
                <w:lang w:val="en-US" w:eastAsia="en-GB"/>
              </w:rPr>
              <w:t>Current system</w:t>
            </w:r>
          </w:p>
        </w:tc>
        <w:tc>
          <w:tcPr>
            <w:tcW w:w="494" w:type="pct"/>
            <w:tcBorders>
              <w:top w:val="single" w:sz="4" w:space="0" w:color="auto"/>
              <w:left w:val="nil"/>
              <w:bottom w:val="single" w:sz="4" w:space="0" w:color="auto"/>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FB39A3">
              <w:rPr>
                <w:rFonts w:ascii="Calibri" w:eastAsia="Times New Roman" w:hAnsi="Calibri" w:cs="Calibri"/>
                <w:b/>
                <w:bCs/>
                <w:color w:val="000000"/>
                <w:sz w:val="18"/>
                <w:szCs w:val="18"/>
                <w:lang w:val="en-US" w:eastAsia="en-GB"/>
              </w:rPr>
              <w:t xml:space="preserve">Exceeding critical thresholds of challenges </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Extreme weather events: droughts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Gross Saleable Production</w:t>
            </w:r>
          </w:p>
        </w:tc>
        <w:tc>
          <w:tcPr>
            <w:tcW w:w="1113"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Food production</w:t>
            </w:r>
          </w:p>
        </w:tc>
        <w:tc>
          <w:tcPr>
            <w:tcW w:w="558"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Extreme weather events: droughts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Gross Margin</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Extreme weather events: droughts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Organic farming (Ha)</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Biodiversity &amp; habitat</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Extreme weather events: </w:t>
            </w:r>
            <w:r w:rsidRPr="00FD74E9">
              <w:rPr>
                <w:rFonts w:ascii="Calibri" w:eastAsia="Times New Roman" w:hAnsi="Calibri" w:cs="Calibri"/>
                <w:color w:val="000000"/>
                <w:sz w:val="18"/>
                <w:szCs w:val="18"/>
                <w:lang w:val="en-US" w:eastAsia="en-GB"/>
              </w:rPr>
              <w:t>droughts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Retention of young people</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Attractiveness of the area</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Extreme weather events: droughts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Socially self-</w:t>
            </w:r>
            <w:proofErr w:type="spellStart"/>
            <w:r w:rsidRPr="00416F1D">
              <w:rPr>
                <w:rFonts w:ascii="Calibri" w:eastAsia="Times New Roman" w:hAnsi="Calibri" w:cs="Calibri"/>
                <w:color w:val="000000"/>
                <w:sz w:val="18"/>
                <w:szCs w:val="18"/>
                <w:lang w:val="en-US" w:eastAsia="en-GB"/>
              </w:rPr>
              <w:t>organised</w:t>
            </w:r>
            <w:proofErr w:type="spellEnd"/>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Extreme w</w:t>
            </w:r>
            <w:r w:rsidRPr="00FD74E9">
              <w:rPr>
                <w:rFonts w:ascii="Calibri" w:eastAsia="Times New Roman" w:hAnsi="Calibri" w:cs="Calibri"/>
                <w:color w:val="000000"/>
                <w:sz w:val="18"/>
                <w:szCs w:val="18"/>
                <w:lang w:val="en-US" w:eastAsia="en-GB"/>
              </w:rPr>
              <w:t>eather events: d</w:t>
            </w:r>
            <w:r w:rsidRPr="00416F1D">
              <w:rPr>
                <w:rFonts w:ascii="Calibri" w:eastAsia="Times New Roman" w:hAnsi="Calibri" w:cs="Calibri"/>
                <w:color w:val="000000"/>
                <w:sz w:val="18"/>
                <w:szCs w:val="18"/>
                <w:lang w:val="en-US" w:eastAsia="en-GB"/>
              </w:rPr>
              <w:t>roughts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Production coupled with local and natural capital</w:t>
            </w:r>
          </w:p>
        </w:tc>
        <w:tc>
          <w:tcPr>
            <w:tcW w:w="558" w:type="pct"/>
            <w:tcBorders>
              <w:top w:val="nil"/>
              <w:left w:val="nil"/>
              <w:bottom w:val="nil"/>
              <w:right w:val="nil"/>
            </w:tcBorders>
            <w:shd w:val="clear" w:color="auto" w:fill="auto"/>
            <w:noWrap/>
            <w:hideMark/>
          </w:tcPr>
          <w:p w:rsidR="00E833C7" w:rsidRPr="00FB39A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Extreme weather events: droughts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Support rural life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Extreme weather events: droughts</w:t>
            </w:r>
          </w:p>
        </w:tc>
        <w:tc>
          <w:tcPr>
            <w:tcW w:w="6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Infrastructure for innovation</w:t>
            </w:r>
          </w:p>
        </w:tc>
        <w:tc>
          <w:tcPr>
            <w:tcW w:w="558"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Extreme weather events: droughts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Diverse policies</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Greater eco-friendly requirements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Gross Saleable Production</w:t>
            </w: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Food productio</w:t>
            </w:r>
            <w:r w:rsidRPr="00D22A71">
              <w:rPr>
                <w:rFonts w:ascii="Calibri" w:eastAsia="Times New Roman" w:hAnsi="Calibri" w:cs="Calibri"/>
                <w:color w:val="000000"/>
                <w:sz w:val="18"/>
                <w:szCs w:val="18"/>
                <w:lang w:val="en-US" w:eastAsia="en-GB"/>
              </w:rPr>
              <w:t>n</w:t>
            </w:r>
          </w:p>
        </w:tc>
        <w:tc>
          <w:tcPr>
            <w:tcW w:w="558" w:type="pct"/>
            <w:tcBorders>
              <w:top w:val="nil"/>
              <w:left w:val="nil"/>
              <w:bottom w:val="nil"/>
              <w:right w:val="nil"/>
            </w:tcBorders>
            <w:shd w:val="clear" w:color="auto" w:fill="auto"/>
            <w:noWrap/>
            <w:hideMark/>
          </w:tcPr>
          <w:p w:rsidR="00E833C7" w:rsidRPr="00FB39A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Greater eco-friendly requirements</w:t>
            </w:r>
          </w:p>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Gross Margin</w:t>
            </w: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single" w:sz="4" w:space="0" w:color="auto"/>
              <w:left w:val="nil"/>
              <w:right w:val="nil"/>
            </w:tcBorders>
            <w:shd w:val="clear" w:color="auto" w:fill="auto"/>
            <w:noWrap/>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506" w:type="pct"/>
            <w:tcBorders>
              <w:top w:val="single" w:sz="4" w:space="0" w:color="auto"/>
              <w:left w:val="nil"/>
              <w:right w:val="nil"/>
            </w:tcBorders>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658" w:type="pct"/>
            <w:tcBorders>
              <w:top w:val="single" w:sz="4" w:space="0" w:color="auto"/>
              <w:left w:val="nil"/>
              <w:right w:val="nil"/>
            </w:tcBorders>
            <w:shd w:val="clear" w:color="auto" w:fill="auto"/>
            <w:noWrap/>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p>
        </w:tc>
        <w:tc>
          <w:tcPr>
            <w:tcW w:w="861"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1113"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558"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798" w:type="pct"/>
            <w:gridSpan w:val="2"/>
            <w:tcBorders>
              <w:top w:val="single" w:sz="4" w:space="0" w:color="auto"/>
              <w:left w:val="nil"/>
              <w:bottom w:val="single" w:sz="4" w:space="0" w:color="auto"/>
              <w:right w:val="nil"/>
            </w:tcBorders>
            <w:shd w:val="clear" w:color="auto" w:fill="auto"/>
            <w:noWrap/>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Expected developments</w:t>
            </w:r>
          </w:p>
        </w:tc>
      </w:tr>
      <w:tr w:rsidR="00E833C7" w:rsidRPr="00CF0D36" w:rsidTr="00D12398">
        <w:trPr>
          <w:trHeight w:val="301"/>
        </w:trPr>
        <w:tc>
          <w:tcPr>
            <w:tcW w:w="506" w:type="pct"/>
            <w:tcBorders>
              <w:left w:val="nil"/>
              <w:bottom w:val="single" w:sz="4" w:space="0" w:color="auto"/>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CS</w:t>
            </w:r>
          </w:p>
        </w:tc>
        <w:tc>
          <w:tcPr>
            <w:tcW w:w="506" w:type="pct"/>
            <w:tcBorders>
              <w:left w:val="nil"/>
              <w:bottom w:val="single" w:sz="4" w:space="0" w:color="auto"/>
              <w:right w:val="nil"/>
            </w:tcBorders>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Specific challenge</w:t>
            </w:r>
          </w:p>
        </w:tc>
        <w:tc>
          <w:tcPr>
            <w:tcW w:w="658"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w:t>
            </w:r>
            <w:proofErr w:type="spellStart"/>
            <w:r w:rsidRPr="00416F1D">
              <w:rPr>
                <w:rFonts w:ascii="Calibri" w:eastAsia="Times New Roman" w:hAnsi="Calibri" w:cs="Calibri"/>
                <w:b/>
                <w:bCs/>
                <w:color w:val="000000"/>
                <w:sz w:val="18"/>
                <w:szCs w:val="18"/>
                <w:lang w:val="en-US" w:eastAsia="en-GB"/>
              </w:rPr>
              <w:t>Attr</w:t>
            </w:r>
            <w:proofErr w:type="spellEnd"/>
            <w:r w:rsidRPr="00416F1D">
              <w:rPr>
                <w:rFonts w:ascii="Calibri" w:eastAsia="Times New Roman" w:hAnsi="Calibri" w:cs="Calibri"/>
                <w:b/>
                <w:bCs/>
                <w:color w:val="000000"/>
                <w:sz w:val="18"/>
                <w:szCs w:val="18"/>
                <w:lang w:val="en-US" w:eastAsia="en-GB"/>
              </w:rPr>
              <w:t>.</w:t>
            </w:r>
          </w:p>
        </w:tc>
        <w:tc>
          <w:tcPr>
            <w:tcW w:w="861"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Indicator</w:t>
            </w:r>
          </w:p>
        </w:tc>
        <w:tc>
          <w:tcPr>
            <w:tcW w:w="1113" w:type="pct"/>
            <w:tcBorders>
              <w:left w:val="nil"/>
              <w:bottom w:val="single" w:sz="4" w:space="0" w:color="auto"/>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Function / Resilience attribute</w:t>
            </w:r>
          </w:p>
        </w:tc>
        <w:tc>
          <w:tcPr>
            <w:tcW w:w="558" w:type="pct"/>
            <w:tcBorders>
              <w:left w:val="nil"/>
              <w:bottom w:val="single" w:sz="4" w:space="0" w:color="auto"/>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b/>
                <w:bCs/>
                <w:color w:val="000000"/>
                <w:sz w:val="18"/>
                <w:szCs w:val="18"/>
                <w:lang w:val="en-US" w:eastAsia="en-GB"/>
              </w:rPr>
            </w:pPr>
            <w:r w:rsidRPr="00D22A71">
              <w:rPr>
                <w:rFonts w:ascii="Calibri" w:eastAsia="Times New Roman" w:hAnsi="Calibri" w:cs="Calibri"/>
                <w:b/>
                <w:bCs/>
                <w:color w:val="000000"/>
                <w:sz w:val="18"/>
                <w:szCs w:val="18"/>
                <w:lang w:val="en-US" w:eastAsia="en-GB"/>
              </w:rPr>
              <w:t>Current level</w:t>
            </w:r>
          </w:p>
        </w:tc>
        <w:tc>
          <w:tcPr>
            <w:tcW w:w="304" w:type="pct"/>
            <w:tcBorders>
              <w:top w:val="single" w:sz="4" w:space="0" w:color="auto"/>
              <w:left w:val="nil"/>
              <w:bottom w:val="single" w:sz="4" w:space="0" w:color="auto"/>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b/>
                <w:bCs/>
                <w:color w:val="000000"/>
                <w:sz w:val="18"/>
                <w:szCs w:val="18"/>
                <w:lang w:val="en-US" w:eastAsia="en-GB"/>
              </w:rPr>
            </w:pPr>
            <w:r w:rsidRPr="008C3723">
              <w:rPr>
                <w:rFonts w:ascii="Calibri" w:eastAsia="Times New Roman" w:hAnsi="Calibri" w:cs="Calibri"/>
                <w:b/>
                <w:bCs/>
                <w:color w:val="000000"/>
                <w:sz w:val="18"/>
                <w:szCs w:val="18"/>
                <w:lang w:val="en-US" w:eastAsia="en-GB"/>
              </w:rPr>
              <w:t>Current system</w:t>
            </w:r>
          </w:p>
        </w:tc>
        <w:tc>
          <w:tcPr>
            <w:tcW w:w="494" w:type="pct"/>
            <w:tcBorders>
              <w:top w:val="single" w:sz="4" w:space="0" w:color="auto"/>
              <w:left w:val="nil"/>
              <w:bottom w:val="single" w:sz="4" w:space="0" w:color="auto"/>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FB39A3">
              <w:rPr>
                <w:rFonts w:ascii="Calibri" w:eastAsia="Times New Roman" w:hAnsi="Calibri" w:cs="Calibri"/>
                <w:b/>
                <w:bCs/>
                <w:color w:val="000000"/>
                <w:sz w:val="18"/>
                <w:szCs w:val="18"/>
                <w:lang w:val="en-US" w:eastAsia="en-GB"/>
              </w:rPr>
              <w:t>Exceedi</w:t>
            </w:r>
            <w:r w:rsidRPr="00CF0D36">
              <w:rPr>
                <w:rFonts w:ascii="Calibri" w:eastAsia="Times New Roman" w:hAnsi="Calibri" w:cs="Calibri"/>
                <w:b/>
                <w:bCs/>
                <w:color w:val="000000"/>
                <w:sz w:val="18"/>
                <w:szCs w:val="18"/>
                <w:lang w:val="en-US" w:eastAsia="en-GB"/>
              </w:rPr>
              <w:t xml:space="preserve">ng critical thresholds of challenges </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Greater eco-friendly requirements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Organic farming (Ha)</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Biodiversity &amp; habitat</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Greater eco-friendly requirements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Retention of young people</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Attractiveness of the area</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Greater eco-friendly requirements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Socially self-organiz</w:t>
            </w:r>
            <w:r w:rsidRPr="008C2809">
              <w:rPr>
                <w:rFonts w:ascii="Calibri" w:eastAsia="Times New Roman" w:hAnsi="Calibri" w:cs="Calibri"/>
                <w:color w:val="000000"/>
                <w:sz w:val="18"/>
                <w:szCs w:val="18"/>
                <w:lang w:val="en-US" w:eastAsia="en-GB"/>
              </w:rPr>
              <w:t>ed</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Greater eco-friendly requirements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Production coupled with local and natural capital</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Greater eco-f</w:t>
            </w:r>
            <w:r w:rsidRPr="00FD74E9">
              <w:rPr>
                <w:rFonts w:ascii="Calibri" w:eastAsia="Times New Roman" w:hAnsi="Calibri" w:cs="Calibri"/>
                <w:color w:val="000000"/>
                <w:sz w:val="18"/>
                <w:szCs w:val="18"/>
                <w:lang w:val="en-US" w:eastAsia="en-GB"/>
              </w:rPr>
              <w:t>riendly requirements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Support rural life</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Greater eco-friendly requirements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Infrastructure for innovation</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Greater eco-friendly requirements</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Diverse policies</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Bargaining power </w:t>
            </w:r>
            <w:r w:rsidRPr="00FD74E9">
              <w:rPr>
                <w:rFonts w:ascii="Calibri" w:eastAsia="Times New Roman" w:hAnsi="Calibri" w:cs="Calibri"/>
                <w:color w:val="000000"/>
                <w:sz w:val="18"/>
                <w:szCs w:val="18"/>
                <w:lang w:val="en-US" w:eastAsia="en-GB"/>
              </w:rPr>
              <w:t>of the confectionary industry</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Gross Saleable Production</w:t>
            </w: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Food production</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Bargaining power </w:t>
            </w:r>
            <w:r w:rsidRPr="00FD74E9">
              <w:rPr>
                <w:rFonts w:ascii="Calibri" w:eastAsia="Times New Roman" w:hAnsi="Calibri" w:cs="Calibri"/>
                <w:color w:val="000000"/>
                <w:sz w:val="18"/>
                <w:szCs w:val="18"/>
                <w:lang w:val="en-US" w:eastAsia="en-GB"/>
              </w:rPr>
              <w:t>of the confectionary industry</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Gross Margin</w:t>
            </w: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Bargaining power </w:t>
            </w:r>
            <w:r w:rsidRPr="00FD74E9">
              <w:rPr>
                <w:rFonts w:ascii="Calibri" w:eastAsia="Times New Roman" w:hAnsi="Calibri" w:cs="Calibri"/>
                <w:color w:val="000000"/>
                <w:sz w:val="18"/>
                <w:szCs w:val="18"/>
                <w:lang w:val="en-US" w:eastAsia="en-GB"/>
              </w:rPr>
              <w:t>of the confectionary industry</w:t>
            </w:r>
          </w:p>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Organic farming (Ha)</w:t>
            </w:r>
          </w:p>
        </w:tc>
        <w:tc>
          <w:tcPr>
            <w:tcW w:w="1113"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Biodiversity &amp; habitat</w:t>
            </w:r>
          </w:p>
        </w:tc>
        <w:tc>
          <w:tcPr>
            <w:tcW w:w="558"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single" w:sz="4" w:space="0" w:color="auto"/>
              <w:left w:val="nil"/>
              <w:right w:val="nil"/>
            </w:tcBorders>
            <w:shd w:val="clear" w:color="auto" w:fill="auto"/>
            <w:noWrap/>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506" w:type="pct"/>
            <w:tcBorders>
              <w:top w:val="single" w:sz="4" w:space="0" w:color="auto"/>
              <w:left w:val="nil"/>
              <w:right w:val="nil"/>
            </w:tcBorders>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658" w:type="pct"/>
            <w:tcBorders>
              <w:top w:val="single" w:sz="4" w:space="0" w:color="auto"/>
              <w:left w:val="nil"/>
              <w:right w:val="nil"/>
            </w:tcBorders>
            <w:shd w:val="clear" w:color="auto" w:fill="auto"/>
            <w:noWrap/>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p>
        </w:tc>
        <w:tc>
          <w:tcPr>
            <w:tcW w:w="861"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1113"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558"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798" w:type="pct"/>
            <w:gridSpan w:val="2"/>
            <w:tcBorders>
              <w:top w:val="single" w:sz="4" w:space="0" w:color="auto"/>
              <w:left w:val="nil"/>
              <w:bottom w:val="single" w:sz="4" w:space="0" w:color="auto"/>
              <w:right w:val="nil"/>
            </w:tcBorders>
            <w:shd w:val="clear" w:color="auto" w:fill="auto"/>
            <w:noWrap/>
          </w:tcPr>
          <w:p w:rsidR="00E833C7" w:rsidRPr="00D22A71"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Expected developments</w:t>
            </w:r>
          </w:p>
        </w:tc>
      </w:tr>
      <w:tr w:rsidR="00E833C7" w:rsidRPr="00CF0D36" w:rsidTr="00D12398">
        <w:trPr>
          <w:trHeight w:val="301"/>
        </w:trPr>
        <w:tc>
          <w:tcPr>
            <w:tcW w:w="506" w:type="pct"/>
            <w:tcBorders>
              <w:left w:val="nil"/>
              <w:bottom w:val="single" w:sz="4" w:space="0" w:color="auto"/>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CS</w:t>
            </w:r>
          </w:p>
        </w:tc>
        <w:tc>
          <w:tcPr>
            <w:tcW w:w="506" w:type="pct"/>
            <w:tcBorders>
              <w:left w:val="nil"/>
              <w:bottom w:val="single" w:sz="4" w:space="0" w:color="auto"/>
              <w:right w:val="nil"/>
            </w:tcBorders>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Specific challenge</w:t>
            </w:r>
          </w:p>
        </w:tc>
        <w:tc>
          <w:tcPr>
            <w:tcW w:w="658"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w:t>
            </w:r>
            <w:proofErr w:type="spellStart"/>
            <w:r w:rsidRPr="00416F1D">
              <w:rPr>
                <w:rFonts w:ascii="Calibri" w:eastAsia="Times New Roman" w:hAnsi="Calibri" w:cs="Calibri"/>
                <w:b/>
                <w:bCs/>
                <w:color w:val="000000"/>
                <w:sz w:val="18"/>
                <w:szCs w:val="18"/>
                <w:lang w:val="en-US" w:eastAsia="en-GB"/>
              </w:rPr>
              <w:t>Attr</w:t>
            </w:r>
            <w:proofErr w:type="spellEnd"/>
            <w:r w:rsidRPr="00416F1D">
              <w:rPr>
                <w:rFonts w:ascii="Calibri" w:eastAsia="Times New Roman" w:hAnsi="Calibri" w:cs="Calibri"/>
                <w:b/>
                <w:bCs/>
                <w:color w:val="000000"/>
                <w:sz w:val="18"/>
                <w:szCs w:val="18"/>
                <w:lang w:val="en-US" w:eastAsia="en-GB"/>
              </w:rPr>
              <w:t>.</w:t>
            </w:r>
          </w:p>
        </w:tc>
        <w:tc>
          <w:tcPr>
            <w:tcW w:w="861"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Indicator</w:t>
            </w:r>
          </w:p>
        </w:tc>
        <w:tc>
          <w:tcPr>
            <w:tcW w:w="1113" w:type="pct"/>
            <w:tcBorders>
              <w:left w:val="nil"/>
              <w:bottom w:val="single" w:sz="4" w:space="0" w:color="auto"/>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Function / Resilience attribute</w:t>
            </w:r>
          </w:p>
        </w:tc>
        <w:tc>
          <w:tcPr>
            <w:tcW w:w="558" w:type="pct"/>
            <w:tcBorders>
              <w:left w:val="nil"/>
              <w:bottom w:val="single" w:sz="4" w:space="0" w:color="auto"/>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b/>
                <w:bCs/>
                <w:color w:val="000000"/>
                <w:sz w:val="18"/>
                <w:szCs w:val="18"/>
                <w:lang w:val="en-US" w:eastAsia="en-GB"/>
              </w:rPr>
            </w:pPr>
            <w:r w:rsidRPr="00D22A71">
              <w:rPr>
                <w:rFonts w:ascii="Calibri" w:eastAsia="Times New Roman" w:hAnsi="Calibri" w:cs="Calibri"/>
                <w:b/>
                <w:bCs/>
                <w:color w:val="000000"/>
                <w:sz w:val="18"/>
                <w:szCs w:val="18"/>
                <w:lang w:val="en-US" w:eastAsia="en-GB"/>
              </w:rPr>
              <w:t>Current level</w:t>
            </w:r>
          </w:p>
        </w:tc>
        <w:tc>
          <w:tcPr>
            <w:tcW w:w="304" w:type="pct"/>
            <w:tcBorders>
              <w:top w:val="single" w:sz="4" w:space="0" w:color="auto"/>
              <w:left w:val="nil"/>
              <w:bottom w:val="single" w:sz="4" w:space="0" w:color="auto"/>
              <w:right w:val="nil"/>
            </w:tcBorders>
            <w:shd w:val="clear" w:color="auto" w:fill="auto"/>
            <w:noWrap/>
            <w:hideMark/>
          </w:tcPr>
          <w:p w:rsidR="00E833C7" w:rsidRPr="00FB39A3" w:rsidRDefault="00E833C7" w:rsidP="00D12398">
            <w:pPr>
              <w:spacing w:after="0" w:line="240" w:lineRule="auto"/>
              <w:rPr>
                <w:rFonts w:ascii="Calibri" w:eastAsia="Times New Roman" w:hAnsi="Calibri" w:cs="Calibri"/>
                <w:b/>
                <w:bCs/>
                <w:color w:val="000000"/>
                <w:sz w:val="18"/>
                <w:szCs w:val="18"/>
                <w:lang w:val="en-US" w:eastAsia="en-GB"/>
              </w:rPr>
            </w:pPr>
            <w:r w:rsidRPr="008C3723">
              <w:rPr>
                <w:rFonts w:ascii="Calibri" w:eastAsia="Times New Roman" w:hAnsi="Calibri" w:cs="Calibri"/>
                <w:b/>
                <w:bCs/>
                <w:color w:val="000000"/>
                <w:sz w:val="18"/>
                <w:szCs w:val="18"/>
                <w:lang w:val="en-US" w:eastAsia="en-GB"/>
              </w:rPr>
              <w:t>Current system</w:t>
            </w:r>
          </w:p>
        </w:tc>
        <w:tc>
          <w:tcPr>
            <w:tcW w:w="494" w:type="pct"/>
            <w:tcBorders>
              <w:top w:val="single" w:sz="4" w:space="0" w:color="auto"/>
              <w:left w:val="nil"/>
              <w:bottom w:val="single" w:sz="4" w:space="0" w:color="auto"/>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CF0D36">
              <w:rPr>
                <w:rFonts w:ascii="Calibri" w:eastAsia="Times New Roman" w:hAnsi="Calibri" w:cs="Calibri"/>
                <w:b/>
                <w:bCs/>
                <w:color w:val="000000"/>
                <w:sz w:val="18"/>
                <w:szCs w:val="18"/>
                <w:lang w:val="en-US" w:eastAsia="en-GB"/>
              </w:rPr>
              <w:t xml:space="preserve">Exceeding critical thresholds of challenges </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Bargaining power </w:t>
            </w:r>
            <w:r w:rsidRPr="00FD74E9">
              <w:rPr>
                <w:rFonts w:ascii="Calibri" w:eastAsia="Times New Roman" w:hAnsi="Calibri" w:cs="Calibri"/>
                <w:color w:val="000000"/>
                <w:sz w:val="18"/>
                <w:szCs w:val="18"/>
                <w:lang w:val="en-US" w:eastAsia="en-GB"/>
              </w:rPr>
              <w:t>of the confectionary industry</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Retention of young people</w:t>
            </w:r>
          </w:p>
        </w:tc>
        <w:tc>
          <w:tcPr>
            <w:tcW w:w="1113"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Attractiveness of the area</w:t>
            </w:r>
          </w:p>
        </w:tc>
        <w:tc>
          <w:tcPr>
            <w:tcW w:w="558"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Bargaining power </w:t>
            </w:r>
            <w:r w:rsidRPr="00FD74E9">
              <w:rPr>
                <w:rFonts w:ascii="Calibri" w:eastAsia="Times New Roman" w:hAnsi="Calibri" w:cs="Calibri"/>
                <w:color w:val="000000"/>
                <w:sz w:val="18"/>
                <w:szCs w:val="18"/>
                <w:lang w:val="en-US" w:eastAsia="en-GB"/>
              </w:rPr>
              <w:t>of the confectionary</w:t>
            </w:r>
            <w:r w:rsidRPr="00416F1D">
              <w:rPr>
                <w:rFonts w:ascii="Calibri" w:eastAsia="Times New Roman" w:hAnsi="Calibri" w:cs="Calibri"/>
                <w:color w:val="000000"/>
                <w:sz w:val="18"/>
                <w:szCs w:val="18"/>
                <w:lang w:val="en-US" w:eastAsia="en-GB"/>
              </w:rPr>
              <w:t xml:space="preserve"> industry</w:t>
            </w:r>
          </w:p>
        </w:tc>
        <w:tc>
          <w:tcPr>
            <w:tcW w:w="6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Socially self-organi</w:t>
            </w:r>
            <w:r w:rsidRPr="00FB39A3">
              <w:rPr>
                <w:rFonts w:ascii="Calibri" w:eastAsia="Times New Roman" w:hAnsi="Calibri" w:cs="Calibri"/>
                <w:color w:val="000000"/>
                <w:sz w:val="18"/>
                <w:szCs w:val="18"/>
                <w:lang w:val="en-US" w:eastAsia="en-GB"/>
              </w:rPr>
              <w:t>z</w:t>
            </w:r>
            <w:r w:rsidRPr="00CF0D36">
              <w:rPr>
                <w:rFonts w:ascii="Calibri" w:eastAsia="Times New Roman" w:hAnsi="Calibri" w:cs="Calibri"/>
                <w:color w:val="000000"/>
                <w:sz w:val="18"/>
                <w:szCs w:val="18"/>
                <w:lang w:val="en-US" w:eastAsia="en-GB"/>
              </w:rPr>
              <w:t>ed</w:t>
            </w:r>
          </w:p>
        </w:tc>
        <w:tc>
          <w:tcPr>
            <w:tcW w:w="558"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Bargaining power </w:t>
            </w:r>
            <w:r w:rsidRPr="00FD74E9">
              <w:rPr>
                <w:rFonts w:ascii="Calibri" w:eastAsia="Times New Roman" w:hAnsi="Calibri" w:cs="Calibri"/>
                <w:color w:val="000000"/>
                <w:sz w:val="18"/>
                <w:szCs w:val="18"/>
                <w:lang w:val="en-US" w:eastAsia="en-GB"/>
              </w:rPr>
              <w:t>of the confectionary industry</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Production coupled with local and natural capital</w:t>
            </w:r>
          </w:p>
        </w:tc>
        <w:tc>
          <w:tcPr>
            <w:tcW w:w="558" w:type="pct"/>
            <w:tcBorders>
              <w:top w:val="nil"/>
              <w:left w:val="nil"/>
              <w:bottom w:val="nil"/>
              <w:right w:val="nil"/>
            </w:tcBorders>
            <w:shd w:val="clear" w:color="auto" w:fill="auto"/>
            <w:noWrap/>
            <w:hideMark/>
          </w:tcPr>
          <w:p w:rsidR="00E833C7" w:rsidRPr="00FB39A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Bargaining power </w:t>
            </w:r>
            <w:r w:rsidRPr="00FD74E9">
              <w:rPr>
                <w:rFonts w:ascii="Calibri" w:eastAsia="Times New Roman" w:hAnsi="Calibri" w:cs="Calibri"/>
                <w:color w:val="000000"/>
                <w:sz w:val="18"/>
                <w:szCs w:val="18"/>
                <w:lang w:val="en-US" w:eastAsia="en-GB"/>
              </w:rPr>
              <w:t>of the confecti</w:t>
            </w:r>
            <w:r w:rsidRPr="00416F1D">
              <w:rPr>
                <w:rFonts w:ascii="Calibri" w:eastAsia="Times New Roman" w:hAnsi="Calibri" w:cs="Calibri"/>
                <w:color w:val="000000"/>
                <w:sz w:val="18"/>
                <w:szCs w:val="18"/>
                <w:lang w:val="en-US" w:eastAsia="en-GB"/>
              </w:rPr>
              <w:t>onary industry</w:t>
            </w:r>
          </w:p>
        </w:tc>
        <w:tc>
          <w:tcPr>
            <w:tcW w:w="6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Support rural life</w:t>
            </w:r>
          </w:p>
        </w:tc>
        <w:tc>
          <w:tcPr>
            <w:tcW w:w="558"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Bargaining power </w:t>
            </w:r>
            <w:r w:rsidRPr="00FD74E9">
              <w:rPr>
                <w:rFonts w:ascii="Calibri" w:eastAsia="Times New Roman" w:hAnsi="Calibri" w:cs="Calibri"/>
                <w:color w:val="000000"/>
                <w:sz w:val="18"/>
                <w:szCs w:val="18"/>
                <w:lang w:val="en-US" w:eastAsia="en-GB"/>
              </w:rPr>
              <w:t>of the confectionary industry</w:t>
            </w: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Infrastructure for innovation</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IT-Hazelnut</w:t>
            </w:r>
          </w:p>
        </w:tc>
        <w:tc>
          <w:tcPr>
            <w:tcW w:w="506" w:type="pct"/>
            <w:tcBorders>
              <w:top w:val="nil"/>
              <w:left w:val="nil"/>
              <w:bottom w:val="nil"/>
              <w:right w:val="nil"/>
            </w:tcBorders>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 xml:space="preserve">Bargaining power </w:t>
            </w:r>
            <w:r w:rsidRPr="00FD74E9">
              <w:rPr>
                <w:rFonts w:ascii="Calibri" w:eastAsia="Times New Roman" w:hAnsi="Calibri" w:cs="Calibri"/>
                <w:color w:val="000000"/>
                <w:sz w:val="18"/>
                <w:szCs w:val="18"/>
                <w:lang w:val="en-US" w:eastAsia="en-GB"/>
              </w:rPr>
              <w:t>of the confectionary industry</w:t>
            </w:r>
          </w:p>
        </w:tc>
        <w:tc>
          <w:tcPr>
            <w:tcW w:w="6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Diverse policies</w:t>
            </w:r>
          </w:p>
        </w:tc>
        <w:tc>
          <w:tcPr>
            <w:tcW w:w="558"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hAnsi="Calibri" w:cs="Calibri"/>
                <w:color w:val="000000"/>
                <w:sz w:val="18"/>
                <w:szCs w:val="18"/>
                <w:lang w:val="en-US"/>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NL-Arable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Starch potato production</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Food production</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NL-Arable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Profitability</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NL-Arable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Soil quality</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Natural Resources</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NL-Arable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Water availability</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Natural Resources</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NL-Arable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Reasonable profitable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NL-Arable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Socially self-</w:t>
            </w:r>
            <w:proofErr w:type="spellStart"/>
            <w:r w:rsidRPr="00416F1D">
              <w:rPr>
                <w:rFonts w:ascii="Calibri" w:eastAsia="Times New Roman" w:hAnsi="Calibri" w:cs="Calibri"/>
                <w:color w:val="000000"/>
                <w:sz w:val="18"/>
                <w:szCs w:val="18"/>
                <w:lang w:val="en-US" w:eastAsia="en-GB"/>
              </w:rPr>
              <w:t>organised</w:t>
            </w:r>
            <w:proofErr w:type="spellEnd"/>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NL-Arable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Infrastructure for inn</w:t>
            </w:r>
            <w:r w:rsidRPr="008C2809">
              <w:rPr>
                <w:rFonts w:ascii="Calibri" w:eastAsia="Times New Roman" w:hAnsi="Calibri" w:cs="Calibri"/>
                <w:color w:val="000000"/>
                <w:sz w:val="18"/>
                <w:szCs w:val="18"/>
                <w:lang w:val="en-US" w:eastAsia="en-GB"/>
              </w:rPr>
              <w:t>ovation</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NL-Arable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Production coupled with local and natural capital</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single" w:sz="4" w:space="0" w:color="auto"/>
              <w:left w:val="nil"/>
              <w:right w:val="nil"/>
            </w:tcBorders>
            <w:shd w:val="clear" w:color="auto" w:fill="auto"/>
            <w:noWrap/>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506" w:type="pct"/>
            <w:tcBorders>
              <w:top w:val="single" w:sz="4" w:space="0" w:color="auto"/>
              <w:left w:val="nil"/>
              <w:right w:val="nil"/>
            </w:tcBorders>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658" w:type="pct"/>
            <w:tcBorders>
              <w:top w:val="single" w:sz="4" w:space="0" w:color="auto"/>
              <w:left w:val="nil"/>
              <w:right w:val="nil"/>
            </w:tcBorders>
            <w:shd w:val="clear" w:color="auto" w:fill="auto"/>
            <w:noWrap/>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p>
        </w:tc>
        <w:tc>
          <w:tcPr>
            <w:tcW w:w="861"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1113"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558"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798" w:type="pct"/>
            <w:gridSpan w:val="2"/>
            <w:tcBorders>
              <w:top w:val="single" w:sz="4" w:space="0" w:color="auto"/>
              <w:left w:val="nil"/>
              <w:bottom w:val="single" w:sz="4" w:space="0" w:color="auto"/>
              <w:right w:val="nil"/>
            </w:tcBorders>
            <w:shd w:val="clear" w:color="auto" w:fill="auto"/>
            <w:noWrap/>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Expected developments</w:t>
            </w:r>
          </w:p>
        </w:tc>
      </w:tr>
      <w:tr w:rsidR="00E833C7" w:rsidRPr="00CF0D36" w:rsidTr="00D12398">
        <w:trPr>
          <w:trHeight w:val="301"/>
        </w:trPr>
        <w:tc>
          <w:tcPr>
            <w:tcW w:w="506" w:type="pct"/>
            <w:tcBorders>
              <w:left w:val="nil"/>
              <w:bottom w:val="single" w:sz="4" w:space="0" w:color="auto"/>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CS</w:t>
            </w:r>
          </w:p>
        </w:tc>
        <w:tc>
          <w:tcPr>
            <w:tcW w:w="506" w:type="pct"/>
            <w:tcBorders>
              <w:left w:val="nil"/>
              <w:bottom w:val="single" w:sz="4" w:space="0" w:color="auto"/>
              <w:right w:val="nil"/>
            </w:tcBorders>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Specific challenge</w:t>
            </w:r>
          </w:p>
        </w:tc>
        <w:tc>
          <w:tcPr>
            <w:tcW w:w="658"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w:t>
            </w:r>
            <w:proofErr w:type="spellStart"/>
            <w:r w:rsidRPr="00416F1D">
              <w:rPr>
                <w:rFonts w:ascii="Calibri" w:eastAsia="Times New Roman" w:hAnsi="Calibri" w:cs="Calibri"/>
                <w:b/>
                <w:bCs/>
                <w:color w:val="000000"/>
                <w:sz w:val="18"/>
                <w:szCs w:val="18"/>
                <w:lang w:val="en-US" w:eastAsia="en-GB"/>
              </w:rPr>
              <w:t>Attr</w:t>
            </w:r>
            <w:proofErr w:type="spellEnd"/>
            <w:r w:rsidRPr="00416F1D">
              <w:rPr>
                <w:rFonts w:ascii="Calibri" w:eastAsia="Times New Roman" w:hAnsi="Calibri" w:cs="Calibri"/>
                <w:b/>
                <w:bCs/>
                <w:color w:val="000000"/>
                <w:sz w:val="18"/>
                <w:szCs w:val="18"/>
                <w:lang w:val="en-US" w:eastAsia="en-GB"/>
              </w:rPr>
              <w:t>.</w:t>
            </w:r>
          </w:p>
        </w:tc>
        <w:tc>
          <w:tcPr>
            <w:tcW w:w="861"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Indicator</w:t>
            </w:r>
          </w:p>
        </w:tc>
        <w:tc>
          <w:tcPr>
            <w:tcW w:w="1113" w:type="pct"/>
            <w:tcBorders>
              <w:left w:val="nil"/>
              <w:bottom w:val="single" w:sz="4" w:space="0" w:color="auto"/>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Function / Resilience attribute</w:t>
            </w:r>
          </w:p>
        </w:tc>
        <w:tc>
          <w:tcPr>
            <w:tcW w:w="558" w:type="pct"/>
            <w:tcBorders>
              <w:left w:val="nil"/>
              <w:bottom w:val="single" w:sz="4" w:space="0" w:color="auto"/>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b/>
                <w:bCs/>
                <w:color w:val="000000"/>
                <w:sz w:val="18"/>
                <w:szCs w:val="18"/>
                <w:lang w:val="en-US" w:eastAsia="en-GB"/>
              </w:rPr>
            </w:pPr>
            <w:r w:rsidRPr="00D22A71">
              <w:rPr>
                <w:rFonts w:ascii="Calibri" w:eastAsia="Times New Roman" w:hAnsi="Calibri" w:cs="Calibri"/>
                <w:b/>
                <w:bCs/>
                <w:color w:val="000000"/>
                <w:sz w:val="18"/>
                <w:szCs w:val="18"/>
                <w:lang w:val="en-US" w:eastAsia="en-GB"/>
              </w:rPr>
              <w:t>Current level</w:t>
            </w:r>
          </w:p>
        </w:tc>
        <w:tc>
          <w:tcPr>
            <w:tcW w:w="304" w:type="pct"/>
            <w:tcBorders>
              <w:top w:val="single" w:sz="4" w:space="0" w:color="auto"/>
              <w:left w:val="nil"/>
              <w:bottom w:val="single" w:sz="4" w:space="0" w:color="auto"/>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b/>
                <w:bCs/>
                <w:color w:val="000000"/>
                <w:sz w:val="18"/>
                <w:szCs w:val="18"/>
                <w:lang w:val="en-US" w:eastAsia="en-GB"/>
              </w:rPr>
            </w:pPr>
            <w:r w:rsidRPr="008C3723">
              <w:rPr>
                <w:rFonts w:ascii="Calibri" w:eastAsia="Times New Roman" w:hAnsi="Calibri" w:cs="Calibri"/>
                <w:b/>
                <w:bCs/>
                <w:color w:val="000000"/>
                <w:sz w:val="18"/>
                <w:szCs w:val="18"/>
                <w:lang w:val="en-US" w:eastAsia="en-GB"/>
              </w:rPr>
              <w:t>Current system</w:t>
            </w:r>
          </w:p>
        </w:tc>
        <w:tc>
          <w:tcPr>
            <w:tcW w:w="494" w:type="pct"/>
            <w:tcBorders>
              <w:top w:val="single" w:sz="4" w:space="0" w:color="auto"/>
              <w:left w:val="nil"/>
              <w:bottom w:val="single" w:sz="4" w:space="0" w:color="auto"/>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FB39A3">
              <w:rPr>
                <w:rFonts w:ascii="Calibri" w:eastAsia="Times New Roman" w:hAnsi="Calibri" w:cs="Calibri"/>
                <w:b/>
                <w:bCs/>
                <w:color w:val="000000"/>
                <w:sz w:val="18"/>
                <w:szCs w:val="18"/>
                <w:lang w:val="en-US" w:eastAsia="en-GB"/>
              </w:rPr>
              <w:t xml:space="preserve">Exceeding critical thresholds of challenges </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PL-Horticulture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Utilized agricultural area</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Food production</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PL-Horticulture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Purchase prices for agricultural products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PL-Horticulture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Income dynamics</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PL-Horticulture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Labor costs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PL-Horticulture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Production coupled with local and natural capital</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PL-Horticulture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Functional diversity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PL-Horticulture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Response diversity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PL-Horticulture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Reasonable profitable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sz w:val="18"/>
                <w:szCs w:val="18"/>
                <w:lang w:val="en-US" w:eastAsia="en-GB"/>
              </w:rPr>
            </w:pPr>
            <w:r w:rsidRPr="00785C0C">
              <w:rPr>
                <w:rFonts w:ascii="Calibri" w:eastAsia="Times New Roman" w:hAnsi="Calibri" w:cs="Calibri"/>
                <w:sz w:val="18"/>
                <w:szCs w:val="18"/>
                <w:lang w:val="en-US" w:eastAsia="en-GB"/>
              </w:rPr>
              <w:t>RO-Mixed</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sz w:val="18"/>
                <w:szCs w:val="18"/>
                <w:lang w:val="en-US" w:eastAsia="en-GB"/>
              </w:rPr>
            </w:pPr>
            <w:r w:rsidRPr="00FD74E9">
              <w:rPr>
                <w:rFonts w:ascii="Calibri" w:eastAsia="Times New Roman" w:hAnsi="Calibri" w:cs="Calibri"/>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Agricultural production</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Food production</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sz w:val="18"/>
                <w:szCs w:val="18"/>
                <w:lang w:val="en-US" w:eastAsia="en-GB"/>
              </w:rPr>
            </w:pPr>
            <w:r w:rsidRPr="00D22A71">
              <w:rPr>
                <w:rFonts w:ascii="Calibri" w:eastAsia="Times New Roman" w:hAnsi="Calibri" w:cs="Calibri"/>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i/>
                <w:iCs/>
                <w:sz w:val="18"/>
                <w:szCs w:val="18"/>
                <w:lang w:val="en-US" w:eastAsia="en-GB"/>
              </w:rPr>
            </w:pPr>
            <w:r w:rsidRPr="008C3723">
              <w:rPr>
                <w:rFonts w:ascii="Calibri" w:eastAsia="Times New Roman" w:hAnsi="Calibri" w:cs="Calibri"/>
                <w:i/>
                <w:iCs/>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sz w:val="18"/>
                <w:szCs w:val="18"/>
                <w:lang w:val="en-US" w:eastAsia="en-GB"/>
              </w:rPr>
            </w:pPr>
            <w:r w:rsidRPr="00785C0C">
              <w:rPr>
                <w:rFonts w:ascii="Calibri" w:eastAsia="Times New Roman" w:hAnsi="Calibri" w:cs="Calibri"/>
                <w:sz w:val="18"/>
                <w:szCs w:val="18"/>
                <w:lang w:val="en-US" w:eastAsia="en-GB"/>
              </w:rPr>
              <w:t>RO-Mixed</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sz w:val="18"/>
                <w:szCs w:val="18"/>
                <w:lang w:val="en-US" w:eastAsia="en-GB"/>
              </w:rPr>
            </w:pPr>
            <w:r w:rsidRPr="00FD74E9">
              <w:rPr>
                <w:rFonts w:ascii="Calibri" w:eastAsia="Times New Roman" w:hAnsi="Calibri" w:cs="Calibri"/>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Sales of agricultural products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Bio-based resources</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sz w:val="18"/>
                <w:szCs w:val="18"/>
                <w:lang w:val="en-US" w:eastAsia="en-GB"/>
              </w:rPr>
            </w:pPr>
            <w:r w:rsidRPr="008C2809">
              <w:rPr>
                <w:rFonts w:ascii="Calibri" w:eastAsia="Times New Roman" w:hAnsi="Calibri" w:cs="Calibri"/>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i/>
                <w:iCs/>
                <w:sz w:val="18"/>
                <w:szCs w:val="18"/>
                <w:lang w:val="en-US" w:eastAsia="en-GB"/>
              </w:rPr>
            </w:pPr>
            <w:r w:rsidRPr="00D22A71">
              <w:rPr>
                <w:rFonts w:ascii="Calibri" w:eastAsia="Times New Roman" w:hAnsi="Calibri" w:cs="Calibri"/>
                <w:i/>
                <w:iCs/>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sz w:val="18"/>
                <w:szCs w:val="18"/>
                <w:lang w:val="en-US" w:eastAsia="en-GB"/>
              </w:rPr>
            </w:pPr>
            <w:r w:rsidRPr="008C3723">
              <w:rPr>
                <w:rFonts w:ascii="Calibri" w:eastAsia="Times New Roman" w:hAnsi="Calibri" w:cs="Calibri"/>
                <w:i/>
                <w:iCs/>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sz w:val="18"/>
                <w:szCs w:val="18"/>
                <w:lang w:val="en-US" w:eastAsia="en-GB"/>
              </w:rPr>
            </w:pPr>
            <w:r w:rsidRPr="00785C0C">
              <w:rPr>
                <w:rFonts w:ascii="Calibri" w:eastAsia="Times New Roman" w:hAnsi="Calibri" w:cs="Calibri"/>
                <w:sz w:val="18"/>
                <w:szCs w:val="18"/>
                <w:lang w:val="en-US" w:eastAsia="en-GB"/>
              </w:rPr>
              <w:t>RO-Mixed</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sz w:val="18"/>
                <w:szCs w:val="18"/>
                <w:lang w:val="en-US" w:eastAsia="en-GB"/>
              </w:rPr>
            </w:pPr>
            <w:r w:rsidRPr="00FD74E9">
              <w:rPr>
                <w:rFonts w:ascii="Calibri" w:eastAsia="Times New Roman" w:hAnsi="Calibri" w:cs="Calibri"/>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Subsidies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sz w:val="18"/>
                <w:szCs w:val="18"/>
                <w:lang w:val="en-US" w:eastAsia="en-GB"/>
              </w:rPr>
            </w:pPr>
            <w:r w:rsidRPr="008C2809">
              <w:rPr>
                <w:rFonts w:ascii="Calibri" w:eastAsia="Times New Roman" w:hAnsi="Calibri" w:cs="Calibri"/>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i/>
                <w:iCs/>
                <w:sz w:val="18"/>
                <w:szCs w:val="18"/>
                <w:lang w:val="en-US" w:eastAsia="en-GB"/>
              </w:rPr>
            </w:pPr>
            <w:r w:rsidRPr="00D22A71">
              <w:rPr>
                <w:rFonts w:ascii="Calibri" w:eastAsia="Times New Roman" w:hAnsi="Calibri" w:cs="Calibri"/>
                <w:i/>
                <w:iCs/>
                <w:sz w:val="18"/>
                <w:szCs w:val="18"/>
                <w:lang w:val="en-US" w:eastAsia="en-GB"/>
              </w:rPr>
              <w:t>→</w:t>
            </w:r>
          </w:p>
        </w:tc>
        <w:tc>
          <w:tcPr>
            <w:tcW w:w="494" w:type="pct"/>
            <w:tcBorders>
              <w:top w:val="nil"/>
              <w:left w:val="nil"/>
              <w:bottom w:val="nil"/>
              <w:right w:val="nil"/>
            </w:tcBorders>
            <w:shd w:val="clear" w:color="auto" w:fill="auto"/>
            <w:noWrap/>
            <w:hideMark/>
          </w:tcPr>
          <w:p w:rsidR="00E833C7" w:rsidRPr="00FB39A3" w:rsidRDefault="00E833C7" w:rsidP="00D12398">
            <w:pPr>
              <w:spacing w:after="0" w:line="240" w:lineRule="auto"/>
              <w:rPr>
                <w:rFonts w:ascii="Calibri" w:eastAsia="Times New Roman" w:hAnsi="Calibri" w:cs="Calibri"/>
                <w:sz w:val="18"/>
                <w:szCs w:val="18"/>
                <w:lang w:val="en-US" w:eastAsia="en-GB"/>
              </w:rPr>
            </w:pPr>
            <w:r w:rsidRPr="008C3723">
              <w:rPr>
                <w:rFonts w:ascii="Calibri" w:eastAsia="Times New Roman" w:hAnsi="Calibri" w:cs="Calibri"/>
                <w:sz w:val="18"/>
                <w:szCs w:val="18"/>
                <w:lang w:val="en-US" w:eastAsia="en-GB"/>
              </w:rPr>
              <w:t> </w:t>
            </w: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sz w:val="18"/>
                <w:szCs w:val="18"/>
                <w:lang w:val="en-US" w:eastAsia="en-GB"/>
              </w:rPr>
            </w:pPr>
            <w:r w:rsidRPr="00785C0C">
              <w:rPr>
                <w:rFonts w:ascii="Calibri" w:eastAsia="Times New Roman" w:hAnsi="Calibri" w:cs="Calibri"/>
                <w:sz w:val="18"/>
                <w:szCs w:val="18"/>
                <w:lang w:val="en-US" w:eastAsia="en-GB"/>
              </w:rPr>
              <w:t>RO-Mixed</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sz w:val="18"/>
                <w:szCs w:val="18"/>
                <w:lang w:val="en-US" w:eastAsia="en-GB"/>
              </w:rPr>
            </w:pPr>
            <w:r w:rsidRPr="00FD74E9">
              <w:rPr>
                <w:rFonts w:ascii="Calibri" w:eastAsia="Times New Roman" w:hAnsi="Calibri" w:cs="Calibri"/>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Awareness of biodiversity importance</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sz w:val="18"/>
                <w:szCs w:val="18"/>
                <w:lang w:val="en-US" w:eastAsia="en-GB"/>
              </w:rPr>
            </w:pPr>
            <w:r w:rsidRPr="008C2809">
              <w:rPr>
                <w:rFonts w:ascii="Calibri" w:eastAsia="Times New Roman" w:hAnsi="Calibri" w:cs="Calibri"/>
                <w:sz w:val="18"/>
                <w:szCs w:val="18"/>
                <w:lang w:val="en-US" w:eastAsia="en-GB"/>
              </w:rPr>
              <w:t>Biodiversity &amp; habitat</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sz w:val="18"/>
                <w:szCs w:val="18"/>
                <w:lang w:val="en-US" w:eastAsia="en-GB"/>
              </w:rPr>
            </w:pPr>
            <w:r w:rsidRPr="00D22A71">
              <w:rPr>
                <w:rFonts w:ascii="Calibri" w:eastAsia="Times New Roman" w:hAnsi="Calibri" w:cs="Calibri"/>
                <w:sz w:val="18"/>
                <w:szCs w:val="18"/>
                <w:lang w:val="en-US" w:eastAsia="en-GB"/>
              </w:rPr>
              <w:t>Moderate to 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sz w:val="18"/>
                <w:szCs w:val="18"/>
                <w:lang w:val="en-US" w:eastAsia="en-GB"/>
              </w:rPr>
            </w:pPr>
            <w:r w:rsidRPr="008C3723">
              <w:rPr>
                <w:rFonts w:ascii="Calibri" w:eastAsia="Times New Roman" w:hAnsi="Calibri" w:cs="Calibri"/>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i/>
                <w:iCs/>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sz w:val="18"/>
                <w:szCs w:val="18"/>
                <w:lang w:val="en-US" w:eastAsia="en-GB"/>
              </w:rPr>
            </w:pPr>
            <w:r w:rsidRPr="00785C0C">
              <w:rPr>
                <w:rFonts w:ascii="Calibri" w:eastAsia="Times New Roman" w:hAnsi="Calibri" w:cs="Calibri"/>
                <w:sz w:val="18"/>
                <w:szCs w:val="18"/>
                <w:lang w:val="en-US" w:eastAsia="en-GB"/>
              </w:rPr>
              <w:t>RO-Mixed</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sz w:val="18"/>
                <w:szCs w:val="18"/>
                <w:lang w:val="en-US" w:eastAsia="en-GB"/>
              </w:rPr>
            </w:pPr>
            <w:r w:rsidRPr="00FD74E9">
              <w:rPr>
                <w:rFonts w:ascii="Calibri" w:eastAsia="Times New Roman" w:hAnsi="Calibri" w:cs="Calibri"/>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Spatial and temporal heterogeneity (farm types)</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sz w:val="18"/>
                <w:szCs w:val="18"/>
                <w:lang w:val="en-US" w:eastAsia="en-GB"/>
              </w:rPr>
            </w:pPr>
            <w:r w:rsidRPr="008C2809">
              <w:rPr>
                <w:rFonts w:ascii="Calibri" w:eastAsia="Times New Roman" w:hAnsi="Calibri" w:cs="Calibri"/>
                <w:sz w:val="18"/>
                <w:szCs w:val="18"/>
                <w:lang w:val="en-US" w:eastAsia="en-GB"/>
              </w:rPr>
              <w:t>Good</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sz w:val="18"/>
                <w:szCs w:val="18"/>
                <w:lang w:val="en-US" w:eastAsia="en-GB"/>
              </w:rPr>
            </w:pPr>
            <w:r w:rsidRPr="00D22A71">
              <w:rPr>
                <w:rFonts w:ascii="Calibri" w:eastAsia="Times New Roman" w:hAnsi="Calibri" w:cs="Calibri"/>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sz w:val="18"/>
                <w:szCs w:val="18"/>
                <w:lang w:val="en-US" w:eastAsia="en-GB"/>
              </w:rPr>
            </w:pPr>
            <w:r w:rsidRPr="00785C0C">
              <w:rPr>
                <w:rFonts w:ascii="Calibri" w:eastAsia="Times New Roman" w:hAnsi="Calibri" w:cs="Calibri"/>
                <w:sz w:val="18"/>
                <w:szCs w:val="18"/>
                <w:lang w:val="en-US" w:eastAsia="en-GB"/>
              </w:rPr>
              <w:t>RO-Mixed</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sz w:val="18"/>
                <w:szCs w:val="18"/>
                <w:lang w:val="en-US" w:eastAsia="en-GB"/>
              </w:rPr>
            </w:pPr>
            <w:r w:rsidRPr="00FD74E9">
              <w:rPr>
                <w:rFonts w:ascii="Calibri" w:eastAsia="Times New Roman" w:hAnsi="Calibri" w:cs="Calibri"/>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Support rural life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sz w:val="18"/>
                <w:szCs w:val="18"/>
                <w:lang w:val="en-US" w:eastAsia="en-GB"/>
              </w:rPr>
            </w:pPr>
            <w:r w:rsidRPr="008C2809">
              <w:rPr>
                <w:rFonts w:ascii="Calibri" w:eastAsia="Times New Roman" w:hAnsi="Calibri" w:cs="Calibri"/>
                <w:sz w:val="18"/>
                <w:szCs w:val="18"/>
                <w:lang w:val="en-US" w:eastAsia="en-GB"/>
              </w:rPr>
              <w:t>Good</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sz w:val="18"/>
                <w:szCs w:val="18"/>
                <w:lang w:val="en-US" w:eastAsia="en-GB"/>
              </w:rPr>
            </w:pPr>
            <w:r w:rsidRPr="00D22A71">
              <w:rPr>
                <w:rFonts w:ascii="Calibri" w:eastAsia="Times New Roman" w:hAnsi="Calibri" w:cs="Calibri"/>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sz w:val="18"/>
                <w:szCs w:val="18"/>
                <w:lang w:val="en-US" w:eastAsia="en-GB"/>
              </w:rPr>
            </w:pPr>
            <w:r w:rsidRPr="00785C0C">
              <w:rPr>
                <w:rFonts w:ascii="Calibri" w:eastAsia="Times New Roman" w:hAnsi="Calibri" w:cs="Calibri"/>
                <w:sz w:val="18"/>
                <w:szCs w:val="18"/>
                <w:lang w:val="en-US" w:eastAsia="en-GB"/>
              </w:rPr>
              <w:t>RO-Mixed</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sz w:val="18"/>
                <w:szCs w:val="18"/>
                <w:lang w:val="en-US" w:eastAsia="en-GB"/>
              </w:rPr>
            </w:pPr>
            <w:r w:rsidRPr="00FD74E9">
              <w:rPr>
                <w:rFonts w:ascii="Calibri" w:eastAsia="Times New Roman" w:hAnsi="Calibri" w:cs="Calibri"/>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Appropriately connected with actors outside the farming system</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sz w:val="18"/>
                <w:szCs w:val="18"/>
                <w:lang w:val="en-US" w:eastAsia="en-GB"/>
              </w:rPr>
            </w:pPr>
            <w:r w:rsidRPr="00D22A71">
              <w:rPr>
                <w:rFonts w:ascii="Calibri" w:eastAsia="Times New Roman" w:hAnsi="Calibri" w:cs="Calibri"/>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i/>
                <w:iCs/>
                <w:sz w:val="18"/>
                <w:szCs w:val="18"/>
                <w:lang w:val="en-US" w:eastAsia="en-GB"/>
              </w:rPr>
            </w:pPr>
            <w:r w:rsidRPr="008C3723">
              <w:rPr>
                <w:rFonts w:ascii="Calibri" w:eastAsia="Times New Roman" w:hAnsi="Calibri" w:cs="Calibri"/>
                <w:i/>
                <w:iCs/>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sz w:val="18"/>
                <w:szCs w:val="18"/>
                <w:lang w:val="en-US" w:eastAsia="en-GB"/>
              </w:rPr>
            </w:pPr>
            <w:r w:rsidRPr="00FB39A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sz w:val="18"/>
                <w:szCs w:val="18"/>
                <w:lang w:val="en-US" w:eastAsia="en-GB"/>
              </w:rPr>
            </w:pPr>
            <w:r w:rsidRPr="00785C0C">
              <w:rPr>
                <w:rFonts w:ascii="Calibri" w:eastAsia="Times New Roman" w:hAnsi="Calibri" w:cs="Calibri"/>
                <w:sz w:val="18"/>
                <w:szCs w:val="18"/>
                <w:lang w:val="en-US" w:eastAsia="en-GB"/>
              </w:rPr>
              <w:t>RO-Mixed</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sz w:val="18"/>
                <w:szCs w:val="18"/>
                <w:lang w:val="en-US" w:eastAsia="en-GB"/>
              </w:rPr>
            </w:pPr>
            <w:r w:rsidRPr="00FD74E9">
              <w:rPr>
                <w:rFonts w:ascii="Calibri" w:eastAsia="Times New Roman" w:hAnsi="Calibri" w:cs="Calibri"/>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Coupled with local and natural capital (legislation)</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sz w:val="18"/>
                <w:szCs w:val="18"/>
                <w:lang w:val="en-US" w:eastAsia="en-GB"/>
              </w:rPr>
            </w:pPr>
            <w:r w:rsidRPr="008C2809">
              <w:rPr>
                <w:rFonts w:ascii="Calibri" w:eastAsia="Times New Roman" w:hAnsi="Calibri" w:cs="Calibri"/>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i/>
                <w:iCs/>
                <w:sz w:val="18"/>
                <w:szCs w:val="18"/>
                <w:lang w:val="en-US" w:eastAsia="en-GB"/>
              </w:rPr>
            </w:pPr>
            <w:r w:rsidRPr="00D22A71">
              <w:rPr>
                <w:rFonts w:ascii="Calibri" w:eastAsia="Times New Roman" w:hAnsi="Calibri" w:cs="Calibri"/>
                <w:i/>
                <w:iCs/>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i/>
                <w:iCs/>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SE-Poultry</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Viable income</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Economic viability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SE-Poultry</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Healthy and affordable products</w:t>
            </w: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Food production</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Moderate/High</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w:t>
            </w: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SE-Poultry</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Maintain natural resources in good conditions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Natural Resources</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SE-Poultry</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 xml:space="preserve">Animal health and welfare </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Animal health &amp; welfare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 </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SE-Poultry</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Response diversity</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FB39A3">
              <w:rPr>
                <w:rFonts w:ascii="Calibri" w:eastAsia="Times New Roman" w:hAnsi="Calibri" w:cs="Calibri"/>
                <w:color w:val="000000"/>
                <w:sz w:val="18"/>
                <w:szCs w:val="18"/>
                <w:lang w:val="en-US" w:eastAsia="en-GB"/>
              </w:rPr>
              <w:t> </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SE-Poultry</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Reasonable profitable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single" w:sz="4" w:space="0" w:color="auto"/>
              <w:left w:val="nil"/>
              <w:right w:val="nil"/>
            </w:tcBorders>
            <w:shd w:val="clear" w:color="auto" w:fill="auto"/>
            <w:noWrap/>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506" w:type="pct"/>
            <w:tcBorders>
              <w:top w:val="single" w:sz="4" w:space="0" w:color="auto"/>
              <w:left w:val="nil"/>
              <w:right w:val="nil"/>
            </w:tcBorders>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p>
        </w:tc>
        <w:tc>
          <w:tcPr>
            <w:tcW w:w="658" w:type="pct"/>
            <w:tcBorders>
              <w:top w:val="single" w:sz="4" w:space="0" w:color="auto"/>
              <w:left w:val="nil"/>
              <w:right w:val="nil"/>
            </w:tcBorders>
            <w:shd w:val="clear" w:color="auto" w:fill="auto"/>
            <w:noWrap/>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p>
        </w:tc>
        <w:tc>
          <w:tcPr>
            <w:tcW w:w="861"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1113"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558" w:type="pct"/>
            <w:tcBorders>
              <w:top w:val="single" w:sz="4" w:space="0" w:color="auto"/>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p>
        </w:tc>
        <w:tc>
          <w:tcPr>
            <w:tcW w:w="798" w:type="pct"/>
            <w:gridSpan w:val="2"/>
            <w:tcBorders>
              <w:top w:val="single" w:sz="4" w:space="0" w:color="auto"/>
              <w:left w:val="nil"/>
              <w:bottom w:val="single" w:sz="4" w:space="0" w:color="auto"/>
              <w:right w:val="nil"/>
            </w:tcBorders>
            <w:shd w:val="clear" w:color="auto" w:fill="auto"/>
            <w:noWrap/>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Expected developments</w:t>
            </w:r>
          </w:p>
        </w:tc>
      </w:tr>
      <w:tr w:rsidR="00E833C7" w:rsidRPr="00CF0D36" w:rsidTr="00D12398">
        <w:trPr>
          <w:trHeight w:val="301"/>
        </w:trPr>
        <w:tc>
          <w:tcPr>
            <w:tcW w:w="506" w:type="pct"/>
            <w:tcBorders>
              <w:left w:val="nil"/>
              <w:bottom w:val="single" w:sz="4" w:space="0" w:color="auto"/>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CS</w:t>
            </w:r>
          </w:p>
        </w:tc>
        <w:tc>
          <w:tcPr>
            <w:tcW w:w="506" w:type="pct"/>
            <w:tcBorders>
              <w:left w:val="nil"/>
              <w:bottom w:val="single" w:sz="4" w:space="0" w:color="auto"/>
              <w:right w:val="nil"/>
            </w:tcBorders>
          </w:tcPr>
          <w:p w:rsidR="00E833C7" w:rsidRPr="00FD74E9" w:rsidRDefault="00E833C7" w:rsidP="00D12398">
            <w:pPr>
              <w:spacing w:after="0" w:line="240" w:lineRule="auto"/>
              <w:rPr>
                <w:rFonts w:ascii="Calibri" w:eastAsia="Times New Roman" w:hAnsi="Calibri" w:cs="Calibri"/>
                <w:b/>
                <w:bCs/>
                <w:color w:val="000000"/>
                <w:sz w:val="18"/>
                <w:szCs w:val="18"/>
                <w:lang w:val="en-US" w:eastAsia="en-GB"/>
              </w:rPr>
            </w:pPr>
            <w:r w:rsidRPr="00785C0C">
              <w:rPr>
                <w:rFonts w:ascii="Calibri" w:eastAsia="Times New Roman" w:hAnsi="Calibri" w:cs="Calibri"/>
                <w:b/>
                <w:bCs/>
                <w:color w:val="000000"/>
                <w:sz w:val="18"/>
                <w:szCs w:val="18"/>
                <w:lang w:val="en-US" w:eastAsia="en-GB"/>
              </w:rPr>
              <w:t xml:space="preserve">Specific </w:t>
            </w:r>
            <w:r w:rsidRPr="00FD74E9">
              <w:rPr>
                <w:rFonts w:ascii="Calibri" w:eastAsia="Times New Roman" w:hAnsi="Calibri" w:cs="Calibri"/>
                <w:b/>
                <w:bCs/>
                <w:color w:val="000000"/>
                <w:sz w:val="18"/>
                <w:szCs w:val="18"/>
                <w:lang w:val="en-US" w:eastAsia="en-GB"/>
              </w:rPr>
              <w:t>challenge</w:t>
            </w:r>
          </w:p>
        </w:tc>
        <w:tc>
          <w:tcPr>
            <w:tcW w:w="658"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w:t>
            </w:r>
            <w:proofErr w:type="spellStart"/>
            <w:r w:rsidRPr="00416F1D">
              <w:rPr>
                <w:rFonts w:ascii="Calibri" w:eastAsia="Times New Roman" w:hAnsi="Calibri" w:cs="Calibri"/>
                <w:b/>
                <w:bCs/>
                <w:color w:val="000000"/>
                <w:sz w:val="18"/>
                <w:szCs w:val="18"/>
                <w:lang w:val="en-US" w:eastAsia="en-GB"/>
              </w:rPr>
              <w:t>Attr</w:t>
            </w:r>
            <w:proofErr w:type="spellEnd"/>
            <w:r w:rsidRPr="00416F1D">
              <w:rPr>
                <w:rFonts w:ascii="Calibri" w:eastAsia="Times New Roman" w:hAnsi="Calibri" w:cs="Calibri"/>
                <w:b/>
                <w:bCs/>
                <w:color w:val="000000"/>
                <w:sz w:val="18"/>
                <w:szCs w:val="18"/>
                <w:lang w:val="en-US" w:eastAsia="en-GB"/>
              </w:rPr>
              <w:t>.</w:t>
            </w:r>
          </w:p>
        </w:tc>
        <w:tc>
          <w:tcPr>
            <w:tcW w:w="861" w:type="pct"/>
            <w:tcBorders>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b/>
                <w:bCs/>
                <w:color w:val="000000"/>
                <w:sz w:val="18"/>
                <w:szCs w:val="18"/>
                <w:lang w:val="en-US" w:eastAsia="en-GB"/>
              </w:rPr>
            </w:pPr>
            <w:r w:rsidRPr="00416F1D">
              <w:rPr>
                <w:rFonts w:ascii="Calibri" w:eastAsia="Times New Roman" w:hAnsi="Calibri" w:cs="Calibri"/>
                <w:b/>
                <w:bCs/>
                <w:color w:val="000000"/>
                <w:sz w:val="18"/>
                <w:szCs w:val="18"/>
                <w:lang w:val="en-US" w:eastAsia="en-GB"/>
              </w:rPr>
              <w:t>Indicator</w:t>
            </w:r>
          </w:p>
        </w:tc>
        <w:tc>
          <w:tcPr>
            <w:tcW w:w="1113" w:type="pct"/>
            <w:tcBorders>
              <w:left w:val="nil"/>
              <w:bottom w:val="single" w:sz="4" w:space="0" w:color="auto"/>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b/>
                <w:bCs/>
                <w:color w:val="000000"/>
                <w:sz w:val="18"/>
                <w:szCs w:val="18"/>
                <w:lang w:val="en-US" w:eastAsia="en-GB"/>
              </w:rPr>
            </w:pPr>
            <w:r w:rsidRPr="008C2809">
              <w:rPr>
                <w:rFonts w:ascii="Calibri" w:eastAsia="Times New Roman" w:hAnsi="Calibri" w:cs="Calibri"/>
                <w:b/>
                <w:bCs/>
                <w:color w:val="000000"/>
                <w:sz w:val="18"/>
                <w:szCs w:val="18"/>
                <w:lang w:val="en-US" w:eastAsia="en-GB"/>
              </w:rPr>
              <w:t>Function / Resilience attribute</w:t>
            </w:r>
          </w:p>
        </w:tc>
        <w:tc>
          <w:tcPr>
            <w:tcW w:w="558" w:type="pct"/>
            <w:tcBorders>
              <w:left w:val="nil"/>
              <w:bottom w:val="single" w:sz="4" w:space="0" w:color="auto"/>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b/>
                <w:bCs/>
                <w:color w:val="000000"/>
                <w:sz w:val="18"/>
                <w:szCs w:val="18"/>
                <w:lang w:val="en-US" w:eastAsia="en-GB"/>
              </w:rPr>
            </w:pPr>
            <w:r w:rsidRPr="00D22A71">
              <w:rPr>
                <w:rFonts w:ascii="Calibri" w:eastAsia="Times New Roman" w:hAnsi="Calibri" w:cs="Calibri"/>
                <w:b/>
                <w:bCs/>
                <w:color w:val="000000"/>
                <w:sz w:val="18"/>
                <w:szCs w:val="18"/>
                <w:lang w:val="en-US" w:eastAsia="en-GB"/>
              </w:rPr>
              <w:t>Current level</w:t>
            </w:r>
          </w:p>
        </w:tc>
        <w:tc>
          <w:tcPr>
            <w:tcW w:w="304" w:type="pct"/>
            <w:tcBorders>
              <w:top w:val="single" w:sz="4" w:space="0" w:color="auto"/>
              <w:left w:val="nil"/>
              <w:bottom w:val="single" w:sz="4" w:space="0" w:color="auto"/>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b/>
                <w:bCs/>
                <w:color w:val="000000"/>
                <w:sz w:val="18"/>
                <w:szCs w:val="18"/>
                <w:lang w:val="en-US" w:eastAsia="en-GB"/>
              </w:rPr>
            </w:pPr>
            <w:r w:rsidRPr="008C3723">
              <w:rPr>
                <w:rFonts w:ascii="Calibri" w:eastAsia="Times New Roman" w:hAnsi="Calibri" w:cs="Calibri"/>
                <w:b/>
                <w:bCs/>
                <w:color w:val="000000"/>
                <w:sz w:val="18"/>
                <w:szCs w:val="18"/>
                <w:lang w:val="en-US" w:eastAsia="en-GB"/>
              </w:rPr>
              <w:t>Current system</w:t>
            </w:r>
          </w:p>
        </w:tc>
        <w:tc>
          <w:tcPr>
            <w:tcW w:w="494" w:type="pct"/>
            <w:tcBorders>
              <w:top w:val="single" w:sz="4" w:space="0" w:color="auto"/>
              <w:left w:val="nil"/>
              <w:bottom w:val="single" w:sz="4" w:space="0" w:color="auto"/>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b/>
                <w:bCs/>
                <w:color w:val="000000"/>
                <w:sz w:val="18"/>
                <w:szCs w:val="18"/>
                <w:lang w:val="en-US" w:eastAsia="en-GB"/>
              </w:rPr>
            </w:pPr>
            <w:r w:rsidRPr="008F586A">
              <w:rPr>
                <w:rFonts w:ascii="Calibri" w:eastAsia="Times New Roman" w:hAnsi="Calibri" w:cs="Calibri"/>
                <w:b/>
                <w:bCs/>
                <w:color w:val="000000"/>
                <w:sz w:val="18"/>
                <w:szCs w:val="18"/>
                <w:lang w:val="en-US" w:eastAsia="en-GB"/>
              </w:rPr>
              <w:t>Exceeding critical thresholds of chall</w:t>
            </w:r>
            <w:r w:rsidRPr="00CF0D36">
              <w:rPr>
                <w:rFonts w:ascii="Calibri" w:eastAsia="Times New Roman" w:hAnsi="Calibri" w:cs="Calibri"/>
                <w:b/>
                <w:bCs/>
                <w:color w:val="000000"/>
                <w:sz w:val="18"/>
                <w:szCs w:val="18"/>
                <w:lang w:val="en-US" w:eastAsia="en-GB"/>
              </w:rPr>
              <w:t xml:space="preserve">enges </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SE-Poultry</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Functional diversity</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 </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SE-Poultry</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Exposed to disturbance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High</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SE-Poultry</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Infrastructure for innovation</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Infrastructure for innovation</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UK-Arable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Soil health</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Natural Resources</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UK-Arable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Biodiversity</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Biodiversity &amp; habitat</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UK-Arable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Happiness index of farmers</w:t>
            </w: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Quality of life</w:t>
            </w:r>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UK-Arable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Indicator</w:t>
            </w:r>
          </w:p>
        </w:tc>
        <w:tc>
          <w:tcPr>
            <w:tcW w:w="861"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Percent of products certified higher welfare standards</w:t>
            </w:r>
          </w:p>
        </w:tc>
        <w:tc>
          <w:tcPr>
            <w:tcW w:w="1113"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Animal health &amp; welfare</w:t>
            </w:r>
          </w:p>
        </w:tc>
        <w:tc>
          <w:tcPr>
            <w:tcW w:w="558"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8F586A">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UK-Arable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Spatial and temporal heterogeneity (farm types)</w:t>
            </w:r>
          </w:p>
        </w:tc>
        <w:tc>
          <w:tcPr>
            <w:tcW w:w="558"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Low</w:t>
            </w:r>
          </w:p>
        </w:tc>
        <w:tc>
          <w:tcPr>
            <w:tcW w:w="30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8F586A">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UK-Arable</w:t>
            </w:r>
          </w:p>
        </w:tc>
        <w:tc>
          <w:tcPr>
            <w:tcW w:w="506" w:type="pct"/>
            <w:tcBorders>
              <w:top w:val="nil"/>
              <w:left w:val="nil"/>
              <w:bottom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nil"/>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Socially self-</w:t>
            </w:r>
            <w:proofErr w:type="spellStart"/>
            <w:r w:rsidRPr="00416F1D">
              <w:rPr>
                <w:rFonts w:ascii="Calibri" w:eastAsia="Times New Roman" w:hAnsi="Calibri" w:cs="Calibri"/>
                <w:color w:val="000000"/>
                <w:sz w:val="18"/>
                <w:szCs w:val="18"/>
                <w:lang w:val="en-US" w:eastAsia="en-GB"/>
              </w:rPr>
              <w:t>organised</w:t>
            </w:r>
            <w:proofErr w:type="spellEnd"/>
          </w:p>
        </w:tc>
        <w:tc>
          <w:tcPr>
            <w:tcW w:w="558" w:type="pct"/>
            <w:tcBorders>
              <w:top w:val="nil"/>
              <w:left w:val="nil"/>
              <w:bottom w:val="nil"/>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Moderate</w:t>
            </w:r>
          </w:p>
        </w:tc>
        <w:tc>
          <w:tcPr>
            <w:tcW w:w="304" w:type="pct"/>
            <w:tcBorders>
              <w:top w:val="nil"/>
              <w:left w:val="nil"/>
              <w:bottom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UK-Arable</w:t>
            </w:r>
          </w:p>
        </w:tc>
        <w:tc>
          <w:tcPr>
            <w:tcW w:w="506" w:type="pct"/>
            <w:tcBorders>
              <w:top w:val="nil"/>
              <w:left w:val="nil"/>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right w:val="nil"/>
            </w:tcBorders>
            <w:shd w:val="clear" w:color="auto" w:fill="auto"/>
            <w:noWrap/>
          </w:tcPr>
          <w:p w:rsidR="00E833C7" w:rsidRPr="00416F1D" w:rsidRDefault="00E833C7" w:rsidP="00D12398">
            <w:pPr>
              <w:spacing w:after="0" w:line="240" w:lineRule="auto"/>
              <w:rPr>
                <w:rFonts w:ascii="Calibri" w:eastAsia="Times New Roman" w:hAnsi="Calibri" w:cs="Calibri"/>
                <w:sz w:val="18"/>
                <w:szCs w:val="18"/>
                <w:lang w:val="en-US" w:eastAsia="en-GB"/>
              </w:rPr>
            </w:pPr>
          </w:p>
        </w:tc>
        <w:tc>
          <w:tcPr>
            <w:tcW w:w="1113" w:type="pct"/>
            <w:tcBorders>
              <w:top w:val="nil"/>
              <w:left w:val="nil"/>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sz w:val="18"/>
                <w:szCs w:val="18"/>
                <w:lang w:val="en-US" w:eastAsia="en-GB"/>
              </w:rPr>
            </w:pPr>
            <w:r w:rsidRPr="00416F1D">
              <w:rPr>
                <w:rFonts w:ascii="Calibri" w:eastAsia="Times New Roman" w:hAnsi="Calibri" w:cs="Calibri"/>
                <w:sz w:val="18"/>
                <w:szCs w:val="18"/>
                <w:lang w:val="en-US" w:eastAsia="en-GB"/>
              </w:rPr>
              <w:t>Appropriately connected</w:t>
            </w:r>
            <w:r w:rsidRPr="008C2809">
              <w:rPr>
                <w:rFonts w:ascii="Calibri" w:eastAsia="Times New Roman" w:hAnsi="Calibri" w:cs="Calibri"/>
                <w:sz w:val="18"/>
                <w:szCs w:val="18"/>
                <w:lang w:val="en-US" w:eastAsia="en-GB"/>
              </w:rPr>
              <w:t xml:space="preserve"> with actors outside the farming system</w:t>
            </w:r>
          </w:p>
        </w:tc>
        <w:tc>
          <w:tcPr>
            <w:tcW w:w="558" w:type="pct"/>
            <w:tcBorders>
              <w:top w:val="nil"/>
              <w:left w:val="nil"/>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Moderate - low</w:t>
            </w:r>
          </w:p>
        </w:tc>
        <w:tc>
          <w:tcPr>
            <w:tcW w:w="304" w:type="pct"/>
            <w:tcBorders>
              <w:top w:val="nil"/>
              <w:left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8F586A">
              <w:rPr>
                <w:rFonts w:ascii="Calibri" w:eastAsia="Times New Roman" w:hAnsi="Calibri" w:cs="Calibri"/>
                <w:color w:val="000000"/>
                <w:sz w:val="18"/>
                <w:szCs w:val="18"/>
                <w:lang w:val="en-US" w:eastAsia="en-GB"/>
              </w:rPr>
              <w:t>↘</w:t>
            </w:r>
          </w:p>
        </w:tc>
        <w:tc>
          <w:tcPr>
            <w:tcW w:w="494" w:type="pct"/>
            <w:tcBorders>
              <w:top w:val="nil"/>
              <w:left w:val="nil"/>
              <w:right w:val="nil"/>
            </w:tcBorders>
            <w:shd w:val="clear" w:color="auto" w:fill="auto"/>
            <w:noWrap/>
            <w:hideMark/>
          </w:tcPr>
          <w:p w:rsidR="00E833C7" w:rsidRPr="00CF0D36" w:rsidRDefault="00E833C7" w:rsidP="00D12398">
            <w:pPr>
              <w:spacing w:after="0" w:line="240" w:lineRule="auto"/>
              <w:rPr>
                <w:rFonts w:ascii="Calibri" w:eastAsia="Times New Roman" w:hAnsi="Calibri" w:cs="Calibri"/>
                <w:color w:val="000000"/>
                <w:sz w:val="18"/>
                <w:szCs w:val="18"/>
                <w:lang w:val="en-US" w:eastAsia="en-GB"/>
              </w:rPr>
            </w:pPr>
            <w:r w:rsidRPr="00CF0D36">
              <w:rPr>
                <w:rFonts w:ascii="Calibri" w:eastAsia="Times New Roman" w:hAnsi="Calibri" w:cs="Calibri"/>
                <w:color w:val="000000"/>
                <w:sz w:val="18"/>
                <w:szCs w:val="18"/>
                <w:lang w:val="en-US" w:eastAsia="en-GB"/>
              </w:rPr>
              <w:t>↓</w:t>
            </w:r>
          </w:p>
        </w:tc>
      </w:tr>
      <w:tr w:rsidR="00E833C7" w:rsidRPr="00CF0D36" w:rsidTr="00D12398">
        <w:trPr>
          <w:trHeight w:val="301"/>
        </w:trPr>
        <w:tc>
          <w:tcPr>
            <w:tcW w:w="506" w:type="pct"/>
            <w:tcBorders>
              <w:top w:val="nil"/>
              <w:left w:val="nil"/>
              <w:bottom w:val="single" w:sz="4" w:space="0" w:color="auto"/>
              <w:right w:val="nil"/>
            </w:tcBorders>
            <w:shd w:val="clear" w:color="auto" w:fill="auto"/>
            <w:noWrap/>
            <w:hideMark/>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r w:rsidRPr="00785C0C">
              <w:rPr>
                <w:rFonts w:ascii="Calibri" w:eastAsia="Times New Roman" w:hAnsi="Calibri" w:cs="Calibri"/>
                <w:color w:val="000000"/>
                <w:sz w:val="18"/>
                <w:szCs w:val="18"/>
                <w:lang w:val="en-US" w:eastAsia="en-GB"/>
              </w:rPr>
              <w:t>UK-Arable</w:t>
            </w:r>
          </w:p>
        </w:tc>
        <w:tc>
          <w:tcPr>
            <w:tcW w:w="506" w:type="pct"/>
            <w:tcBorders>
              <w:top w:val="nil"/>
              <w:left w:val="nil"/>
              <w:bottom w:val="single" w:sz="4" w:space="0" w:color="auto"/>
              <w:right w:val="nil"/>
            </w:tcBorders>
          </w:tcPr>
          <w:p w:rsidR="00E833C7" w:rsidRPr="00785C0C" w:rsidRDefault="00E833C7" w:rsidP="00D12398">
            <w:pPr>
              <w:spacing w:after="0" w:line="240" w:lineRule="auto"/>
              <w:rPr>
                <w:rFonts w:ascii="Calibri" w:eastAsia="Times New Roman" w:hAnsi="Calibri" w:cs="Calibri"/>
                <w:color w:val="000000"/>
                <w:sz w:val="18"/>
                <w:szCs w:val="18"/>
                <w:lang w:val="en-US" w:eastAsia="en-GB"/>
              </w:rPr>
            </w:pPr>
          </w:p>
        </w:tc>
        <w:tc>
          <w:tcPr>
            <w:tcW w:w="658" w:type="pct"/>
            <w:tcBorders>
              <w:top w:val="nil"/>
              <w:left w:val="nil"/>
              <w:bottom w:val="single" w:sz="4" w:space="0" w:color="auto"/>
              <w:right w:val="nil"/>
            </w:tcBorders>
            <w:shd w:val="clear" w:color="auto" w:fill="auto"/>
            <w:noWrap/>
            <w:hideMark/>
          </w:tcPr>
          <w:p w:rsidR="00E833C7" w:rsidRPr="00FD74E9" w:rsidRDefault="00E833C7" w:rsidP="00D12398">
            <w:pPr>
              <w:spacing w:after="0" w:line="240" w:lineRule="auto"/>
              <w:rPr>
                <w:rFonts w:ascii="Calibri" w:eastAsia="Times New Roman" w:hAnsi="Calibri" w:cs="Calibri"/>
                <w:color w:val="000000"/>
                <w:sz w:val="18"/>
                <w:szCs w:val="18"/>
                <w:lang w:val="en-US" w:eastAsia="en-GB"/>
              </w:rPr>
            </w:pPr>
            <w:r w:rsidRPr="00FD74E9">
              <w:rPr>
                <w:rFonts w:ascii="Calibri" w:eastAsia="Times New Roman" w:hAnsi="Calibri" w:cs="Calibri"/>
                <w:color w:val="000000"/>
                <w:sz w:val="18"/>
                <w:szCs w:val="18"/>
                <w:lang w:val="en-US" w:eastAsia="en-GB"/>
              </w:rPr>
              <w:t>Resilience attributes</w:t>
            </w:r>
          </w:p>
        </w:tc>
        <w:tc>
          <w:tcPr>
            <w:tcW w:w="861" w:type="pct"/>
            <w:tcBorders>
              <w:top w:val="nil"/>
              <w:left w:val="nil"/>
              <w:bottom w:val="single" w:sz="4" w:space="0" w:color="auto"/>
              <w:right w:val="nil"/>
            </w:tcBorders>
            <w:shd w:val="clear" w:color="auto" w:fill="auto"/>
            <w:noWrap/>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p>
        </w:tc>
        <w:tc>
          <w:tcPr>
            <w:tcW w:w="1113" w:type="pct"/>
            <w:tcBorders>
              <w:top w:val="nil"/>
              <w:left w:val="nil"/>
              <w:bottom w:val="single" w:sz="4" w:space="0" w:color="auto"/>
              <w:right w:val="nil"/>
            </w:tcBorders>
            <w:shd w:val="clear" w:color="auto" w:fill="auto"/>
            <w:noWrap/>
            <w:hideMark/>
          </w:tcPr>
          <w:p w:rsidR="00E833C7" w:rsidRPr="00416F1D" w:rsidRDefault="00E833C7" w:rsidP="00D12398">
            <w:pPr>
              <w:spacing w:after="0" w:line="240" w:lineRule="auto"/>
              <w:rPr>
                <w:rFonts w:ascii="Calibri" w:eastAsia="Times New Roman" w:hAnsi="Calibri" w:cs="Calibri"/>
                <w:color w:val="000000"/>
                <w:sz w:val="18"/>
                <w:szCs w:val="18"/>
                <w:lang w:val="en-US" w:eastAsia="en-GB"/>
              </w:rPr>
            </w:pPr>
            <w:r w:rsidRPr="00416F1D">
              <w:rPr>
                <w:rFonts w:ascii="Calibri" w:eastAsia="Times New Roman" w:hAnsi="Calibri" w:cs="Calibri"/>
                <w:color w:val="000000"/>
                <w:sz w:val="18"/>
                <w:szCs w:val="18"/>
                <w:lang w:val="en-US" w:eastAsia="en-GB"/>
              </w:rPr>
              <w:t>Infrastructure for innovation</w:t>
            </w:r>
          </w:p>
        </w:tc>
        <w:tc>
          <w:tcPr>
            <w:tcW w:w="558" w:type="pct"/>
            <w:tcBorders>
              <w:top w:val="nil"/>
              <w:left w:val="nil"/>
              <w:bottom w:val="single" w:sz="4" w:space="0" w:color="auto"/>
              <w:right w:val="nil"/>
            </w:tcBorders>
            <w:shd w:val="clear" w:color="auto" w:fill="auto"/>
            <w:noWrap/>
            <w:hideMark/>
          </w:tcPr>
          <w:p w:rsidR="00E833C7" w:rsidRPr="008C2809" w:rsidRDefault="00E833C7" w:rsidP="00D12398">
            <w:pPr>
              <w:spacing w:after="0" w:line="240" w:lineRule="auto"/>
              <w:rPr>
                <w:rFonts w:ascii="Calibri" w:eastAsia="Times New Roman" w:hAnsi="Calibri" w:cs="Calibri"/>
                <w:color w:val="000000"/>
                <w:sz w:val="18"/>
                <w:szCs w:val="18"/>
                <w:lang w:val="en-US" w:eastAsia="en-GB"/>
              </w:rPr>
            </w:pPr>
            <w:r w:rsidRPr="008C2809">
              <w:rPr>
                <w:rFonts w:ascii="Calibri" w:eastAsia="Times New Roman" w:hAnsi="Calibri" w:cs="Calibri"/>
                <w:color w:val="000000"/>
                <w:sz w:val="18"/>
                <w:szCs w:val="18"/>
                <w:lang w:val="en-US" w:eastAsia="en-GB"/>
              </w:rPr>
              <w:t>Low</w:t>
            </w:r>
          </w:p>
        </w:tc>
        <w:tc>
          <w:tcPr>
            <w:tcW w:w="304" w:type="pct"/>
            <w:tcBorders>
              <w:top w:val="nil"/>
              <w:left w:val="nil"/>
              <w:bottom w:val="single" w:sz="4" w:space="0" w:color="auto"/>
              <w:right w:val="nil"/>
            </w:tcBorders>
            <w:shd w:val="clear" w:color="auto" w:fill="auto"/>
            <w:noWrap/>
            <w:hideMark/>
          </w:tcPr>
          <w:p w:rsidR="00E833C7" w:rsidRPr="00D22A71" w:rsidRDefault="00E833C7" w:rsidP="00D12398">
            <w:pPr>
              <w:spacing w:after="0" w:line="240" w:lineRule="auto"/>
              <w:rPr>
                <w:rFonts w:ascii="Calibri" w:eastAsia="Times New Roman" w:hAnsi="Calibri" w:cs="Calibri"/>
                <w:color w:val="000000"/>
                <w:sz w:val="18"/>
                <w:szCs w:val="18"/>
                <w:lang w:val="en-US" w:eastAsia="en-GB"/>
              </w:rPr>
            </w:pPr>
            <w:r w:rsidRPr="00D22A71">
              <w:rPr>
                <w:rFonts w:ascii="Calibri" w:eastAsia="Times New Roman" w:hAnsi="Calibri" w:cs="Calibri"/>
                <w:color w:val="000000"/>
                <w:sz w:val="18"/>
                <w:szCs w:val="18"/>
                <w:lang w:val="en-US" w:eastAsia="en-GB"/>
              </w:rPr>
              <w:t>↘</w:t>
            </w:r>
          </w:p>
        </w:tc>
        <w:tc>
          <w:tcPr>
            <w:tcW w:w="494" w:type="pct"/>
            <w:tcBorders>
              <w:top w:val="nil"/>
              <w:left w:val="nil"/>
              <w:bottom w:val="single" w:sz="4" w:space="0" w:color="auto"/>
              <w:right w:val="nil"/>
            </w:tcBorders>
            <w:shd w:val="clear" w:color="auto" w:fill="auto"/>
            <w:noWrap/>
            <w:hideMark/>
          </w:tcPr>
          <w:p w:rsidR="00E833C7" w:rsidRPr="008C3723" w:rsidRDefault="00E833C7" w:rsidP="00D12398">
            <w:pPr>
              <w:spacing w:after="0" w:line="240" w:lineRule="auto"/>
              <w:rPr>
                <w:rFonts w:ascii="Calibri" w:eastAsia="Times New Roman" w:hAnsi="Calibri" w:cs="Calibri"/>
                <w:color w:val="000000"/>
                <w:sz w:val="18"/>
                <w:szCs w:val="18"/>
                <w:lang w:val="en-US" w:eastAsia="en-GB"/>
              </w:rPr>
            </w:pPr>
            <w:r w:rsidRPr="008C3723">
              <w:rPr>
                <w:rFonts w:ascii="Calibri" w:eastAsia="Times New Roman" w:hAnsi="Calibri" w:cs="Calibri"/>
                <w:color w:val="000000"/>
                <w:sz w:val="18"/>
                <w:szCs w:val="18"/>
                <w:lang w:val="en-US" w:eastAsia="en-GB"/>
              </w:rPr>
              <w:t>↓</w:t>
            </w:r>
          </w:p>
        </w:tc>
      </w:tr>
    </w:tbl>
    <w:p w:rsidR="00E833C7" w:rsidRPr="00CF0D36" w:rsidRDefault="00E833C7" w:rsidP="00E833C7">
      <w:pPr>
        <w:pStyle w:val="Caption"/>
        <w:keepNext/>
        <w:tabs>
          <w:tab w:val="left" w:pos="1507"/>
        </w:tabs>
      </w:pPr>
      <w:r w:rsidRPr="00CF0D36">
        <w:tab/>
      </w:r>
    </w:p>
    <w:p w:rsidR="00E833C7" w:rsidRPr="00CF0D36" w:rsidRDefault="00E833C7" w:rsidP="00E833C7">
      <w:pPr>
        <w:rPr>
          <w:i/>
          <w:iCs/>
          <w:lang w:val="en-US"/>
        </w:rPr>
        <w:sectPr w:rsidR="00E833C7" w:rsidRPr="00CF0D36" w:rsidSect="00C4010D">
          <w:pgSz w:w="16838" w:h="11906" w:orient="landscape"/>
          <w:pgMar w:top="1418" w:right="1418" w:bottom="1418" w:left="1418" w:header="709" w:footer="709" w:gutter="0"/>
          <w:lnNumType w:countBy="1" w:restart="continuous"/>
          <w:cols w:space="708"/>
          <w:docGrid w:linePitch="360"/>
        </w:sectPr>
      </w:pPr>
      <w:r w:rsidRPr="00CF0D36">
        <w:rPr>
          <w:lang w:val="en-US"/>
        </w:rPr>
        <w:tab/>
      </w:r>
    </w:p>
    <w:p w:rsidR="00E833C7" w:rsidRPr="008C3723" w:rsidRDefault="00E833C7" w:rsidP="00E833C7">
      <w:pPr>
        <w:pStyle w:val="Caption"/>
        <w:keepNext/>
      </w:pPr>
      <w:r w:rsidRPr="00785C0C">
        <w:lastRenderedPageBreak/>
        <w:t xml:space="preserve">Table SM1.6. Median of developments of system indicators and resilience attributes per </w:t>
      </w:r>
      <w:r w:rsidRPr="00FD74E9">
        <w:t>farming system</w:t>
      </w:r>
      <w:r w:rsidRPr="00416F1D">
        <w:t xml:space="preserve"> for the current system and for when critical </w:t>
      </w:r>
      <w:r w:rsidRPr="008C2809">
        <w:t>thresholds of challenges are exceeded. With</w:t>
      </w:r>
      <w:r w:rsidRPr="00D22A71">
        <w:t xml:space="preserve"> strong negative (↓), moderate negative (↘), no trend (→), moderate positive (↗) and strong positive trends (↑)</w:t>
      </w:r>
      <w:r w:rsidRPr="008C3723">
        <w:t>.</w:t>
      </w:r>
    </w:p>
    <w:tbl>
      <w:tblPr>
        <w:tblStyle w:val="TableGrid"/>
        <w:tblW w:w="737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7"/>
        <w:gridCol w:w="1984"/>
        <w:gridCol w:w="1134"/>
        <w:gridCol w:w="851"/>
        <w:gridCol w:w="1555"/>
      </w:tblGrid>
      <w:tr w:rsidR="00E833C7" w:rsidRPr="00CF0D36" w:rsidTr="00D12398">
        <w:trPr>
          <w:trHeight w:val="308"/>
        </w:trPr>
        <w:tc>
          <w:tcPr>
            <w:tcW w:w="1847" w:type="dxa"/>
            <w:tcBorders>
              <w:top w:val="single" w:sz="4" w:space="0" w:color="auto"/>
              <w:bottom w:val="nil"/>
            </w:tcBorders>
          </w:tcPr>
          <w:p w:rsidR="00E833C7" w:rsidRPr="008F586A" w:rsidRDefault="00E833C7" w:rsidP="00D12398">
            <w:pPr>
              <w:rPr>
                <w:b/>
                <w:bCs/>
                <w:sz w:val="20"/>
                <w:szCs w:val="20"/>
                <w:lang w:val="en-US"/>
              </w:rPr>
            </w:pPr>
          </w:p>
        </w:tc>
        <w:tc>
          <w:tcPr>
            <w:tcW w:w="1984" w:type="dxa"/>
            <w:tcBorders>
              <w:top w:val="single" w:sz="4" w:space="0" w:color="auto"/>
              <w:bottom w:val="nil"/>
            </w:tcBorders>
            <w:noWrap/>
          </w:tcPr>
          <w:p w:rsidR="00E833C7" w:rsidRPr="00CF0D36" w:rsidRDefault="00E833C7" w:rsidP="00D12398">
            <w:pPr>
              <w:rPr>
                <w:b/>
                <w:bCs/>
                <w:sz w:val="20"/>
                <w:szCs w:val="20"/>
                <w:lang w:val="en-US"/>
              </w:rPr>
            </w:pPr>
          </w:p>
        </w:tc>
        <w:tc>
          <w:tcPr>
            <w:tcW w:w="1134" w:type="dxa"/>
            <w:tcBorders>
              <w:top w:val="single" w:sz="4" w:space="0" w:color="auto"/>
              <w:bottom w:val="nil"/>
            </w:tcBorders>
            <w:noWrap/>
          </w:tcPr>
          <w:p w:rsidR="00E833C7" w:rsidRPr="00CF0D36" w:rsidRDefault="00E833C7" w:rsidP="00D12398">
            <w:pPr>
              <w:rPr>
                <w:b/>
                <w:bCs/>
                <w:sz w:val="20"/>
                <w:szCs w:val="20"/>
                <w:lang w:val="en-US"/>
              </w:rPr>
            </w:pPr>
          </w:p>
        </w:tc>
        <w:tc>
          <w:tcPr>
            <w:tcW w:w="2406" w:type="dxa"/>
            <w:gridSpan w:val="2"/>
            <w:tcBorders>
              <w:top w:val="single" w:sz="4" w:space="0" w:color="auto"/>
              <w:bottom w:val="single" w:sz="4" w:space="0" w:color="auto"/>
            </w:tcBorders>
            <w:noWrap/>
          </w:tcPr>
          <w:p w:rsidR="00E833C7" w:rsidRPr="00CF0D36" w:rsidRDefault="00E833C7" w:rsidP="00D12398">
            <w:pPr>
              <w:rPr>
                <w:b/>
                <w:bCs/>
                <w:sz w:val="20"/>
                <w:szCs w:val="20"/>
                <w:lang w:val="en-US"/>
              </w:rPr>
            </w:pPr>
            <w:r w:rsidRPr="00CF0D36">
              <w:rPr>
                <w:b/>
                <w:bCs/>
                <w:sz w:val="20"/>
                <w:szCs w:val="20"/>
                <w:lang w:val="en-US"/>
              </w:rPr>
              <w:t>Expected developments</w:t>
            </w:r>
          </w:p>
        </w:tc>
      </w:tr>
      <w:tr w:rsidR="00E833C7" w:rsidRPr="00CF0D36" w:rsidTr="00D12398">
        <w:trPr>
          <w:trHeight w:val="308"/>
        </w:trPr>
        <w:tc>
          <w:tcPr>
            <w:tcW w:w="1847" w:type="dxa"/>
            <w:tcBorders>
              <w:top w:val="nil"/>
              <w:bottom w:val="single" w:sz="4" w:space="0" w:color="auto"/>
            </w:tcBorders>
          </w:tcPr>
          <w:p w:rsidR="00E833C7" w:rsidRPr="00FD74E9" w:rsidRDefault="00E833C7" w:rsidP="00D12398">
            <w:pPr>
              <w:rPr>
                <w:b/>
                <w:bCs/>
                <w:sz w:val="20"/>
                <w:szCs w:val="20"/>
                <w:lang w:val="en-US"/>
              </w:rPr>
            </w:pPr>
            <w:r w:rsidRPr="00785C0C">
              <w:rPr>
                <w:b/>
                <w:bCs/>
                <w:sz w:val="20"/>
                <w:szCs w:val="20"/>
                <w:lang w:val="en-US"/>
              </w:rPr>
              <w:t>Indicator / resilience attribute</w:t>
            </w:r>
          </w:p>
        </w:tc>
        <w:tc>
          <w:tcPr>
            <w:tcW w:w="1984" w:type="dxa"/>
            <w:tcBorders>
              <w:top w:val="nil"/>
              <w:bottom w:val="single" w:sz="4" w:space="0" w:color="auto"/>
            </w:tcBorders>
            <w:noWrap/>
            <w:hideMark/>
          </w:tcPr>
          <w:p w:rsidR="00E833C7" w:rsidRPr="00416F1D" w:rsidRDefault="00E833C7" w:rsidP="00D12398">
            <w:pPr>
              <w:rPr>
                <w:b/>
                <w:bCs/>
                <w:sz w:val="20"/>
                <w:szCs w:val="20"/>
                <w:vertAlign w:val="superscript"/>
                <w:lang w:val="en-US"/>
              </w:rPr>
            </w:pPr>
            <w:r w:rsidRPr="00416F1D">
              <w:rPr>
                <w:b/>
                <w:bCs/>
                <w:sz w:val="20"/>
                <w:szCs w:val="20"/>
                <w:lang w:val="en-US"/>
              </w:rPr>
              <w:t>Case study</w:t>
            </w:r>
            <w:r w:rsidRPr="00416F1D">
              <w:rPr>
                <w:b/>
                <w:bCs/>
                <w:sz w:val="20"/>
                <w:szCs w:val="20"/>
                <w:vertAlign w:val="superscript"/>
                <w:lang w:val="en-US"/>
              </w:rPr>
              <w:t>1</w:t>
            </w:r>
          </w:p>
        </w:tc>
        <w:tc>
          <w:tcPr>
            <w:tcW w:w="1134" w:type="dxa"/>
            <w:tcBorders>
              <w:top w:val="nil"/>
              <w:bottom w:val="single" w:sz="4" w:space="0" w:color="auto"/>
            </w:tcBorders>
            <w:noWrap/>
            <w:hideMark/>
          </w:tcPr>
          <w:p w:rsidR="00E833C7" w:rsidRPr="008C2809" w:rsidRDefault="00E833C7" w:rsidP="00D12398">
            <w:pPr>
              <w:rPr>
                <w:b/>
                <w:bCs/>
                <w:sz w:val="20"/>
                <w:szCs w:val="20"/>
                <w:lang w:val="en-US"/>
              </w:rPr>
            </w:pPr>
            <w:r w:rsidRPr="00416F1D">
              <w:rPr>
                <w:b/>
                <w:bCs/>
                <w:sz w:val="20"/>
                <w:szCs w:val="20"/>
                <w:lang w:val="en-US"/>
              </w:rPr>
              <w:t>Indicators/</w:t>
            </w:r>
          </w:p>
          <w:p w:rsidR="00E833C7" w:rsidRPr="008C3723" w:rsidRDefault="00E833C7" w:rsidP="00D12398">
            <w:pPr>
              <w:rPr>
                <w:b/>
                <w:bCs/>
                <w:sz w:val="20"/>
                <w:szCs w:val="20"/>
                <w:lang w:val="en-US"/>
              </w:rPr>
            </w:pPr>
            <w:r w:rsidRPr="00D22A71">
              <w:rPr>
                <w:b/>
                <w:bCs/>
                <w:sz w:val="20"/>
                <w:szCs w:val="20"/>
                <w:lang w:val="en-US"/>
              </w:rPr>
              <w:t xml:space="preserve">resilience attributes [#] </w:t>
            </w:r>
          </w:p>
        </w:tc>
        <w:tc>
          <w:tcPr>
            <w:tcW w:w="851" w:type="dxa"/>
            <w:tcBorders>
              <w:top w:val="single" w:sz="4" w:space="0" w:color="auto"/>
              <w:bottom w:val="single" w:sz="4" w:space="0" w:color="auto"/>
            </w:tcBorders>
            <w:noWrap/>
            <w:hideMark/>
          </w:tcPr>
          <w:p w:rsidR="00E833C7" w:rsidRPr="008F586A" w:rsidRDefault="00E833C7" w:rsidP="00D12398">
            <w:pPr>
              <w:rPr>
                <w:b/>
                <w:bCs/>
                <w:sz w:val="20"/>
                <w:szCs w:val="20"/>
                <w:lang w:val="en-US"/>
              </w:rPr>
            </w:pPr>
            <w:r w:rsidRPr="008C3723">
              <w:rPr>
                <w:b/>
                <w:bCs/>
                <w:sz w:val="20"/>
                <w:szCs w:val="20"/>
                <w:lang w:val="en-US"/>
              </w:rPr>
              <w:t>Current system</w:t>
            </w:r>
          </w:p>
        </w:tc>
        <w:tc>
          <w:tcPr>
            <w:tcW w:w="1555" w:type="dxa"/>
            <w:tcBorders>
              <w:top w:val="single" w:sz="4" w:space="0" w:color="auto"/>
              <w:bottom w:val="single" w:sz="4" w:space="0" w:color="auto"/>
            </w:tcBorders>
            <w:noWrap/>
            <w:hideMark/>
          </w:tcPr>
          <w:p w:rsidR="00E833C7" w:rsidRPr="00CF0D36" w:rsidRDefault="00E833C7" w:rsidP="00D12398">
            <w:pPr>
              <w:rPr>
                <w:b/>
                <w:bCs/>
                <w:sz w:val="20"/>
                <w:szCs w:val="20"/>
                <w:lang w:val="en-US"/>
              </w:rPr>
            </w:pPr>
            <w:r w:rsidRPr="00CF0D36">
              <w:rPr>
                <w:b/>
                <w:bCs/>
                <w:sz w:val="20"/>
                <w:szCs w:val="20"/>
                <w:lang w:val="en-US"/>
              </w:rPr>
              <w:t>Critical thresholds of challenges exceeded</w:t>
            </w:r>
          </w:p>
        </w:tc>
      </w:tr>
      <w:tr w:rsidR="00E833C7" w:rsidRPr="00CF0D36" w:rsidTr="00D12398">
        <w:trPr>
          <w:trHeight w:val="308"/>
        </w:trPr>
        <w:tc>
          <w:tcPr>
            <w:tcW w:w="1847" w:type="dxa"/>
            <w:tcBorders>
              <w:top w:val="single" w:sz="4" w:space="0" w:color="auto"/>
            </w:tcBorders>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eastAsia="Times New Roman" w:hAnsi="Calibri" w:cs="Calibri"/>
                <w:color w:val="000000"/>
                <w:sz w:val="20"/>
                <w:szCs w:val="20"/>
                <w:lang w:val="en-US" w:eastAsia="en-GB"/>
              </w:rPr>
              <w:t>Indicators</w:t>
            </w:r>
          </w:p>
        </w:tc>
        <w:tc>
          <w:tcPr>
            <w:tcW w:w="1984" w:type="dxa"/>
            <w:tcBorders>
              <w:top w:val="single" w:sz="4" w:space="0" w:color="auto"/>
            </w:tcBorders>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BG-Arable</w:t>
            </w:r>
          </w:p>
        </w:tc>
        <w:tc>
          <w:tcPr>
            <w:tcW w:w="1134" w:type="dxa"/>
            <w:tcBorders>
              <w:top w:val="single" w:sz="4" w:space="0" w:color="auto"/>
            </w:tcBorders>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5</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i/>
                <w:iCs/>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NL-Arable</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UK-Arable</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DE-Arable&amp;Mixed</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7</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RO-Mixed</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i/>
                <w:iCs/>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ES-Sheep</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3</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FD74E9"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SE-Poultry</w:t>
            </w:r>
          </w:p>
        </w:tc>
        <w:tc>
          <w:tcPr>
            <w:tcW w:w="1134" w:type="dxa"/>
            <w:shd w:val="clear" w:color="auto" w:fill="auto"/>
            <w:noWrap/>
            <w:hideMark/>
          </w:tcPr>
          <w:p w:rsidR="00E833C7" w:rsidRPr="00416F1D" w:rsidRDefault="00E833C7" w:rsidP="00D12398">
            <w:pPr>
              <w:rPr>
                <w:rFonts w:ascii="Calibri" w:eastAsia="Times New Roman" w:hAnsi="Calibri" w:cs="Calibri"/>
                <w:color w:val="000000"/>
                <w:sz w:val="20"/>
                <w:szCs w:val="20"/>
                <w:lang w:val="en-US" w:eastAsia="en-GB"/>
              </w:rPr>
            </w:pPr>
            <w:r w:rsidRPr="00416F1D">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i/>
                <w:iCs/>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FD74E9"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IT-Hazelnut</w:t>
            </w:r>
          </w:p>
        </w:tc>
        <w:tc>
          <w:tcPr>
            <w:tcW w:w="1134" w:type="dxa"/>
            <w:shd w:val="clear" w:color="auto" w:fill="auto"/>
            <w:noWrap/>
            <w:hideMark/>
          </w:tcPr>
          <w:p w:rsidR="00E833C7" w:rsidRPr="00416F1D" w:rsidRDefault="00E833C7" w:rsidP="00D12398">
            <w:pPr>
              <w:rPr>
                <w:rFonts w:ascii="Calibri" w:eastAsia="Times New Roman" w:hAnsi="Calibri" w:cs="Calibri"/>
                <w:color w:val="000000"/>
                <w:sz w:val="20"/>
                <w:szCs w:val="20"/>
                <w:lang w:val="en-US" w:eastAsia="en-GB"/>
              </w:rPr>
            </w:pPr>
            <w:r w:rsidRPr="00416F1D">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Borders>
              <w:bottom w:val="nil"/>
            </w:tcBorders>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tcBorders>
              <w:bottom w:val="nil"/>
            </w:tcBorders>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PL-Horticulture</w:t>
            </w:r>
          </w:p>
        </w:tc>
        <w:tc>
          <w:tcPr>
            <w:tcW w:w="1134" w:type="dxa"/>
            <w:tcBorders>
              <w:bottom w:val="nil"/>
            </w:tcBorders>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Borders>
              <w:top w:val="nil"/>
              <w:bottom w:val="single" w:sz="4" w:space="0" w:color="auto"/>
            </w:tcBorders>
          </w:tcPr>
          <w:p w:rsidR="00E833C7" w:rsidRPr="00785C0C" w:rsidRDefault="00E833C7" w:rsidP="00D12398">
            <w:pPr>
              <w:rPr>
                <w:rFonts w:ascii="Calibri" w:eastAsia="Times New Roman" w:hAnsi="Calibri" w:cs="Calibri"/>
                <w:b/>
                <w:bCs/>
                <w:color w:val="000000"/>
                <w:sz w:val="20"/>
                <w:szCs w:val="20"/>
                <w:lang w:val="en-US" w:eastAsia="en-GB"/>
              </w:rPr>
            </w:pPr>
          </w:p>
        </w:tc>
        <w:tc>
          <w:tcPr>
            <w:tcW w:w="1984" w:type="dxa"/>
            <w:tcBorders>
              <w:top w:val="nil"/>
              <w:bottom w:val="single" w:sz="4" w:space="0" w:color="auto"/>
            </w:tcBorders>
            <w:noWrap/>
          </w:tcPr>
          <w:p w:rsidR="00E833C7" w:rsidRPr="00416F1D" w:rsidRDefault="00E833C7" w:rsidP="00D12398">
            <w:pPr>
              <w:rPr>
                <w:rFonts w:ascii="Calibri" w:eastAsia="Times New Roman" w:hAnsi="Calibri" w:cs="Calibri"/>
                <w:b/>
                <w:bCs/>
                <w:color w:val="000000"/>
                <w:sz w:val="20"/>
                <w:szCs w:val="20"/>
                <w:lang w:val="en-US" w:eastAsia="en-GB"/>
              </w:rPr>
            </w:pPr>
            <w:r w:rsidRPr="00785C0C">
              <w:rPr>
                <w:rFonts w:ascii="Calibri" w:eastAsia="Times New Roman" w:hAnsi="Calibri" w:cs="Calibri"/>
                <w:b/>
                <w:bCs/>
                <w:color w:val="000000"/>
                <w:sz w:val="20"/>
                <w:szCs w:val="20"/>
                <w:lang w:val="en-US" w:eastAsia="en-GB"/>
              </w:rPr>
              <w:t xml:space="preserve">Median </w:t>
            </w:r>
            <w:r w:rsidRPr="00FD74E9">
              <w:rPr>
                <w:rFonts w:ascii="Calibri" w:eastAsia="Times New Roman" w:hAnsi="Calibri" w:cs="Calibri"/>
                <w:b/>
                <w:bCs/>
                <w:color w:val="000000"/>
                <w:sz w:val="20"/>
                <w:szCs w:val="20"/>
                <w:lang w:val="en-US" w:eastAsia="en-GB"/>
              </w:rPr>
              <w:t>farming systems</w:t>
            </w:r>
          </w:p>
        </w:tc>
        <w:tc>
          <w:tcPr>
            <w:tcW w:w="1134" w:type="dxa"/>
            <w:tcBorders>
              <w:top w:val="nil"/>
              <w:bottom w:val="single" w:sz="4" w:space="0" w:color="auto"/>
            </w:tcBorders>
            <w:noWrap/>
          </w:tcPr>
          <w:p w:rsidR="00E833C7" w:rsidRPr="00416F1D" w:rsidRDefault="00E833C7" w:rsidP="00D12398">
            <w:pPr>
              <w:rPr>
                <w:rFonts w:ascii="Calibri" w:eastAsia="Times New Roman" w:hAnsi="Calibri" w:cs="Calibri"/>
                <w:b/>
                <w:bCs/>
                <w:color w:val="000000"/>
                <w:sz w:val="20"/>
                <w:szCs w:val="20"/>
                <w:lang w:val="en-US" w:eastAsia="en-GB"/>
              </w:rPr>
            </w:pPr>
          </w:p>
        </w:tc>
        <w:tc>
          <w:tcPr>
            <w:tcW w:w="851" w:type="dxa"/>
            <w:tcBorders>
              <w:top w:val="nil"/>
              <w:bottom w:val="single" w:sz="4" w:space="0" w:color="auto"/>
            </w:tcBorders>
            <w:noWrap/>
          </w:tcPr>
          <w:p w:rsidR="00E833C7" w:rsidRPr="00785C0C" w:rsidRDefault="00E833C7" w:rsidP="00D12398">
            <w:pPr>
              <w:rPr>
                <w:rFonts w:ascii="Calibri" w:eastAsia="Times New Roman" w:hAnsi="Calibri" w:cs="Calibri"/>
                <w:b/>
                <w:bCs/>
                <w:color w:val="000000"/>
                <w:sz w:val="20"/>
                <w:szCs w:val="20"/>
                <w:lang w:val="en-US" w:eastAsia="en-GB"/>
              </w:rPr>
            </w:pPr>
            <w:r w:rsidRPr="00CF0D36">
              <w:rPr>
                <w:rFonts w:ascii="Calibri" w:hAnsi="Calibri" w:cs="Calibri"/>
                <w:i/>
                <w:iCs/>
                <w:color w:val="000000"/>
                <w:lang w:val="en-US"/>
              </w:rPr>
              <w:t>→</w:t>
            </w:r>
          </w:p>
        </w:tc>
        <w:tc>
          <w:tcPr>
            <w:tcW w:w="1555" w:type="dxa"/>
            <w:tcBorders>
              <w:top w:val="nil"/>
              <w:bottom w:val="single" w:sz="4" w:space="0" w:color="auto"/>
            </w:tcBorders>
            <w:noWrap/>
          </w:tcPr>
          <w:p w:rsidR="00E833C7" w:rsidRPr="00785C0C" w:rsidRDefault="00E833C7" w:rsidP="00D12398">
            <w:pPr>
              <w:rPr>
                <w:rFonts w:ascii="Calibri" w:eastAsia="Times New Roman" w:hAnsi="Calibri" w:cs="Calibri"/>
                <w:b/>
                <w:bCs/>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Borders>
              <w:top w:val="single" w:sz="4" w:space="0" w:color="auto"/>
            </w:tcBorders>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eastAsia="Times New Roman" w:hAnsi="Calibri" w:cs="Calibri"/>
                <w:color w:val="000000"/>
                <w:sz w:val="20"/>
                <w:szCs w:val="20"/>
                <w:lang w:val="en-US" w:eastAsia="en-GB"/>
              </w:rPr>
              <w:t>Resilience attributes</w:t>
            </w:r>
          </w:p>
        </w:tc>
        <w:tc>
          <w:tcPr>
            <w:tcW w:w="1984" w:type="dxa"/>
            <w:tcBorders>
              <w:top w:val="single" w:sz="4" w:space="0" w:color="auto"/>
            </w:tcBorders>
            <w:shd w:val="clear" w:color="auto" w:fill="auto"/>
            <w:noWrap/>
            <w:hideMark/>
          </w:tcPr>
          <w:p w:rsidR="00E833C7" w:rsidRPr="00FD74E9" w:rsidRDefault="00E833C7" w:rsidP="00D12398">
            <w:pPr>
              <w:ind w:firstLineChars="100" w:firstLine="200"/>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BG-Arable</w:t>
            </w:r>
          </w:p>
        </w:tc>
        <w:tc>
          <w:tcPr>
            <w:tcW w:w="1134" w:type="dxa"/>
            <w:tcBorders>
              <w:top w:val="single" w:sz="4" w:space="0" w:color="auto"/>
            </w:tcBorders>
            <w:shd w:val="clear" w:color="auto" w:fill="auto"/>
            <w:noWrap/>
            <w:hideMark/>
          </w:tcPr>
          <w:p w:rsidR="00E833C7" w:rsidRPr="00416F1D" w:rsidRDefault="00E833C7" w:rsidP="00D12398">
            <w:pPr>
              <w:rPr>
                <w:rFonts w:ascii="Calibri" w:eastAsia="Times New Roman" w:hAnsi="Calibri" w:cs="Calibri"/>
                <w:color w:val="000000"/>
                <w:sz w:val="20"/>
                <w:szCs w:val="20"/>
                <w:lang w:val="en-US" w:eastAsia="en-GB"/>
              </w:rPr>
            </w:pPr>
            <w:r w:rsidRPr="00416F1D">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i/>
                <w:iCs/>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NL-Arable</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6</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i/>
                <w:iCs/>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UK-Arable</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DE-Arable&amp;Mixed</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3</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i/>
                <w:iCs/>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RO-Mixed</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ES-Sheep</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6</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SE-Poultry</w:t>
            </w:r>
          </w:p>
        </w:tc>
        <w:tc>
          <w:tcPr>
            <w:tcW w:w="1134" w:type="dxa"/>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3</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shd w:val="clear" w:color="auto" w:fill="auto"/>
            <w:noWrap/>
            <w:hideMark/>
          </w:tcPr>
          <w:p w:rsidR="00E833C7" w:rsidRPr="00FD74E9"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IT-Hazelnut</w:t>
            </w:r>
          </w:p>
        </w:tc>
        <w:tc>
          <w:tcPr>
            <w:tcW w:w="1134" w:type="dxa"/>
            <w:shd w:val="clear" w:color="auto" w:fill="auto"/>
            <w:noWrap/>
            <w:hideMark/>
          </w:tcPr>
          <w:p w:rsidR="00E833C7" w:rsidRPr="00416F1D" w:rsidRDefault="00E833C7" w:rsidP="00D12398">
            <w:pPr>
              <w:rPr>
                <w:rFonts w:ascii="Calibri" w:eastAsia="Times New Roman" w:hAnsi="Calibri" w:cs="Calibri"/>
                <w:color w:val="000000"/>
                <w:sz w:val="20"/>
                <w:szCs w:val="20"/>
                <w:lang w:val="en-US" w:eastAsia="en-GB"/>
              </w:rPr>
            </w:pPr>
            <w:r w:rsidRPr="00416F1D">
              <w:rPr>
                <w:rFonts w:ascii="Calibri" w:hAnsi="Calibri" w:cs="Calibri"/>
                <w:color w:val="000000"/>
                <w:sz w:val="20"/>
                <w:szCs w:val="20"/>
                <w:lang w:val="en-US"/>
              </w:rPr>
              <w:t>5</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Borders>
              <w:bottom w:val="single" w:sz="4" w:space="0" w:color="auto"/>
            </w:tcBorders>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p>
        </w:tc>
        <w:tc>
          <w:tcPr>
            <w:tcW w:w="1984" w:type="dxa"/>
            <w:tcBorders>
              <w:bottom w:val="single" w:sz="4" w:space="0" w:color="auto"/>
            </w:tcBorders>
            <w:shd w:val="clear" w:color="auto" w:fill="auto"/>
            <w:noWrap/>
            <w:hideMark/>
          </w:tcPr>
          <w:p w:rsidR="00E833C7" w:rsidRPr="00785C0C" w:rsidRDefault="00E833C7" w:rsidP="00D12398">
            <w:pPr>
              <w:ind w:firstLineChars="100" w:firstLine="200"/>
              <w:rPr>
                <w:rFonts w:ascii="Calibri" w:eastAsia="Times New Roman" w:hAnsi="Calibri" w:cs="Calibri"/>
                <w:color w:val="000000"/>
                <w:sz w:val="20"/>
                <w:szCs w:val="20"/>
                <w:lang w:val="en-US" w:eastAsia="en-GB"/>
              </w:rPr>
            </w:pPr>
            <w:r w:rsidRPr="00785C0C">
              <w:rPr>
                <w:rFonts w:ascii="Calibri" w:hAnsi="Calibri" w:cs="Calibri"/>
                <w:color w:val="000000"/>
                <w:sz w:val="20"/>
                <w:szCs w:val="20"/>
                <w:lang w:val="en-US"/>
              </w:rPr>
              <w:t>PL-Horticulture</w:t>
            </w:r>
          </w:p>
        </w:tc>
        <w:tc>
          <w:tcPr>
            <w:tcW w:w="1134" w:type="dxa"/>
            <w:tcBorders>
              <w:bottom w:val="single" w:sz="4" w:space="0" w:color="auto"/>
            </w:tcBorders>
            <w:shd w:val="clear" w:color="auto" w:fill="auto"/>
            <w:noWrap/>
            <w:hideMark/>
          </w:tcPr>
          <w:p w:rsidR="00E833C7" w:rsidRPr="00FD74E9" w:rsidRDefault="00E833C7" w:rsidP="00D12398">
            <w:pPr>
              <w:rPr>
                <w:rFonts w:ascii="Calibri" w:eastAsia="Times New Roman" w:hAnsi="Calibri" w:cs="Calibri"/>
                <w:color w:val="000000"/>
                <w:sz w:val="20"/>
                <w:szCs w:val="20"/>
                <w:lang w:val="en-US" w:eastAsia="en-GB"/>
              </w:rPr>
            </w:pPr>
            <w:r w:rsidRPr="00FD74E9">
              <w:rPr>
                <w:rFonts w:ascii="Calibri" w:hAnsi="Calibri" w:cs="Calibri"/>
                <w:color w:val="000000"/>
                <w:sz w:val="20"/>
                <w:szCs w:val="20"/>
                <w:lang w:val="en-US"/>
              </w:rPr>
              <w:t>4</w:t>
            </w:r>
          </w:p>
        </w:tc>
        <w:tc>
          <w:tcPr>
            <w:tcW w:w="851"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c>
          <w:tcPr>
            <w:tcW w:w="1555" w:type="dxa"/>
            <w:tcBorders>
              <w:top w:val="nil"/>
              <w:left w:val="nil"/>
              <w:bottom w:val="nil"/>
              <w:right w:val="nil"/>
            </w:tcBorders>
            <w:shd w:val="clear" w:color="auto" w:fill="FFFFFF" w:themeFill="background1"/>
            <w:noWrap/>
            <w:hideMark/>
          </w:tcPr>
          <w:p w:rsidR="00E833C7" w:rsidRPr="00785C0C" w:rsidRDefault="00E833C7" w:rsidP="00D12398">
            <w:pPr>
              <w:rPr>
                <w:rFonts w:ascii="Calibri" w:eastAsia="Times New Roman" w:hAnsi="Calibri" w:cs="Calibri"/>
                <w:color w:val="000000"/>
                <w:sz w:val="20"/>
                <w:szCs w:val="20"/>
                <w:lang w:val="en-US" w:eastAsia="en-GB"/>
              </w:rPr>
            </w:pPr>
            <w:r w:rsidRPr="00CF0D36">
              <w:rPr>
                <w:rFonts w:ascii="Calibri" w:hAnsi="Calibri" w:cs="Calibri"/>
                <w:color w:val="000000"/>
                <w:lang w:val="en-US"/>
              </w:rPr>
              <w:t>↘|↓</w:t>
            </w:r>
          </w:p>
        </w:tc>
      </w:tr>
      <w:tr w:rsidR="00E833C7" w:rsidRPr="00CF0D36" w:rsidTr="00D12398">
        <w:trPr>
          <w:trHeight w:val="308"/>
        </w:trPr>
        <w:tc>
          <w:tcPr>
            <w:tcW w:w="1847" w:type="dxa"/>
            <w:tcBorders>
              <w:top w:val="single" w:sz="4" w:space="0" w:color="auto"/>
              <w:bottom w:val="single" w:sz="4" w:space="0" w:color="auto"/>
            </w:tcBorders>
          </w:tcPr>
          <w:p w:rsidR="00E833C7" w:rsidRPr="00785C0C" w:rsidRDefault="00E833C7" w:rsidP="00D12398">
            <w:pPr>
              <w:rPr>
                <w:rFonts w:ascii="Calibri" w:eastAsia="Times New Roman" w:hAnsi="Calibri" w:cs="Calibri"/>
                <w:b/>
                <w:bCs/>
                <w:color w:val="000000"/>
                <w:sz w:val="20"/>
                <w:szCs w:val="20"/>
                <w:lang w:val="en-US" w:eastAsia="en-GB"/>
              </w:rPr>
            </w:pPr>
          </w:p>
        </w:tc>
        <w:tc>
          <w:tcPr>
            <w:tcW w:w="1984" w:type="dxa"/>
            <w:tcBorders>
              <w:top w:val="single" w:sz="4" w:space="0" w:color="auto"/>
              <w:bottom w:val="single" w:sz="4" w:space="0" w:color="auto"/>
            </w:tcBorders>
            <w:noWrap/>
          </w:tcPr>
          <w:p w:rsidR="00E833C7" w:rsidRPr="00FD74E9" w:rsidRDefault="00E833C7" w:rsidP="00D12398">
            <w:pPr>
              <w:rPr>
                <w:rFonts w:ascii="Calibri" w:eastAsia="Times New Roman" w:hAnsi="Calibri" w:cs="Calibri"/>
                <w:b/>
                <w:bCs/>
                <w:color w:val="000000"/>
                <w:sz w:val="20"/>
                <w:szCs w:val="20"/>
                <w:lang w:val="en-US" w:eastAsia="en-GB"/>
              </w:rPr>
            </w:pPr>
            <w:r w:rsidRPr="00785C0C">
              <w:rPr>
                <w:rFonts w:ascii="Calibri" w:eastAsia="Times New Roman" w:hAnsi="Calibri" w:cs="Calibri"/>
                <w:b/>
                <w:bCs/>
                <w:color w:val="000000"/>
                <w:sz w:val="20"/>
                <w:szCs w:val="20"/>
                <w:lang w:val="en-US" w:eastAsia="en-GB"/>
              </w:rPr>
              <w:t>Median farming systems</w:t>
            </w:r>
          </w:p>
        </w:tc>
        <w:tc>
          <w:tcPr>
            <w:tcW w:w="1134" w:type="dxa"/>
            <w:tcBorders>
              <w:top w:val="single" w:sz="4" w:space="0" w:color="auto"/>
              <w:bottom w:val="single" w:sz="4" w:space="0" w:color="auto"/>
            </w:tcBorders>
            <w:noWrap/>
          </w:tcPr>
          <w:p w:rsidR="00E833C7" w:rsidRPr="00416F1D" w:rsidRDefault="00E833C7" w:rsidP="00D12398">
            <w:pPr>
              <w:rPr>
                <w:rFonts w:ascii="Calibri" w:eastAsia="Times New Roman" w:hAnsi="Calibri" w:cs="Calibri"/>
                <w:b/>
                <w:bCs/>
                <w:color w:val="000000"/>
                <w:sz w:val="20"/>
                <w:szCs w:val="20"/>
                <w:lang w:val="en-US" w:eastAsia="en-GB"/>
              </w:rPr>
            </w:pPr>
          </w:p>
        </w:tc>
        <w:tc>
          <w:tcPr>
            <w:tcW w:w="851" w:type="dxa"/>
            <w:tcBorders>
              <w:top w:val="single" w:sz="4" w:space="0" w:color="auto"/>
              <w:bottom w:val="single" w:sz="4" w:space="0" w:color="auto"/>
            </w:tcBorders>
            <w:noWrap/>
          </w:tcPr>
          <w:p w:rsidR="00E833C7" w:rsidRPr="00785C0C" w:rsidRDefault="00E833C7" w:rsidP="00D12398">
            <w:pPr>
              <w:rPr>
                <w:rFonts w:ascii="Calibri" w:eastAsia="Times New Roman" w:hAnsi="Calibri" w:cs="Calibri"/>
                <w:b/>
                <w:bCs/>
                <w:color w:val="000000"/>
                <w:sz w:val="20"/>
                <w:szCs w:val="20"/>
                <w:lang w:val="en-US" w:eastAsia="en-GB"/>
              </w:rPr>
            </w:pPr>
            <w:r w:rsidRPr="00CF0D36">
              <w:rPr>
                <w:rFonts w:ascii="Calibri" w:hAnsi="Calibri" w:cs="Calibri"/>
                <w:i/>
                <w:iCs/>
                <w:color w:val="000000"/>
                <w:lang w:val="en-US"/>
              </w:rPr>
              <w:t>→</w:t>
            </w:r>
          </w:p>
        </w:tc>
        <w:tc>
          <w:tcPr>
            <w:tcW w:w="1555" w:type="dxa"/>
            <w:tcBorders>
              <w:top w:val="single" w:sz="4" w:space="0" w:color="auto"/>
              <w:bottom w:val="single" w:sz="4" w:space="0" w:color="auto"/>
            </w:tcBorders>
            <w:noWrap/>
          </w:tcPr>
          <w:p w:rsidR="00E833C7" w:rsidRPr="00785C0C" w:rsidRDefault="00E833C7" w:rsidP="00D12398">
            <w:pPr>
              <w:rPr>
                <w:rFonts w:ascii="Calibri" w:eastAsia="Times New Roman" w:hAnsi="Calibri" w:cs="Calibri"/>
                <w:b/>
                <w:bCs/>
                <w:color w:val="000000"/>
                <w:sz w:val="20"/>
                <w:szCs w:val="20"/>
                <w:lang w:val="en-US" w:eastAsia="en-GB"/>
              </w:rPr>
            </w:pPr>
            <w:r w:rsidRPr="00CF0D36">
              <w:rPr>
                <w:rFonts w:ascii="Calibri" w:hAnsi="Calibri" w:cs="Calibri"/>
                <w:color w:val="000000"/>
                <w:lang w:val="en-US"/>
              </w:rPr>
              <w:t>↘</w:t>
            </w:r>
          </w:p>
        </w:tc>
      </w:tr>
    </w:tbl>
    <w:p w:rsidR="00E833C7" w:rsidRPr="00785C0C" w:rsidRDefault="00E833C7" w:rsidP="00E833C7">
      <w:pPr>
        <w:pStyle w:val="Caption"/>
        <w:keepNext/>
        <w:spacing w:after="0"/>
      </w:pPr>
      <w:r w:rsidRPr="00785C0C">
        <w:rPr>
          <w:vertAlign w:val="superscript"/>
        </w:rPr>
        <w:t>1</w:t>
      </w:r>
      <w:r w:rsidRPr="00785C0C">
        <w:t>For BE-Dairy and FR-Beef, desk studies were conducted instead of workshops and results from these case studies are hence not included in this table.</w:t>
      </w:r>
    </w:p>
    <w:p w:rsidR="00E833C7" w:rsidRPr="00FD74E9" w:rsidRDefault="00E833C7" w:rsidP="00E833C7">
      <w:pPr>
        <w:rPr>
          <w:lang w:val="en-US"/>
        </w:rPr>
      </w:pPr>
    </w:p>
    <w:p w:rsidR="00E833C7" w:rsidRDefault="00E833C7">
      <w:bookmarkStart w:id="0" w:name="_GoBack"/>
      <w:bookmarkEnd w:id="0"/>
    </w:p>
    <w:sectPr w:rsidR="00E833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D36" w:rsidRDefault="00E833C7" w:rsidP="004B306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20.25pt;height:24.75pt" o:bullet="t">
        <v:imagedata r:id="rId1" o:title="bullet_v2"/>
      </v:shape>
    </w:pict>
  </w:numPicBullet>
  <w:abstractNum w:abstractNumId="0" w15:restartNumberingAfterBreak="0">
    <w:nsid w:val="01F53287"/>
    <w:multiLevelType w:val="hybridMultilevel"/>
    <w:tmpl w:val="677A29A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2BE6299"/>
    <w:multiLevelType w:val="hybridMultilevel"/>
    <w:tmpl w:val="C6A41398"/>
    <w:lvl w:ilvl="0" w:tplc="0C0A000F">
      <w:start w:val="1"/>
      <w:numFmt w:val="decimal"/>
      <w:lvlText w:val="%1."/>
      <w:lvlJc w:val="left"/>
      <w:pPr>
        <w:tabs>
          <w:tab w:val="num" w:pos="720"/>
        </w:tabs>
        <w:ind w:left="720" w:hanging="360"/>
      </w:pPr>
      <w:rPr>
        <w:rFonts w:hint="default"/>
        <w:color w:val="auto"/>
      </w:rPr>
    </w:lvl>
    <w:lvl w:ilvl="1" w:tplc="CC102C42" w:tentative="1">
      <w:start w:val="1"/>
      <w:numFmt w:val="bullet"/>
      <w:lvlText w:val="•"/>
      <w:lvlJc w:val="left"/>
      <w:pPr>
        <w:tabs>
          <w:tab w:val="num" w:pos="1440"/>
        </w:tabs>
        <w:ind w:left="1440" w:hanging="360"/>
      </w:pPr>
      <w:rPr>
        <w:rFonts w:ascii="Arial" w:hAnsi="Arial" w:hint="default"/>
      </w:rPr>
    </w:lvl>
    <w:lvl w:ilvl="2" w:tplc="2E9A3C90" w:tentative="1">
      <w:start w:val="1"/>
      <w:numFmt w:val="bullet"/>
      <w:lvlText w:val="•"/>
      <w:lvlJc w:val="left"/>
      <w:pPr>
        <w:tabs>
          <w:tab w:val="num" w:pos="2160"/>
        </w:tabs>
        <w:ind w:left="2160" w:hanging="360"/>
      </w:pPr>
      <w:rPr>
        <w:rFonts w:ascii="Arial" w:hAnsi="Arial" w:hint="default"/>
      </w:rPr>
    </w:lvl>
    <w:lvl w:ilvl="3" w:tplc="F48C6970" w:tentative="1">
      <w:start w:val="1"/>
      <w:numFmt w:val="bullet"/>
      <w:lvlText w:val="•"/>
      <w:lvlJc w:val="left"/>
      <w:pPr>
        <w:tabs>
          <w:tab w:val="num" w:pos="2880"/>
        </w:tabs>
        <w:ind w:left="2880" w:hanging="360"/>
      </w:pPr>
      <w:rPr>
        <w:rFonts w:ascii="Arial" w:hAnsi="Arial" w:hint="default"/>
      </w:rPr>
    </w:lvl>
    <w:lvl w:ilvl="4" w:tplc="8DAA575C" w:tentative="1">
      <w:start w:val="1"/>
      <w:numFmt w:val="bullet"/>
      <w:lvlText w:val="•"/>
      <w:lvlJc w:val="left"/>
      <w:pPr>
        <w:tabs>
          <w:tab w:val="num" w:pos="3600"/>
        </w:tabs>
        <w:ind w:left="3600" w:hanging="360"/>
      </w:pPr>
      <w:rPr>
        <w:rFonts w:ascii="Arial" w:hAnsi="Arial" w:hint="default"/>
      </w:rPr>
    </w:lvl>
    <w:lvl w:ilvl="5" w:tplc="CF58D81C" w:tentative="1">
      <w:start w:val="1"/>
      <w:numFmt w:val="bullet"/>
      <w:lvlText w:val="•"/>
      <w:lvlJc w:val="left"/>
      <w:pPr>
        <w:tabs>
          <w:tab w:val="num" w:pos="4320"/>
        </w:tabs>
        <w:ind w:left="4320" w:hanging="360"/>
      </w:pPr>
      <w:rPr>
        <w:rFonts w:ascii="Arial" w:hAnsi="Arial" w:hint="default"/>
      </w:rPr>
    </w:lvl>
    <w:lvl w:ilvl="6" w:tplc="65C83A26" w:tentative="1">
      <w:start w:val="1"/>
      <w:numFmt w:val="bullet"/>
      <w:lvlText w:val="•"/>
      <w:lvlJc w:val="left"/>
      <w:pPr>
        <w:tabs>
          <w:tab w:val="num" w:pos="5040"/>
        </w:tabs>
        <w:ind w:left="5040" w:hanging="360"/>
      </w:pPr>
      <w:rPr>
        <w:rFonts w:ascii="Arial" w:hAnsi="Arial" w:hint="default"/>
      </w:rPr>
    </w:lvl>
    <w:lvl w:ilvl="7" w:tplc="36F49C42" w:tentative="1">
      <w:start w:val="1"/>
      <w:numFmt w:val="bullet"/>
      <w:lvlText w:val="•"/>
      <w:lvlJc w:val="left"/>
      <w:pPr>
        <w:tabs>
          <w:tab w:val="num" w:pos="5760"/>
        </w:tabs>
        <w:ind w:left="5760" w:hanging="360"/>
      </w:pPr>
      <w:rPr>
        <w:rFonts w:ascii="Arial" w:hAnsi="Arial" w:hint="default"/>
      </w:rPr>
    </w:lvl>
    <w:lvl w:ilvl="8" w:tplc="2AB245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274149"/>
    <w:multiLevelType w:val="hybridMultilevel"/>
    <w:tmpl w:val="B84A5C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3F1961"/>
    <w:multiLevelType w:val="hybridMultilevel"/>
    <w:tmpl w:val="5D0C236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8BA08E0"/>
    <w:multiLevelType w:val="hybridMultilevel"/>
    <w:tmpl w:val="6AFEFE4A"/>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235EF"/>
    <w:multiLevelType w:val="hybridMultilevel"/>
    <w:tmpl w:val="B4164628"/>
    <w:lvl w:ilvl="0" w:tplc="0C0A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0A261733"/>
    <w:multiLevelType w:val="hybridMultilevel"/>
    <w:tmpl w:val="C5328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BC6E01"/>
    <w:multiLevelType w:val="multilevel"/>
    <w:tmpl w:val="4F109912"/>
    <w:lvl w:ilvl="0">
      <w:start w:val="2"/>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E8D76B8"/>
    <w:multiLevelType w:val="hybridMultilevel"/>
    <w:tmpl w:val="8A3C8600"/>
    <w:lvl w:ilvl="0" w:tplc="17F09AF8">
      <w:start w:val="1"/>
      <w:numFmt w:val="bullet"/>
      <w:lvlText w:val="•"/>
      <w:lvlJc w:val="left"/>
      <w:pPr>
        <w:tabs>
          <w:tab w:val="num" w:pos="720"/>
        </w:tabs>
        <w:ind w:left="720" w:hanging="360"/>
      </w:pPr>
      <w:rPr>
        <w:rFonts w:ascii="Arial" w:hAnsi="Arial" w:hint="default"/>
      </w:rPr>
    </w:lvl>
    <w:lvl w:ilvl="1" w:tplc="CC102C42" w:tentative="1">
      <w:start w:val="1"/>
      <w:numFmt w:val="bullet"/>
      <w:lvlText w:val="•"/>
      <w:lvlJc w:val="left"/>
      <w:pPr>
        <w:tabs>
          <w:tab w:val="num" w:pos="1440"/>
        </w:tabs>
        <w:ind w:left="1440" w:hanging="360"/>
      </w:pPr>
      <w:rPr>
        <w:rFonts w:ascii="Arial" w:hAnsi="Arial" w:hint="default"/>
      </w:rPr>
    </w:lvl>
    <w:lvl w:ilvl="2" w:tplc="2E9A3C90" w:tentative="1">
      <w:start w:val="1"/>
      <w:numFmt w:val="bullet"/>
      <w:lvlText w:val="•"/>
      <w:lvlJc w:val="left"/>
      <w:pPr>
        <w:tabs>
          <w:tab w:val="num" w:pos="2160"/>
        </w:tabs>
        <w:ind w:left="2160" w:hanging="360"/>
      </w:pPr>
      <w:rPr>
        <w:rFonts w:ascii="Arial" w:hAnsi="Arial" w:hint="default"/>
      </w:rPr>
    </w:lvl>
    <w:lvl w:ilvl="3" w:tplc="F48C6970" w:tentative="1">
      <w:start w:val="1"/>
      <w:numFmt w:val="bullet"/>
      <w:lvlText w:val="•"/>
      <w:lvlJc w:val="left"/>
      <w:pPr>
        <w:tabs>
          <w:tab w:val="num" w:pos="2880"/>
        </w:tabs>
        <w:ind w:left="2880" w:hanging="360"/>
      </w:pPr>
      <w:rPr>
        <w:rFonts w:ascii="Arial" w:hAnsi="Arial" w:hint="default"/>
      </w:rPr>
    </w:lvl>
    <w:lvl w:ilvl="4" w:tplc="8DAA575C" w:tentative="1">
      <w:start w:val="1"/>
      <w:numFmt w:val="bullet"/>
      <w:lvlText w:val="•"/>
      <w:lvlJc w:val="left"/>
      <w:pPr>
        <w:tabs>
          <w:tab w:val="num" w:pos="3600"/>
        </w:tabs>
        <w:ind w:left="3600" w:hanging="360"/>
      </w:pPr>
      <w:rPr>
        <w:rFonts w:ascii="Arial" w:hAnsi="Arial" w:hint="default"/>
      </w:rPr>
    </w:lvl>
    <w:lvl w:ilvl="5" w:tplc="CF58D81C" w:tentative="1">
      <w:start w:val="1"/>
      <w:numFmt w:val="bullet"/>
      <w:lvlText w:val="•"/>
      <w:lvlJc w:val="left"/>
      <w:pPr>
        <w:tabs>
          <w:tab w:val="num" w:pos="4320"/>
        </w:tabs>
        <w:ind w:left="4320" w:hanging="360"/>
      </w:pPr>
      <w:rPr>
        <w:rFonts w:ascii="Arial" w:hAnsi="Arial" w:hint="default"/>
      </w:rPr>
    </w:lvl>
    <w:lvl w:ilvl="6" w:tplc="65C83A26" w:tentative="1">
      <w:start w:val="1"/>
      <w:numFmt w:val="bullet"/>
      <w:lvlText w:val="•"/>
      <w:lvlJc w:val="left"/>
      <w:pPr>
        <w:tabs>
          <w:tab w:val="num" w:pos="5040"/>
        </w:tabs>
        <w:ind w:left="5040" w:hanging="360"/>
      </w:pPr>
      <w:rPr>
        <w:rFonts w:ascii="Arial" w:hAnsi="Arial" w:hint="default"/>
      </w:rPr>
    </w:lvl>
    <w:lvl w:ilvl="7" w:tplc="36F49C42" w:tentative="1">
      <w:start w:val="1"/>
      <w:numFmt w:val="bullet"/>
      <w:lvlText w:val="•"/>
      <w:lvlJc w:val="left"/>
      <w:pPr>
        <w:tabs>
          <w:tab w:val="num" w:pos="5760"/>
        </w:tabs>
        <w:ind w:left="5760" w:hanging="360"/>
      </w:pPr>
      <w:rPr>
        <w:rFonts w:ascii="Arial" w:hAnsi="Arial" w:hint="default"/>
      </w:rPr>
    </w:lvl>
    <w:lvl w:ilvl="8" w:tplc="2AB245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597134"/>
    <w:multiLevelType w:val="hybridMultilevel"/>
    <w:tmpl w:val="63182B3A"/>
    <w:lvl w:ilvl="0" w:tplc="CD888A5A">
      <w:start w:val="1"/>
      <w:numFmt w:val="decimal"/>
      <w:lvlText w:val="%1."/>
      <w:lvlJc w:val="left"/>
      <w:pPr>
        <w:tabs>
          <w:tab w:val="num" w:pos="720"/>
        </w:tabs>
        <w:ind w:left="720" w:hanging="360"/>
      </w:pPr>
    </w:lvl>
    <w:lvl w:ilvl="1" w:tplc="35206EAE" w:tentative="1">
      <w:start w:val="1"/>
      <w:numFmt w:val="decimal"/>
      <w:lvlText w:val="%2."/>
      <w:lvlJc w:val="left"/>
      <w:pPr>
        <w:tabs>
          <w:tab w:val="num" w:pos="1440"/>
        </w:tabs>
        <w:ind w:left="1440" w:hanging="360"/>
      </w:pPr>
    </w:lvl>
    <w:lvl w:ilvl="2" w:tplc="63E49864" w:tentative="1">
      <w:start w:val="1"/>
      <w:numFmt w:val="decimal"/>
      <w:lvlText w:val="%3."/>
      <w:lvlJc w:val="left"/>
      <w:pPr>
        <w:tabs>
          <w:tab w:val="num" w:pos="2160"/>
        </w:tabs>
        <w:ind w:left="2160" w:hanging="360"/>
      </w:pPr>
    </w:lvl>
    <w:lvl w:ilvl="3" w:tplc="C4C4475E" w:tentative="1">
      <w:start w:val="1"/>
      <w:numFmt w:val="decimal"/>
      <w:lvlText w:val="%4."/>
      <w:lvlJc w:val="left"/>
      <w:pPr>
        <w:tabs>
          <w:tab w:val="num" w:pos="2880"/>
        </w:tabs>
        <w:ind w:left="2880" w:hanging="360"/>
      </w:pPr>
    </w:lvl>
    <w:lvl w:ilvl="4" w:tplc="61849D62" w:tentative="1">
      <w:start w:val="1"/>
      <w:numFmt w:val="decimal"/>
      <w:lvlText w:val="%5."/>
      <w:lvlJc w:val="left"/>
      <w:pPr>
        <w:tabs>
          <w:tab w:val="num" w:pos="3600"/>
        </w:tabs>
        <w:ind w:left="3600" w:hanging="360"/>
      </w:pPr>
    </w:lvl>
    <w:lvl w:ilvl="5" w:tplc="25825C16" w:tentative="1">
      <w:start w:val="1"/>
      <w:numFmt w:val="decimal"/>
      <w:lvlText w:val="%6."/>
      <w:lvlJc w:val="left"/>
      <w:pPr>
        <w:tabs>
          <w:tab w:val="num" w:pos="4320"/>
        </w:tabs>
        <w:ind w:left="4320" w:hanging="360"/>
      </w:pPr>
    </w:lvl>
    <w:lvl w:ilvl="6" w:tplc="2DE03EC0" w:tentative="1">
      <w:start w:val="1"/>
      <w:numFmt w:val="decimal"/>
      <w:lvlText w:val="%7."/>
      <w:lvlJc w:val="left"/>
      <w:pPr>
        <w:tabs>
          <w:tab w:val="num" w:pos="5040"/>
        </w:tabs>
        <w:ind w:left="5040" w:hanging="360"/>
      </w:pPr>
    </w:lvl>
    <w:lvl w:ilvl="7" w:tplc="D0F24B5A" w:tentative="1">
      <w:start w:val="1"/>
      <w:numFmt w:val="decimal"/>
      <w:lvlText w:val="%8."/>
      <w:lvlJc w:val="left"/>
      <w:pPr>
        <w:tabs>
          <w:tab w:val="num" w:pos="5760"/>
        </w:tabs>
        <w:ind w:left="5760" w:hanging="360"/>
      </w:pPr>
    </w:lvl>
    <w:lvl w:ilvl="8" w:tplc="41B2980E" w:tentative="1">
      <w:start w:val="1"/>
      <w:numFmt w:val="decimal"/>
      <w:lvlText w:val="%9."/>
      <w:lvlJc w:val="left"/>
      <w:pPr>
        <w:tabs>
          <w:tab w:val="num" w:pos="6480"/>
        </w:tabs>
        <w:ind w:left="6480" w:hanging="360"/>
      </w:pPr>
    </w:lvl>
  </w:abstractNum>
  <w:abstractNum w:abstractNumId="10" w15:restartNumberingAfterBreak="0">
    <w:nsid w:val="191156AB"/>
    <w:multiLevelType w:val="hybridMultilevel"/>
    <w:tmpl w:val="81CCFBAE"/>
    <w:lvl w:ilvl="0" w:tplc="CB0E85E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94A586C"/>
    <w:multiLevelType w:val="hybridMultilevel"/>
    <w:tmpl w:val="FF88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E64B5E"/>
    <w:multiLevelType w:val="hybridMultilevel"/>
    <w:tmpl w:val="3C90EC1C"/>
    <w:lvl w:ilvl="0" w:tplc="9D2C216A">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97008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98393F"/>
    <w:multiLevelType w:val="hybridMultilevel"/>
    <w:tmpl w:val="14F09BAE"/>
    <w:lvl w:ilvl="0" w:tplc="55A62000">
      <w:start w:val="1"/>
      <w:numFmt w:val="decimal"/>
      <w:lvlText w:val="%1)"/>
      <w:lvlJc w:val="left"/>
      <w:pPr>
        <w:ind w:left="720" w:hanging="360"/>
      </w:pPr>
      <w:rPr>
        <w:rFonts w:hint="default"/>
        <w: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1F3A24D8"/>
    <w:multiLevelType w:val="hybridMultilevel"/>
    <w:tmpl w:val="677A29A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1F953C4C"/>
    <w:multiLevelType w:val="hybridMultilevel"/>
    <w:tmpl w:val="8CCABA24"/>
    <w:lvl w:ilvl="0" w:tplc="123267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7" w15:restartNumberingAfterBreak="0">
    <w:nsid w:val="20022E56"/>
    <w:multiLevelType w:val="hybridMultilevel"/>
    <w:tmpl w:val="BB702D06"/>
    <w:lvl w:ilvl="0" w:tplc="0CD0D476">
      <w:start w:val="1"/>
      <w:numFmt w:val="bullet"/>
      <w:lvlText w:val=""/>
      <w:lvlJc w:val="left"/>
      <w:pPr>
        <w:tabs>
          <w:tab w:val="num" w:pos="720"/>
        </w:tabs>
        <w:ind w:left="720" w:hanging="360"/>
      </w:pPr>
      <w:rPr>
        <w:rFonts w:ascii="Symbol" w:hAnsi="Symbol" w:hint="default"/>
      </w:rPr>
    </w:lvl>
    <w:lvl w:ilvl="1" w:tplc="CC102C42" w:tentative="1">
      <w:start w:val="1"/>
      <w:numFmt w:val="bullet"/>
      <w:lvlText w:val="•"/>
      <w:lvlJc w:val="left"/>
      <w:pPr>
        <w:tabs>
          <w:tab w:val="num" w:pos="1440"/>
        </w:tabs>
        <w:ind w:left="1440" w:hanging="360"/>
      </w:pPr>
      <w:rPr>
        <w:rFonts w:ascii="Arial" w:hAnsi="Arial" w:hint="default"/>
      </w:rPr>
    </w:lvl>
    <w:lvl w:ilvl="2" w:tplc="2E9A3C90" w:tentative="1">
      <w:start w:val="1"/>
      <w:numFmt w:val="bullet"/>
      <w:lvlText w:val="•"/>
      <w:lvlJc w:val="left"/>
      <w:pPr>
        <w:tabs>
          <w:tab w:val="num" w:pos="2160"/>
        </w:tabs>
        <w:ind w:left="2160" w:hanging="360"/>
      </w:pPr>
      <w:rPr>
        <w:rFonts w:ascii="Arial" w:hAnsi="Arial" w:hint="default"/>
      </w:rPr>
    </w:lvl>
    <w:lvl w:ilvl="3" w:tplc="F48C6970" w:tentative="1">
      <w:start w:val="1"/>
      <w:numFmt w:val="bullet"/>
      <w:lvlText w:val="•"/>
      <w:lvlJc w:val="left"/>
      <w:pPr>
        <w:tabs>
          <w:tab w:val="num" w:pos="2880"/>
        </w:tabs>
        <w:ind w:left="2880" w:hanging="360"/>
      </w:pPr>
      <w:rPr>
        <w:rFonts w:ascii="Arial" w:hAnsi="Arial" w:hint="default"/>
      </w:rPr>
    </w:lvl>
    <w:lvl w:ilvl="4" w:tplc="8DAA575C" w:tentative="1">
      <w:start w:val="1"/>
      <w:numFmt w:val="bullet"/>
      <w:lvlText w:val="•"/>
      <w:lvlJc w:val="left"/>
      <w:pPr>
        <w:tabs>
          <w:tab w:val="num" w:pos="3600"/>
        </w:tabs>
        <w:ind w:left="3600" w:hanging="360"/>
      </w:pPr>
      <w:rPr>
        <w:rFonts w:ascii="Arial" w:hAnsi="Arial" w:hint="default"/>
      </w:rPr>
    </w:lvl>
    <w:lvl w:ilvl="5" w:tplc="CF58D81C" w:tentative="1">
      <w:start w:val="1"/>
      <w:numFmt w:val="bullet"/>
      <w:lvlText w:val="•"/>
      <w:lvlJc w:val="left"/>
      <w:pPr>
        <w:tabs>
          <w:tab w:val="num" w:pos="4320"/>
        </w:tabs>
        <w:ind w:left="4320" w:hanging="360"/>
      </w:pPr>
      <w:rPr>
        <w:rFonts w:ascii="Arial" w:hAnsi="Arial" w:hint="default"/>
      </w:rPr>
    </w:lvl>
    <w:lvl w:ilvl="6" w:tplc="65C83A26" w:tentative="1">
      <w:start w:val="1"/>
      <w:numFmt w:val="bullet"/>
      <w:lvlText w:val="•"/>
      <w:lvlJc w:val="left"/>
      <w:pPr>
        <w:tabs>
          <w:tab w:val="num" w:pos="5040"/>
        </w:tabs>
        <w:ind w:left="5040" w:hanging="360"/>
      </w:pPr>
      <w:rPr>
        <w:rFonts w:ascii="Arial" w:hAnsi="Arial" w:hint="default"/>
      </w:rPr>
    </w:lvl>
    <w:lvl w:ilvl="7" w:tplc="36F49C42" w:tentative="1">
      <w:start w:val="1"/>
      <w:numFmt w:val="bullet"/>
      <w:lvlText w:val="•"/>
      <w:lvlJc w:val="left"/>
      <w:pPr>
        <w:tabs>
          <w:tab w:val="num" w:pos="5760"/>
        </w:tabs>
        <w:ind w:left="5760" w:hanging="360"/>
      </w:pPr>
      <w:rPr>
        <w:rFonts w:ascii="Arial" w:hAnsi="Arial" w:hint="default"/>
      </w:rPr>
    </w:lvl>
    <w:lvl w:ilvl="8" w:tplc="2AB245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022D1C"/>
    <w:multiLevelType w:val="multilevel"/>
    <w:tmpl w:val="13BA36DE"/>
    <w:lvl w:ilvl="0">
      <w:start w:val="1"/>
      <w:numFmt w:val="decimal"/>
      <w:lvlText w:val="%1."/>
      <w:lvlJc w:val="left"/>
      <w:pPr>
        <w:ind w:left="792" w:hanging="360"/>
      </w:pPr>
    </w:lvl>
    <w:lvl w:ilvl="1">
      <w:start w:val="1"/>
      <w:numFmt w:val="decimal"/>
      <w:lvlText w:val="%1.%2."/>
      <w:lvlJc w:val="left"/>
      <w:pPr>
        <w:ind w:left="1224" w:hanging="432"/>
      </w:p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19" w15:restartNumberingAfterBreak="0">
    <w:nsid w:val="242F65B8"/>
    <w:multiLevelType w:val="hybridMultilevel"/>
    <w:tmpl w:val="18F4C540"/>
    <w:lvl w:ilvl="0" w:tplc="D25EEE1A">
      <w:start w:val="1"/>
      <w:numFmt w:val="bullet"/>
      <w:lvlText w:val="•"/>
      <w:lvlJc w:val="left"/>
      <w:pPr>
        <w:tabs>
          <w:tab w:val="num" w:pos="720"/>
        </w:tabs>
        <w:ind w:left="720" w:hanging="360"/>
      </w:pPr>
      <w:rPr>
        <w:rFonts w:ascii="Arial" w:hAnsi="Arial" w:hint="default"/>
      </w:rPr>
    </w:lvl>
    <w:lvl w:ilvl="1" w:tplc="032CF772" w:tentative="1">
      <w:start w:val="1"/>
      <w:numFmt w:val="bullet"/>
      <w:lvlText w:val="•"/>
      <w:lvlJc w:val="left"/>
      <w:pPr>
        <w:tabs>
          <w:tab w:val="num" w:pos="1440"/>
        </w:tabs>
        <w:ind w:left="1440" w:hanging="360"/>
      </w:pPr>
      <w:rPr>
        <w:rFonts w:ascii="Arial" w:hAnsi="Arial" w:hint="default"/>
      </w:rPr>
    </w:lvl>
    <w:lvl w:ilvl="2" w:tplc="9C060E24" w:tentative="1">
      <w:start w:val="1"/>
      <w:numFmt w:val="bullet"/>
      <w:lvlText w:val="•"/>
      <w:lvlJc w:val="left"/>
      <w:pPr>
        <w:tabs>
          <w:tab w:val="num" w:pos="2160"/>
        </w:tabs>
        <w:ind w:left="2160" w:hanging="360"/>
      </w:pPr>
      <w:rPr>
        <w:rFonts w:ascii="Arial" w:hAnsi="Arial" w:hint="default"/>
      </w:rPr>
    </w:lvl>
    <w:lvl w:ilvl="3" w:tplc="B8029CBA" w:tentative="1">
      <w:start w:val="1"/>
      <w:numFmt w:val="bullet"/>
      <w:lvlText w:val="•"/>
      <w:lvlJc w:val="left"/>
      <w:pPr>
        <w:tabs>
          <w:tab w:val="num" w:pos="2880"/>
        </w:tabs>
        <w:ind w:left="2880" w:hanging="360"/>
      </w:pPr>
      <w:rPr>
        <w:rFonts w:ascii="Arial" w:hAnsi="Arial" w:hint="default"/>
      </w:rPr>
    </w:lvl>
    <w:lvl w:ilvl="4" w:tplc="33A21956" w:tentative="1">
      <w:start w:val="1"/>
      <w:numFmt w:val="bullet"/>
      <w:lvlText w:val="•"/>
      <w:lvlJc w:val="left"/>
      <w:pPr>
        <w:tabs>
          <w:tab w:val="num" w:pos="3600"/>
        </w:tabs>
        <w:ind w:left="3600" w:hanging="360"/>
      </w:pPr>
      <w:rPr>
        <w:rFonts w:ascii="Arial" w:hAnsi="Arial" w:hint="default"/>
      </w:rPr>
    </w:lvl>
    <w:lvl w:ilvl="5" w:tplc="6136E46C" w:tentative="1">
      <w:start w:val="1"/>
      <w:numFmt w:val="bullet"/>
      <w:lvlText w:val="•"/>
      <w:lvlJc w:val="left"/>
      <w:pPr>
        <w:tabs>
          <w:tab w:val="num" w:pos="4320"/>
        </w:tabs>
        <w:ind w:left="4320" w:hanging="360"/>
      </w:pPr>
      <w:rPr>
        <w:rFonts w:ascii="Arial" w:hAnsi="Arial" w:hint="default"/>
      </w:rPr>
    </w:lvl>
    <w:lvl w:ilvl="6" w:tplc="872664C2" w:tentative="1">
      <w:start w:val="1"/>
      <w:numFmt w:val="bullet"/>
      <w:lvlText w:val="•"/>
      <w:lvlJc w:val="left"/>
      <w:pPr>
        <w:tabs>
          <w:tab w:val="num" w:pos="5040"/>
        </w:tabs>
        <w:ind w:left="5040" w:hanging="360"/>
      </w:pPr>
      <w:rPr>
        <w:rFonts w:ascii="Arial" w:hAnsi="Arial" w:hint="default"/>
      </w:rPr>
    </w:lvl>
    <w:lvl w:ilvl="7" w:tplc="FD7C3AA2" w:tentative="1">
      <w:start w:val="1"/>
      <w:numFmt w:val="bullet"/>
      <w:lvlText w:val="•"/>
      <w:lvlJc w:val="left"/>
      <w:pPr>
        <w:tabs>
          <w:tab w:val="num" w:pos="5760"/>
        </w:tabs>
        <w:ind w:left="5760" w:hanging="360"/>
      </w:pPr>
      <w:rPr>
        <w:rFonts w:ascii="Arial" w:hAnsi="Arial" w:hint="default"/>
      </w:rPr>
    </w:lvl>
    <w:lvl w:ilvl="8" w:tplc="EC481A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4DF35E8"/>
    <w:multiLevelType w:val="hybridMultilevel"/>
    <w:tmpl w:val="5EA20A20"/>
    <w:lvl w:ilvl="0" w:tplc="B906A444">
      <w:start w:val="5"/>
      <w:numFmt w:val="bullet"/>
      <w:lvlText w:val=""/>
      <w:lvlJc w:val="left"/>
      <w:pPr>
        <w:ind w:left="720" w:hanging="360"/>
      </w:pPr>
      <w:rPr>
        <w:rFonts w:ascii="Symbol" w:eastAsiaTheme="minorHAnsi" w:hAnsi="Symbol"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2E56EB"/>
    <w:multiLevelType w:val="hybridMultilevel"/>
    <w:tmpl w:val="BA48EE12"/>
    <w:lvl w:ilvl="0" w:tplc="0C07000F">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2" w15:restartNumberingAfterBreak="0">
    <w:nsid w:val="3BC94AA1"/>
    <w:multiLevelType w:val="hybridMultilevel"/>
    <w:tmpl w:val="C3228CD8"/>
    <w:lvl w:ilvl="0" w:tplc="1668EEA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681DDA"/>
    <w:multiLevelType w:val="multilevel"/>
    <w:tmpl w:val="C8584DF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3EEA67FB"/>
    <w:multiLevelType w:val="hybridMultilevel"/>
    <w:tmpl w:val="CB481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EA264A"/>
    <w:multiLevelType w:val="hybridMultilevel"/>
    <w:tmpl w:val="C6EE0D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B836E5"/>
    <w:multiLevelType w:val="hybridMultilevel"/>
    <w:tmpl w:val="677A29A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53C62CA8"/>
    <w:multiLevelType w:val="hybridMultilevel"/>
    <w:tmpl w:val="58FA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615639"/>
    <w:multiLevelType w:val="hybridMultilevel"/>
    <w:tmpl w:val="A5648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F4A5F52"/>
    <w:multiLevelType w:val="hybridMultilevel"/>
    <w:tmpl w:val="2CB22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D716BF"/>
    <w:multiLevelType w:val="hybridMultilevel"/>
    <w:tmpl w:val="2CA8738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0BE229B"/>
    <w:multiLevelType w:val="hybridMultilevel"/>
    <w:tmpl w:val="7B1EBEA6"/>
    <w:lvl w:ilvl="0" w:tplc="CCE29304">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380607F"/>
    <w:multiLevelType w:val="hybridMultilevel"/>
    <w:tmpl w:val="9A0C4D1C"/>
    <w:lvl w:ilvl="0" w:tplc="9C3C2B7C">
      <w:numFmt w:val="bullet"/>
      <w:lvlText w:val=""/>
      <w:lvlJc w:val="left"/>
      <w:pPr>
        <w:ind w:left="720" w:hanging="36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848D0"/>
    <w:multiLevelType w:val="hybridMultilevel"/>
    <w:tmpl w:val="6CC07330"/>
    <w:lvl w:ilvl="0" w:tplc="5BEAB5EC">
      <w:start w:val="1"/>
      <w:numFmt w:val="bullet"/>
      <w:lvlText w:val=""/>
      <w:lvlPicBulletId w:val="0"/>
      <w:lvlJc w:val="left"/>
      <w:pPr>
        <w:tabs>
          <w:tab w:val="num" w:pos="720"/>
        </w:tabs>
        <w:ind w:left="720" w:hanging="360"/>
      </w:pPr>
      <w:rPr>
        <w:rFonts w:ascii="Symbol" w:hAnsi="Symbol" w:hint="default"/>
        <w:color w:val="auto"/>
      </w:rPr>
    </w:lvl>
    <w:lvl w:ilvl="1" w:tplc="CC102C42" w:tentative="1">
      <w:start w:val="1"/>
      <w:numFmt w:val="bullet"/>
      <w:lvlText w:val="•"/>
      <w:lvlJc w:val="left"/>
      <w:pPr>
        <w:tabs>
          <w:tab w:val="num" w:pos="1440"/>
        </w:tabs>
        <w:ind w:left="1440" w:hanging="360"/>
      </w:pPr>
      <w:rPr>
        <w:rFonts w:ascii="Arial" w:hAnsi="Arial" w:hint="default"/>
      </w:rPr>
    </w:lvl>
    <w:lvl w:ilvl="2" w:tplc="2E9A3C90" w:tentative="1">
      <w:start w:val="1"/>
      <w:numFmt w:val="bullet"/>
      <w:lvlText w:val="•"/>
      <w:lvlJc w:val="left"/>
      <w:pPr>
        <w:tabs>
          <w:tab w:val="num" w:pos="2160"/>
        </w:tabs>
        <w:ind w:left="2160" w:hanging="360"/>
      </w:pPr>
      <w:rPr>
        <w:rFonts w:ascii="Arial" w:hAnsi="Arial" w:hint="default"/>
      </w:rPr>
    </w:lvl>
    <w:lvl w:ilvl="3" w:tplc="F48C6970" w:tentative="1">
      <w:start w:val="1"/>
      <w:numFmt w:val="bullet"/>
      <w:lvlText w:val="•"/>
      <w:lvlJc w:val="left"/>
      <w:pPr>
        <w:tabs>
          <w:tab w:val="num" w:pos="2880"/>
        </w:tabs>
        <w:ind w:left="2880" w:hanging="360"/>
      </w:pPr>
      <w:rPr>
        <w:rFonts w:ascii="Arial" w:hAnsi="Arial" w:hint="default"/>
      </w:rPr>
    </w:lvl>
    <w:lvl w:ilvl="4" w:tplc="8DAA575C" w:tentative="1">
      <w:start w:val="1"/>
      <w:numFmt w:val="bullet"/>
      <w:lvlText w:val="•"/>
      <w:lvlJc w:val="left"/>
      <w:pPr>
        <w:tabs>
          <w:tab w:val="num" w:pos="3600"/>
        </w:tabs>
        <w:ind w:left="3600" w:hanging="360"/>
      </w:pPr>
      <w:rPr>
        <w:rFonts w:ascii="Arial" w:hAnsi="Arial" w:hint="default"/>
      </w:rPr>
    </w:lvl>
    <w:lvl w:ilvl="5" w:tplc="CF58D81C" w:tentative="1">
      <w:start w:val="1"/>
      <w:numFmt w:val="bullet"/>
      <w:lvlText w:val="•"/>
      <w:lvlJc w:val="left"/>
      <w:pPr>
        <w:tabs>
          <w:tab w:val="num" w:pos="4320"/>
        </w:tabs>
        <w:ind w:left="4320" w:hanging="360"/>
      </w:pPr>
      <w:rPr>
        <w:rFonts w:ascii="Arial" w:hAnsi="Arial" w:hint="default"/>
      </w:rPr>
    </w:lvl>
    <w:lvl w:ilvl="6" w:tplc="65C83A26" w:tentative="1">
      <w:start w:val="1"/>
      <w:numFmt w:val="bullet"/>
      <w:lvlText w:val="•"/>
      <w:lvlJc w:val="left"/>
      <w:pPr>
        <w:tabs>
          <w:tab w:val="num" w:pos="5040"/>
        </w:tabs>
        <w:ind w:left="5040" w:hanging="360"/>
      </w:pPr>
      <w:rPr>
        <w:rFonts w:ascii="Arial" w:hAnsi="Arial" w:hint="default"/>
      </w:rPr>
    </w:lvl>
    <w:lvl w:ilvl="7" w:tplc="36F49C42" w:tentative="1">
      <w:start w:val="1"/>
      <w:numFmt w:val="bullet"/>
      <w:lvlText w:val="•"/>
      <w:lvlJc w:val="left"/>
      <w:pPr>
        <w:tabs>
          <w:tab w:val="num" w:pos="5760"/>
        </w:tabs>
        <w:ind w:left="5760" w:hanging="360"/>
      </w:pPr>
      <w:rPr>
        <w:rFonts w:ascii="Arial" w:hAnsi="Arial" w:hint="default"/>
      </w:rPr>
    </w:lvl>
    <w:lvl w:ilvl="8" w:tplc="2AB245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AD3653"/>
    <w:multiLevelType w:val="multilevel"/>
    <w:tmpl w:val="91B69DFC"/>
    <w:lvl w:ilvl="0">
      <w:start w:val="1"/>
      <w:numFmt w:val="decimal"/>
      <w:lvlText w:val="%1"/>
      <w:lvlJc w:val="left"/>
      <w:pPr>
        <w:ind w:left="432" w:hanging="432"/>
      </w:pPr>
    </w:lvl>
    <w:lvl w:ilvl="1">
      <w:start w:val="1"/>
      <w:numFmt w:val="decimal"/>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C246B28"/>
    <w:multiLevelType w:val="multilevel"/>
    <w:tmpl w:val="417E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A16D20"/>
    <w:multiLevelType w:val="hybridMultilevel"/>
    <w:tmpl w:val="753872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0ED0314"/>
    <w:multiLevelType w:val="hybridMultilevel"/>
    <w:tmpl w:val="A60EF0C0"/>
    <w:lvl w:ilvl="0" w:tplc="8246508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1D1B57"/>
    <w:multiLevelType w:val="hybridMultilevel"/>
    <w:tmpl w:val="040460EA"/>
    <w:lvl w:ilvl="0" w:tplc="095C5518">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BA2511"/>
    <w:multiLevelType w:val="hybridMultilevel"/>
    <w:tmpl w:val="D66EC3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441AAE"/>
    <w:multiLevelType w:val="hybridMultilevel"/>
    <w:tmpl w:val="74E022F0"/>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2014D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AA4E56"/>
    <w:multiLevelType w:val="hybridMultilevel"/>
    <w:tmpl w:val="E0B2B3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5E52524"/>
    <w:multiLevelType w:val="hybridMultilevel"/>
    <w:tmpl w:val="193E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F26FDA"/>
    <w:multiLevelType w:val="hybridMultilevel"/>
    <w:tmpl w:val="75F0DB02"/>
    <w:lvl w:ilvl="0" w:tplc="2A1834A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FB3C02"/>
    <w:multiLevelType w:val="hybridMultilevel"/>
    <w:tmpl w:val="2B5E33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3"/>
  </w:num>
  <w:num w:numId="3">
    <w:abstractNumId w:val="24"/>
  </w:num>
  <w:num w:numId="4">
    <w:abstractNumId w:val="16"/>
  </w:num>
  <w:num w:numId="5">
    <w:abstractNumId w:val="10"/>
  </w:num>
  <w:num w:numId="6">
    <w:abstractNumId w:val="18"/>
  </w:num>
  <w:num w:numId="7">
    <w:abstractNumId w:val="36"/>
  </w:num>
  <w:num w:numId="8">
    <w:abstractNumId w:val="2"/>
  </w:num>
  <w:num w:numId="9">
    <w:abstractNumId w:val="5"/>
  </w:num>
  <w:num w:numId="10">
    <w:abstractNumId w:val="34"/>
  </w:num>
  <w:num w:numId="11">
    <w:abstractNumId w:val="41"/>
  </w:num>
  <w:num w:numId="12">
    <w:abstractNumId w:val="7"/>
  </w:num>
  <w:num w:numId="13">
    <w:abstractNumId w:val="19"/>
  </w:num>
  <w:num w:numId="14">
    <w:abstractNumId w:val="8"/>
  </w:num>
  <w:num w:numId="15">
    <w:abstractNumId w:val="17"/>
  </w:num>
  <w:num w:numId="16">
    <w:abstractNumId w:val="33"/>
  </w:num>
  <w:num w:numId="17">
    <w:abstractNumId w:val="1"/>
  </w:num>
  <w:num w:numId="18">
    <w:abstractNumId w:val="13"/>
  </w:num>
  <w:num w:numId="19">
    <w:abstractNumId w:val="39"/>
  </w:num>
  <w:num w:numId="20">
    <w:abstractNumId w:val="9"/>
  </w:num>
  <w:num w:numId="21">
    <w:abstractNumId w:val="4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
  </w:num>
  <w:num w:numId="25">
    <w:abstractNumId w:val="31"/>
  </w:num>
  <w:num w:numId="26">
    <w:abstractNumId w:val="21"/>
  </w:num>
  <w:num w:numId="27">
    <w:abstractNumId w:val="23"/>
  </w:num>
  <w:num w:numId="2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38"/>
  </w:num>
  <w:num w:numId="32">
    <w:abstractNumId w:val="11"/>
  </w:num>
  <w:num w:numId="33">
    <w:abstractNumId w:val="6"/>
  </w:num>
  <w:num w:numId="34">
    <w:abstractNumId w:val="26"/>
  </w:num>
  <w:num w:numId="35">
    <w:abstractNumId w:val="0"/>
  </w:num>
  <w:num w:numId="36">
    <w:abstractNumId w:val="29"/>
  </w:num>
  <w:num w:numId="37">
    <w:abstractNumId w:val="14"/>
  </w:num>
  <w:num w:numId="38">
    <w:abstractNumId w:val="3"/>
  </w:num>
  <w:num w:numId="39">
    <w:abstractNumId w:val="25"/>
  </w:num>
  <w:num w:numId="40">
    <w:abstractNumId w:val="20"/>
  </w:num>
  <w:num w:numId="41">
    <w:abstractNumId w:val="45"/>
  </w:num>
  <w:num w:numId="42">
    <w:abstractNumId w:val="35"/>
  </w:num>
  <w:num w:numId="43">
    <w:abstractNumId w:val="37"/>
  </w:num>
  <w:num w:numId="44">
    <w:abstractNumId w:val="44"/>
  </w:num>
  <w:num w:numId="45">
    <w:abstractNumId w:val="37"/>
    <w:lvlOverride w:ilvl="0">
      <w:startOverride w:val="1"/>
    </w:lvlOverride>
  </w:num>
  <w:num w:numId="46">
    <w:abstractNumId w:val="22"/>
  </w:num>
  <w:num w:numId="47">
    <w:abstractNumId w:val="27"/>
  </w:num>
  <w:num w:numId="48">
    <w:abstractNumId w:val="28"/>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C7"/>
    <w:rsid w:val="00E83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A0669-195F-4AD9-ADBD-08A89EDBB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16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C7"/>
    <w:rPr>
      <w:lang w:val="nl-NL"/>
    </w:rPr>
  </w:style>
  <w:style w:type="paragraph" w:styleId="Heading1">
    <w:name w:val="heading 1"/>
    <w:basedOn w:val="Normal"/>
    <w:next w:val="Normal"/>
    <w:link w:val="Heading1Char"/>
    <w:uiPriority w:val="9"/>
    <w:qFormat/>
    <w:rsid w:val="00E833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3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33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33C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833C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833C7"/>
    <w:pPr>
      <w:keepNext/>
      <w:keepLines/>
      <w:spacing w:before="40" w:after="0" w:line="259" w:lineRule="auto"/>
      <w:ind w:left="1152" w:hanging="1152"/>
      <w:jc w:val="both"/>
      <w:outlineLvl w:val="5"/>
    </w:pPr>
    <w:rPr>
      <w:rFonts w:asciiTheme="majorHAnsi" w:eastAsiaTheme="majorEastAsia" w:hAnsiTheme="majorHAnsi" w:cstheme="majorBidi"/>
      <w:color w:val="1F3763" w:themeColor="accent1" w:themeShade="7F"/>
      <w:sz w:val="24"/>
      <w:szCs w:val="24"/>
      <w:lang w:val="es-ES"/>
    </w:rPr>
  </w:style>
  <w:style w:type="paragraph" w:styleId="Heading7">
    <w:name w:val="heading 7"/>
    <w:basedOn w:val="Normal"/>
    <w:next w:val="Normal"/>
    <w:link w:val="Heading7Char"/>
    <w:uiPriority w:val="9"/>
    <w:semiHidden/>
    <w:unhideWhenUsed/>
    <w:qFormat/>
    <w:rsid w:val="00E833C7"/>
    <w:pPr>
      <w:keepNext/>
      <w:keepLines/>
      <w:spacing w:before="40" w:after="0" w:line="259" w:lineRule="auto"/>
      <w:ind w:left="1296" w:hanging="1296"/>
      <w:jc w:val="both"/>
      <w:outlineLvl w:val="6"/>
    </w:pPr>
    <w:rPr>
      <w:rFonts w:asciiTheme="majorHAnsi" w:eastAsiaTheme="majorEastAsia" w:hAnsiTheme="majorHAnsi" w:cstheme="majorBidi"/>
      <w:i/>
      <w:iCs/>
      <w:color w:val="1F3763" w:themeColor="accent1" w:themeShade="7F"/>
      <w:sz w:val="24"/>
      <w:szCs w:val="24"/>
      <w:lang w:val="es-ES"/>
    </w:rPr>
  </w:style>
  <w:style w:type="paragraph" w:styleId="Heading8">
    <w:name w:val="heading 8"/>
    <w:basedOn w:val="Normal"/>
    <w:next w:val="Normal"/>
    <w:link w:val="Heading8Char"/>
    <w:uiPriority w:val="9"/>
    <w:semiHidden/>
    <w:unhideWhenUsed/>
    <w:qFormat/>
    <w:rsid w:val="00E833C7"/>
    <w:pPr>
      <w:keepNext/>
      <w:keepLines/>
      <w:spacing w:before="40" w:after="0" w:line="259" w:lineRule="auto"/>
      <w:ind w:left="1440" w:hanging="1440"/>
      <w:jc w:val="both"/>
      <w:outlineLvl w:val="7"/>
    </w:pPr>
    <w:rPr>
      <w:rFonts w:asciiTheme="majorHAnsi" w:eastAsiaTheme="majorEastAsia" w:hAnsiTheme="majorHAnsi" w:cstheme="majorBidi"/>
      <w:color w:val="272727" w:themeColor="text1" w:themeTint="D8"/>
      <w:sz w:val="21"/>
      <w:szCs w:val="21"/>
      <w:lang w:val="es-ES"/>
    </w:rPr>
  </w:style>
  <w:style w:type="paragraph" w:styleId="Heading9">
    <w:name w:val="heading 9"/>
    <w:basedOn w:val="Normal"/>
    <w:next w:val="Normal"/>
    <w:link w:val="Heading9Char"/>
    <w:uiPriority w:val="9"/>
    <w:semiHidden/>
    <w:unhideWhenUsed/>
    <w:qFormat/>
    <w:rsid w:val="00E833C7"/>
    <w:pPr>
      <w:keepNext/>
      <w:keepLines/>
      <w:spacing w:before="40" w:after="0" w:line="259" w:lineRule="auto"/>
      <w:ind w:left="1584" w:hanging="1584"/>
      <w:jc w:val="both"/>
      <w:outlineLvl w:val="8"/>
    </w:pPr>
    <w:rPr>
      <w:rFonts w:asciiTheme="majorHAnsi" w:eastAsiaTheme="majorEastAsia" w:hAnsiTheme="majorHAnsi" w:cstheme="majorBidi"/>
      <w:i/>
      <w:iCs/>
      <w:color w:val="272727" w:themeColor="text1" w:themeTint="D8"/>
      <w:sz w:val="21"/>
      <w:szCs w:val="21"/>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3C7"/>
    <w:rPr>
      <w:rFonts w:asciiTheme="majorHAnsi" w:eastAsiaTheme="majorEastAsia" w:hAnsiTheme="majorHAnsi" w:cstheme="majorBidi"/>
      <w:color w:val="2F5496" w:themeColor="accent1" w:themeShade="BF"/>
      <w:sz w:val="32"/>
      <w:szCs w:val="32"/>
      <w:lang w:val="nl-NL"/>
    </w:rPr>
  </w:style>
  <w:style w:type="character" w:customStyle="1" w:styleId="Heading2Char">
    <w:name w:val="Heading 2 Char"/>
    <w:basedOn w:val="DefaultParagraphFont"/>
    <w:link w:val="Heading2"/>
    <w:uiPriority w:val="9"/>
    <w:rsid w:val="00E833C7"/>
    <w:rPr>
      <w:rFonts w:asciiTheme="majorHAnsi" w:eastAsiaTheme="majorEastAsia" w:hAnsiTheme="majorHAnsi" w:cstheme="majorBidi"/>
      <w:color w:val="2F5496" w:themeColor="accent1" w:themeShade="BF"/>
      <w:sz w:val="26"/>
      <w:szCs w:val="26"/>
      <w:lang w:val="nl-NL"/>
    </w:rPr>
  </w:style>
  <w:style w:type="character" w:customStyle="1" w:styleId="Heading3Char">
    <w:name w:val="Heading 3 Char"/>
    <w:basedOn w:val="DefaultParagraphFont"/>
    <w:link w:val="Heading3"/>
    <w:uiPriority w:val="9"/>
    <w:rsid w:val="00E833C7"/>
    <w:rPr>
      <w:rFonts w:asciiTheme="majorHAnsi" w:eastAsiaTheme="majorEastAsia" w:hAnsiTheme="majorHAnsi" w:cstheme="majorBidi"/>
      <w:color w:val="1F3763" w:themeColor="accent1" w:themeShade="7F"/>
      <w:sz w:val="24"/>
      <w:szCs w:val="24"/>
      <w:lang w:val="nl-NL"/>
    </w:rPr>
  </w:style>
  <w:style w:type="character" w:customStyle="1" w:styleId="Heading4Char">
    <w:name w:val="Heading 4 Char"/>
    <w:basedOn w:val="DefaultParagraphFont"/>
    <w:link w:val="Heading4"/>
    <w:uiPriority w:val="9"/>
    <w:rsid w:val="00E833C7"/>
    <w:rPr>
      <w:rFonts w:asciiTheme="majorHAnsi" w:eastAsiaTheme="majorEastAsia" w:hAnsiTheme="majorHAnsi" w:cstheme="majorBidi"/>
      <w:i/>
      <w:iCs/>
      <w:color w:val="2F5496" w:themeColor="accent1" w:themeShade="BF"/>
      <w:lang w:val="nl-NL"/>
    </w:rPr>
  </w:style>
  <w:style w:type="character" w:customStyle="1" w:styleId="Heading5Char">
    <w:name w:val="Heading 5 Char"/>
    <w:basedOn w:val="DefaultParagraphFont"/>
    <w:link w:val="Heading5"/>
    <w:uiPriority w:val="9"/>
    <w:rsid w:val="00E833C7"/>
    <w:rPr>
      <w:rFonts w:asciiTheme="majorHAnsi" w:eastAsiaTheme="majorEastAsia" w:hAnsiTheme="majorHAnsi" w:cstheme="majorBidi"/>
      <w:color w:val="2F5496" w:themeColor="accent1" w:themeShade="BF"/>
      <w:lang w:val="nl-NL"/>
    </w:rPr>
  </w:style>
  <w:style w:type="character" w:customStyle="1" w:styleId="Heading6Char">
    <w:name w:val="Heading 6 Char"/>
    <w:basedOn w:val="DefaultParagraphFont"/>
    <w:link w:val="Heading6"/>
    <w:uiPriority w:val="9"/>
    <w:semiHidden/>
    <w:rsid w:val="00E833C7"/>
    <w:rPr>
      <w:rFonts w:asciiTheme="majorHAnsi" w:eastAsiaTheme="majorEastAsia" w:hAnsiTheme="majorHAnsi" w:cstheme="majorBidi"/>
      <w:color w:val="1F3763" w:themeColor="accent1" w:themeShade="7F"/>
      <w:sz w:val="24"/>
      <w:szCs w:val="24"/>
      <w:lang w:val="es-ES"/>
    </w:rPr>
  </w:style>
  <w:style w:type="character" w:customStyle="1" w:styleId="Heading7Char">
    <w:name w:val="Heading 7 Char"/>
    <w:basedOn w:val="DefaultParagraphFont"/>
    <w:link w:val="Heading7"/>
    <w:uiPriority w:val="9"/>
    <w:semiHidden/>
    <w:rsid w:val="00E833C7"/>
    <w:rPr>
      <w:rFonts w:asciiTheme="majorHAnsi" w:eastAsiaTheme="majorEastAsia" w:hAnsiTheme="majorHAnsi" w:cstheme="majorBidi"/>
      <w:i/>
      <w:iCs/>
      <w:color w:val="1F3763" w:themeColor="accent1" w:themeShade="7F"/>
      <w:sz w:val="24"/>
      <w:szCs w:val="24"/>
      <w:lang w:val="es-ES"/>
    </w:rPr>
  </w:style>
  <w:style w:type="character" w:customStyle="1" w:styleId="Heading8Char">
    <w:name w:val="Heading 8 Char"/>
    <w:basedOn w:val="DefaultParagraphFont"/>
    <w:link w:val="Heading8"/>
    <w:uiPriority w:val="9"/>
    <w:semiHidden/>
    <w:rsid w:val="00E833C7"/>
    <w:rPr>
      <w:rFonts w:asciiTheme="majorHAnsi" w:eastAsiaTheme="majorEastAsia" w:hAnsiTheme="majorHAnsi" w:cstheme="majorBidi"/>
      <w:color w:val="272727" w:themeColor="text1" w:themeTint="D8"/>
      <w:sz w:val="21"/>
      <w:szCs w:val="21"/>
      <w:lang w:val="es-ES"/>
    </w:rPr>
  </w:style>
  <w:style w:type="character" w:customStyle="1" w:styleId="Heading9Char">
    <w:name w:val="Heading 9 Char"/>
    <w:basedOn w:val="DefaultParagraphFont"/>
    <w:link w:val="Heading9"/>
    <w:uiPriority w:val="9"/>
    <w:semiHidden/>
    <w:rsid w:val="00E833C7"/>
    <w:rPr>
      <w:rFonts w:asciiTheme="majorHAnsi" w:eastAsiaTheme="majorEastAsia" w:hAnsiTheme="majorHAnsi" w:cstheme="majorBidi"/>
      <w:i/>
      <w:iCs/>
      <w:color w:val="272727" w:themeColor="text1" w:themeTint="D8"/>
      <w:sz w:val="21"/>
      <w:szCs w:val="21"/>
      <w:lang w:val="es-ES"/>
    </w:rPr>
  </w:style>
  <w:style w:type="paragraph" w:styleId="ListParagraph">
    <w:name w:val="List Paragraph"/>
    <w:basedOn w:val="Normal"/>
    <w:uiPriority w:val="34"/>
    <w:qFormat/>
    <w:rsid w:val="00E833C7"/>
    <w:pPr>
      <w:spacing w:after="200" w:line="276" w:lineRule="auto"/>
      <w:ind w:left="720"/>
      <w:contextualSpacing/>
      <w:jc w:val="both"/>
    </w:pPr>
    <w:rPr>
      <w:rFonts w:ascii="Calibri Light" w:hAnsi="Calibri Light" w:cs="Calibri Light"/>
      <w:sz w:val="24"/>
      <w:szCs w:val="24"/>
      <w:lang w:val="en-US"/>
    </w:rPr>
  </w:style>
  <w:style w:type="paragraph" w:styleId="Caption">
    <w:name w:val="caption"/>
    <w:basedOn w:val="Normal"/>
    <w:next w:val="Normal"/>
    <w:uiPriority w:val="35"/>
    <w:unhideWhenUsed/>
    <w:qFormat/>
    <w:rsid w:val="00E833C7"/>
    <w:pPr>
      <w:spacing w:after="200" w:line="240" w:lineRule="auto"/>
      <w:jc w:val="both"/>
    </w:pPr>
    <w:rPr>
      <w:rFonts w:ascii="Calibri Light" w:hAnsi="Calibri Light" w:cs="Calibri Light"/>
      <w:i/>
      <w:iCs/>
      <w:color w:val="44546A" w:themeColor="text2"/>
      <w:sz w:val="18"/>
      <w:szCs w:val="18"/>
      <w:lang w:val="en-US"/>
    </w:rPr>
  </w:style>
  <w:style w:type="character" w:customStyle="1" w:styleId="BalloonTextChar">
    <w:name w:val="Balloon Text Char"/>
    <w:basedOn w:val="DefaultParagraphFont"/>
    <w:link w:val="BalloonText"/>
    <w:uiPriority w:val="99"/>
    <w:semiHidden/>
    <w:rsid w:val="00E833C7"/>
    <w:rPr>
      <w:rFonts w:ascii="Tahoma" w:hAnsi="Tahoma" w:cs="Tahoma"/>
      <w:sz w:val="16"/>
      <w:szCs w:val="16"/>
      <w:lang w:val="en-US"/>
    </w:rPr>
  </w:style>
  <w:style w:type="paragraph" w:styleId="BalloonText">
    <w:name w:val="Balloon Text"/>
    <w:basedOn w:val="Normal"/>
    <w:link w:val="BalloonTextChar"/>
    <w:uiPriority w:val="99"/>
    <w:semiHidden/>
    <w:unhideWhenUsed/>
    <w:rsid w:val="00E833C7"/>
    <w:pPr>
      <w:spacing w:after="0" w:line="240" w:lineRule="auto"/>
      <w:jc w:val="both"/>
    </w:pPr>
    <w:rPr>
      <w:rFonts w:ascii="Tahoma" w:hAnsi="Tahoma" w:cs="Tahoma"/>
      <w:sz w:val="16"/>
      <w:szCs w:val="16"/>
      <w:lang w:val="en-US"/>
    </w:rPr>
  </w:style>
  <w:style w:type="character" w:customStyle="1" w:styleId="BalloonTextChar1">
    <w:name w:val="Balloon Text Char1"/>
    <w:basedOn w:val="DefaultParagraphFont"/>
    <w:uiPriority w:val="99"/>
    <w:semiHidden/>
    <w:rsid w:val="00E833C7"/>
    <w:rPr>
      <w:rFonts w:ascii="Segoe UI" w:hAnsi="Segoe UI" w:cs="Segoe UI"/>
      <w:sz w:val="18"/>
      <w:szCs w:val="18"/>
      <w:lang w:val="nl-NL"/>
    </w:rPr>
  </w:style>
  <w:style w:type="paragraph" w:styleId="Header">
    <w:name w:val="header"/>
    <w:basedOn w:val="Normal"/>
    <w:link w:val="HeaderChar"/>
    <w:uiPriority w:val="99"/>
    <w:unhideWhenUsed/>
    <w:rsid w:val="00E833C7"/>
    <w:pPr>
      <w:tabs>
        <w:tab w:val="center" w:pos="4819"/>
        <w:tab w:val="right" w:pos="9638"/>
      </w:tabs>
      <w:spacing w:after="0" w:line="240" w:lineRule="auto"/>
      <w:jc w:val="both"/>
    </w:pPr>
    <w:rPr>
      <w:rFonts w:ascii="Calibri Light" w:hAnsi="Calibri Light" w:cs="Calibri Light"/>
      <w:sz w:val="24"/>
      <w:szCs w:val="24"/>
      <w:lang w:val="en-US"/>
    </w:rPr>
  </w:style>
  <w:style w:type="character" w:customStyle="1" w:styleId="HeaderChar">
    <w:name w:val="Header Char"/>
    <w:basedOn w:val="DefaultParagraphFont"/>
    <w:link w:val="Header"/>
    <w:uiPriority w:val="99"/>
    <w:rsid w:val="00E833C7"/>
    <w:rPr>
      <w:rFonts w:ascii="Calibri Light" w:hAnsi="Calibri Light" w:cs="Calibri Light"/>
      <w:sz w:val="24"/>
      <w:szCs w:val="24"/>
      <w:lang w:val="en-US"/>
    </w:rPr>
  </w:style>
  <w:style w:type="paragraph" w:styleId="Footer">
    <w:name w:val="footer"/>
    <w:basedOn w:val="Normal"/>
    <w:link w:val="FooterChar"/>
    <w:uiPriority w:val="99"/>
    <w:unhideWhenUsed/>
    <w:rsid w:val="00E833C7"/>
    <w:pPr>
      <w:tabs>
        <w:tab w:val="center" w:pos="4819"/>
        <w:tab w:val="right" w:pos="9638"/>
      </w:tabs>
      <w:spacing w:after="0" w:line="240" w:lineRule="auto"/>
      <w:jc w:val="both"/>
    </w:pPr>
    <w:rPr>
      <w:rFonts w:ascii="Calibri Light" w:hAnsi="Calibri Light" w:cs="Calibri Light"/>
      <w:sz w:val="24"/>
      <w:szCs w:val="24"/>
      <w:lang w:val="en-US"/>
    </w:rPr>
  </w:style>
  <w:style w:type="character" w:customStyle="1" w:styleId="FooterChar">
    <w:name w:val="Footer Char"/>
    <w:basedOn w:val="DefaultParagraphFont"/>
    <w:link w:val="Footer"/>
    <w:uiPriority w:val="99"/>
    <w:rsid w:val="00E833C7"/>
    <w:rPr>
      <w:rFonts w:ascii="Calibri Light" w:hAnsi="Calibri Light" w:cs="Calibri Light"/>
      <w:sz w:val="24"/>
      <w:szCs w:val="24"/>
      <w:lang w:val="en-US"/>
    </w:rPr>
  </w:style>
  <w:style w:type="table" w:styleId="TableGrid">
    <w:name w:val="Table Grid"/>
    <w:basedOn w:val="TableNormal"/>
    <w:uiPriority w:val="39"/>
    <w:rsid w:val="00E833C7"/>
    <w:pPr>
      <w:spacing w:after="0" w:line="240" w:lineRule="auto"/>
    </w:pPr>
    <w:rPr>
      <w:rFonts w:asciiTheme="minorHAnsi" w:hAnsiTheme="minorHAnsi"/>
      <w:sz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833C7"/>
    <w:pPr>
      <w:spacing w:before="480" w:after="240" w:line="276" w:lineRule="auto"/>
      <w:jc w:val="both"/>
      <w:outlineLvl w:val="9"/>
    </w:pPr>
    <w:rPr>
      <w:b/>
      <w:bCs/>
      <w:sz w:val="28"/>
      <w:szCs w:val="28"/>
      <w:lang w:val="es-ES" w:eastAsia="es-ES"/>
    </w:rPr>
  </w:style>
  <w:style w:type="paragraph" w:styleId="TOC1">
    <w:name w:val="toc 1"/>
    <w:basedOn w:val="Normal"/>
    <w:next w:val="Normal"/>
    <w:autoRedefine/>
    <w:uiPriority w:val="39"/>
    <w:unhideWhenUsed/>
    <w:rsid w:val="00E833C7"/>
    <w:pPr>
      <w:spacing w:after="100" w:line="276" w:lineRule="auto"/>
      <w:jc w:val="both"/>
    </w:pPr>
    <w:rPr>
      <w:rFonts w:ascii="Calibri Light" w:hAnsi="Calibri Light" w:cs="Calibri Light"/>
      <w:sz w:val="24"/>
      <w:szCs w:val="24"/>
      <w:lang w:val="en-US"/>
    </w:rPr>
  </w:style>
  <w:style w:type="paragraph" w:styleId="TOC2">
    <w:name w:val="toc 2"/>
    <w:basedOn w:val="Normal"/>
    <w:next w:val="Normal"/>
    <w:autoRedefine/>
    <w:uiPriority w:val="39"/>
    <w:unhideWhenUsed/>
    <w:rsid w:val="00E833C7"/>
    <w:pPr>
      <w:spacing w:after="100" w:line="276" w:lineRule="auto"/>
      <w:ind w:left="220"/>
      <w:jc w:val="both"/>
    </w:pPr>
    <w:rPr>
      <w:rFonts w:ascii="Calibri Light" w:hAnsi="Calibri Light" w:cs="Calibri Light"/>
      <w:sz w:val="24"/>
      <w:szCs w:val="24"/>
      <w:lang w:val="en-US"/>
    </w:rPr>
  </w:style>
  <w:style w:type="paragraph" w:styleId="TOC3">
    <w:name w:val="toc 3"/>
    <w:basedOn w:val="Normal"/>
    <w:next w:val="Normal"/>
    <w:autoRedefine/>
    <w:uiPriority w:val="39"/>
    <w:unhideWhenUsed/>
    <w:rsid w:val="00E833C7"/>
    <w:pPr>
      <w:spacing w:after="100" w:line="276" w:lineRule="auto"/>
      <w:ind w:left="440"/>
      <w:jc w:val="both"/>
    </w:pPr>
    <w:rPr>
      <w:rFonts w:ascii="Calibri Light" w:hAnsi="Calibri Light" w:cs="Calibri Light"/>
      <w:sz w:val="24"/>
      <w:szCs w:val="24"/>
      <w:lang w:val="en-US"/>
    </w:rPr>
  </w:style>
  <w:style w:type="character" w:styleId="Hyperlink">
    <w:name w:val="Hyperlink"/>
    <w:basedOn w:val="DefaultParagraphFont"/>
    <w:uiPriority w:val="99"/>
    <w:unhideWhenUsed/>
    <w:rsid w:val="00E833C7"/>
    <w:rPr>
      <w:color w:val="0563C1" w:themeColor="hyperlink"/>
      <w:u w:val="single"/>
    </w:rPr>
  </w:style>
  <w:style w:type="character" w:customStyle="1" w:styleId="CommentTextChar">
    <w:name w:val="Comment Text Char"/>
    <w:basedOn w:val="DefaultParagraphFont"/>
    <w:link w:val="CommentText"/>
    <w:uiPriority w:val="99"/>
    <w:rsid w:val="00E833C7"/>
    <w:rPr>
      <w:rFonts w:ascii="Calibri Light" w:hAnsi="Calibri Light" w:cs="Calibri Light"/>
      <w:sz w:val="20"/>
      <w:szCs w:val="20"/>
      <w:lang w:val="en-US"/>
    </w:rPr>
  </w:style>
  <w:style w:type="paragraph" w:styleId="CommentText">
    <w:name w:val="annotation text"/>
    <w:basedOn w:val="Normal"/>
    <w:link w:val="CommentTextChar"/>
    <w:uiPriority w:val="99"/>
    <w:unhideWhenUsed/>
    <w:rsid w:val="00E833C7"/>
    <w:pPr>
      <w:spacing w:after="200" w:line="240" w:lineRule="auto"/>
      <w:jc w:val="both"/>
    </w:pPr>
    <w:rPr>
      <w:rFonts w:ascii="Calibri Light" w:hAnsi="Calibri Light" w:cs="Calibri Light"/>
      <w:sz w:val="20"/>
      <w:szCs w:val="20"/>
      <w:lang w:val="en-US"/>
    </w:rPr>
  </w:style>
  <w:style w:type="character" w:customStyle="1" w:styleId="CommentTextChar1">
    <w:name w:val="Comment Text Char1"/>
    <w:basedOn w:val="DefaultParagraphFont"/>
    <w:uiPriority w:val="99"/>
    <w:semiHidden/>
    <w:rsid w:val="00E833C7"/>
    <w:rPr>
      <w:sz w:val="20"/>
      <w:szCs w:val="20"/>
      <w:lang w:val="nl-NL"/>
    </w:rPr>
  </w:style>
  <w:style w:type="character" w:customStyle="1" w:styleId="CommentSubjectChar">
    <w:name w:val="Comment Subject Char"/>
    <w:basedOn w:val="CommentTextChar"/>
    <w:link w:val="CommentSubject"/>
    <w:uiPriority w:val="99"/>
    <w:semiHidden/>
    <w:rsid w:val="00E833C7"/>
    <w:rPr>
      <w:rFonts w:ascii="Calibri Light" w:hAnsi="Calibri Light" w:cs="Calibri Light"/>
      <w:b/>
      <w:bCs/>
      <w:sz w:val="20"/>
      <w:szCs w:val="20"/>
      <w:lang w:val="en-US"/>
    </w:rPr>
  </w:style>
  <w:style w:type="paragraph" w:styleId="CommentSubject">
    <w:name w:val="annotation subject"/>
    <w:basedOn w:val="CommentText"/>
    <w:next w:val="CommentText"/>
    <w:link w:val="CommentSubjectChar"/>
    <w:uiPriority w:val="99"/>
    <w:semiHidden/>
    <w:unhideWhenUsed/>
    <w:rsid w:val="00E833C7"/>
    <w:rPr>
      <w:b/>
      <w:bCs/>
    </w:rPr>
  </w:style>
  <w:style w:type="character" w:customStyle="1" w:styleId="CommentSubjectChar1">
    <w:name w:val="Comment Subject Char1"/>
    <w:basedOn w:val="CommentTextChar1"/>
    <w:uiPriority w:val="99"/>
    <w:semiHidden/>
    <w:rsid w:val="00E833C7"/>
    <w:rPr>
      <w:b/>
      <w:bCs/>
      <w:sz w:val="20"/>
      <w:szCs w:val="20"/>
      <w:lang w:val="nl-NL"/>
    </w:rPr>
  </w:style>
  <w:style w:type="paragraph" w:styleId="FootnoteText">
    <w:name w:val="footnote text"/>
    <w:basedOn w:val="Normal"/>
    <w:link w:val="FootnoteTextChar"/>
    <w:uiPriority w:val="99"/>
    <w:semiHidden/>
    <w:unhideWhenUsed/>
    <w:rsid w:val="00E833C7"/>
    <w:pPr>
      <w:spacing w:after="0" w:line="240" w:lineRule="auto"/>
      <w:jc w:val="both"/>
    </w:pPr>
    <w:rPr>
      <w:rFonts w:ascii="Calibri Light" w:hAnsi="Calibri Light" w:cs="Calibri Light"/>
      <w:sz w:val="20"/>
      <w:szCs w:val="20"/>
      <w:lang w:val="en-US"/>
    </w:rPr>
  </w:style>
  <w:style w:type="character" w:customStyle="1" w:styleId="FootnoteTextChar">
    <w:name w:val="Footnote Text Char"/>
    <w:basedOn w:val="DefaultParagraphFont"/>
    <w:link w:val="FootnoteText"/>
    <w:uiPriority w:val="99"/>
    <w:semiHidden/>
    <w:rsid w:val="00E833C7"/>
    <w:rPr>
      <w:rFonts w:ascii="Calibri Light" w:hAnsi="Calibri Light" w:cs="Calibri Light"/>
      <w:sz w:val="20"/>
      <w:szCs w:val="20"/>
      <w:lang w:val="en-US"/>
    </w:rPr>
  </w:style>
  <w:style w:type="character" w:styleId="CommentReference">
    <w:name w:val="annotation reference"/>
    <w:basedOn w:val="DefaultParagraphFont"/>
    <w:uiPriority w:val="99"/>
    <w:semiHidden/>
    <w:unhideWhenUsed/>
    <w:rsid w:val="00E833C7"/>
    <w:rPr>
      <w:sz w:val="16"/>
      <w:szCs w:val="16"/>
    </w:rPr>
  </w:style>
  <w:style w:type="character" w:styleId="LineNumber">
    <w:name w:val="line number"/>
    <w:basedOn w:val="DefaultParagraphFont"/>
    <w:uiPriority w:val="99"/>
    <w:semiHidden/>
    <w:unhideWhenUsed/>
    <w:rsid w:val="00E833C7"/>
  </w:style>
  <w:style w:type="paragraph" w:styleId="Revision">
    <w:name w:val="Revision"/>
    <w:hidden/>
    <w:uiPriority w:val="99"/>
    <w:semiHidden/>
    <w:rsid w:val="00E833C7"/>
    <w:pPr>
      <w:spacing w:after="0" w:line="240" w:lineRule="auto"/>
    </w:pPr>
    <w:rPr>
      <w:lang w:val="nl-NL"/>
    </w:rPr>
  </w:style>
  <w:style w:type="character" w:customStyle="1" w:styleId="title15">
    <w:name w:val="title15"/>
    <w:basedOn w:val="DefaultParagraphFont"/>
    <w:rsid w:val="00E833C7"/>
  </w:style>
  <w:style w:type="paragraph" w:styleId="NormalWeb">
    <w:name w:val="Normal (Web)"/>
    <w:basedOn w:val="Normal"/>
    <w:uiPriority w:val="99"/>
    <w:unhideWhenUsed/>
    <w:rsid w:val="00E833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ffiliation">
    <w:name w:val="Affiliation"/>
    <w:basedOn w:val="Normal"/>
    <w:link w:val="AffiliationCar"/>
    <w:qFormat/>
    <w:rsid w:val="00E833C7"/>
    <w:pPr>
      <w:spacing w:after="0" w:line="240" w:lineRule="auto"/>
      <w:jc w:val="both"/>
    </w:pPr>
    <w:rPr>
      <w:rFonts w:ascii="Times New Roman" w:eastAsia="Times New Roman" w:hAnsi="Times New Roman" w:cs="Times New Roman"/>
      <w:sz w:val="18"/>
      <w:szCs w:val="16"/>
      <w:vertAlign w:val="superscript"/>
      <w:lang w:val="en-GB"/>
    </w:rPr>
  </w:style>
  <w:style w:type="character" w:customStyle="1" w:styleId="AffiliationCar">
    <w:name w:val="Affiliation Car"/>
    <w:basedOn w:val="DefaultParagraphFont"/>
    <w:link w:val="Affiliation"/>
    <w:qFormat/>
    <w:rsid w:val="00E833C7"/>
    <w:rPr>
      <w:rFonts w:ascii="Times New Roman" w:eastAsia="Times New Roman" w:hAnsi="Times New Roman" w:cs="Times New Roman"/>
      <w:sz w:val="18"/>
      <w:szCs w:val="16"/>
      <w:vertAlign w:val="superscript"/>
    </w:rPr>
  </w:style>
  <w:style w:type="character" w:styleId="FootnoteReference">
    <w:name w:val="footnote reference"/>
    <w:basedOn w:val="DefaultParagraphFont"/>
    <w:uiPriority w:val="99"/>
    <w:semiHidden/>
    <w:unhideWhenUsed/>
    <w:rsid w:val="00E833C7"/>
    <w:rPr>
      <w:vertAlign w:val="superscript"/>
    </w:rPr>
  </w:style>
  <w:style w:type="paragraph" w:styleId="NoSpacing">
    <w:name w:val="No Spacing"/>
    <w:uiPriority w:val="1"/>
    <w:qFormat/>
    <w:rsid w:val="00E833C7"/>
    <w:pPr>
      <w:spacing w:after="0" w:line="240" w:lineRule="auto"/>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Wageningen University and Research</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Paas</dc:creator>
  <cp:keywords/>
  <dc:description/>
  <cp:lastModifiedBy>Wim Paas</cp:lastModifiedBy>
  <cp:revision>1</cp:revision>
  <dcterms:created xsi:type="dcterms:W3CDTF">2021-03-09T16:59:00Z</dcterms:created>
  <dcterms:modified xsi:type="dcterms:W3CDTF">2021-03-09T16:59:00Z</dcterms:modified>
</cp:coreProperties>
</file>