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E6128" w14:textId="77777777" w:rsidR="00F4530D" w:rsidRPr="008659D0" w:rsidRDefault="00F4530D" w:rsidP="00F4530D">
      <w:pPr>
        <w:pStyle w:val="TITEL"/>
        <w:spacing w:line="240" w:lineRule="auto"/>
        <w:rPr>
          <w:rFonts w:ascii="Times New Roman" w:hAnsi="Times New Roman"/>
          <w:b/>
          <w:sz w:val="44"/>
          <w:szCs w:val="44"/>
          <w:lang w:val="en-GB"/>
        </w:rPr>
      </w:pPr>
      <w:r w:rsidRPr="008659D0">
        <w:rPr>
          <w:rFonts w:ascii="Times New Roman" w:hAnsi="Times New Roman"/>
          <w:b/>
          <w:sz w:val="44"/>
          <w:szCs w:val="44"/>
          <w:lang w:val="en-GB"/>
        </w:rPr>
        <w:t xml:space="preserve">Herd </w:t>
      </w:r>
      <w:r w:rsidR="008659D0" w:rsidRPr="008659D0">
        <w:rPr>
          <w:rFonts w:ascii="Times New Roman" w:hAnsi="Times New Roman"/>
          <w:b/>
          <w:sz w:val="44"/>
          <w:szCs w:val="44"/>
          <w:lang w:val="en-GB"/>
        </w:rPr>
        <w:t xml:space="preserve">Growth, Farm Organisation and Subsidies </w:t>
      </w:r>
      <w:r w:rsidRPr="008659D0">
        <w:rPr>
          <w:rFonts w:ascii="Times New Roman" w:hAnsi="Times New Roman"/>
          <w:b/>
          <w:sz w:val="44"/>
          <w:szCs w:val="44"/>
          <w:lang w:val="en-GB"/>
        </w:rPr>
        <w:t xml:space="preserve">in the </w:t>
      </w:r>
      <w:r w:rsidR="008659D0" w:rsidRPr="008659D0">
        <w:rPr>
          <w:rFonts w:ascii="Times New Roman" w:hAnsi="Times New Roman"/>
          <w:b/>
          <w:sz w:val="44"/>
          <w:szCs w:val="44"/>
          <w:lang w:val="en-GB"/>
        </w:rPr>
        <w:t xml:space="preserve">Dairy Sector </w:t>
      </w:r>
      <w:r w:rsidRPr="008659D0">
        <w:rPr>
          <w:rFonts w:ascii="Times New Roman" w:hAnsi="Times New Roman"/>
          <w:b/>
          <w:sz w:val="44"/>
          <w:szCs w:val="44"/>
          <w:lang w:val="en-GB"/>
        </w:rPr>
        <w:t xml:space="preserve">of Russia and Kazakhstan </w:t>
      </w:r>
    </w:p>
    <w:p w14:paraId="504219DE" w14:textId="77777777" w:rsidR="00F4530D" w:rsidRPr="008659D0" w:rsidRDefault="00F4530D" w:rsidP="00F4530D">
      <w:pPr>
        <w:pStyle w:val="AUTOR"/>
        <w:rPr>
          <w:rFonts w:ascii="Times New Roman" w:hAnsi="Times New Roman"/>
          <w:i w:val="0"/>
          <w:sz w:val="32"/>
          <w:szCs w:val="32"/>
          <w:lang w:val="en-GB"/>
        </w:rPr>
      </w:pPr>
      <w:r w:rsidRPr="008659D0">
        <w:rPr>
          <w:rFonts w:ascii="Times New Roman" w:hAnsi="Times New Roman"/>
          <w:i w:val="0"/>
          <w:sz w:val="32"/>
          <w:szCs w:val="32"/>
          <w:lang w:val="en-GB"/>
        </w:rPr>
        <w:t>Martin Petrick and Linde Götz</w:t>
      </w:r>
    </w:p>
    <w:p w14:paraId="12E7276D" w14:textId="77777777" w:rsidR="00F4530D" w:rsidRPr="008659D0" w:rsidRDefault="008659D0" w:rsidP="00F4530D">
      <w:pPr>
        <w:pStyle w:val="berschrift1"/>
        <w:numPr>
          <w:ilvl w:val="0"/>
          <w:numId w:val="0"/>
        </w:numPr>
        <w:jc w:val="center"/>
        <w:rPr>
          <w:rFonts w:ascii="Times New Roman" w:hAnsi="Times New Roman"/>
          <w:lang w:val="en-GB"/>
        </w:rPr>
      </w:pPr>
      <w:r>
        <w:rPr>
          <w:rFonts w:ascii="Times New Roman" w:hAnsi="Times New Roman"/>
          <w:lang w:val="en-GB"/>
        </w:rPr>
        <w:t>Onl</w:t>
      </w:r>
      <w:r w:rsidR="00F4530D" w:rsidRPr="008659D0">
        <w:rPr>
          <w:rFonts w:ascii="Times New Roman" w:hAnsi="Times New Roman"/>
          <w:lang w:val="en-GB"/>
        </w:rPr>
        <w:t>ine Appendix</w:t>
      </w:r>
    </w:p>
    <w:p w14:paraId="48E048E7" w14:textId="431E548E" w:rsidR="00A74C08" w:rsidRPr="008659D0" w:rsidRDefault="00A74C08" w:rsidP="00F4530D">
      <w:pPr>
        <w:pStyle w:val="berschrift1"/>
        <w:pageBreakBefore/>
        <w:numPr>
          <w:ilvl w:val="0"/>
          <w:numId w:val="0"/>
        </w:numPr>
        <w:rPr>
          <w:rFonts w:ascii="Times New Roman" w:hAnsi="Times New Roman"/>
          <w:lang w:val="en-GB"/>
        </w:rPr>
      </w:pPr>
      <w:r w:rsidRPr="008659D0">
        <w:rPr>
          <w:rFonts w:ascii="Times New Roman" w:hAnsi="Times New Roman"/>
          <w:lang w:val="en-GB"/>
        </w:rPr>
        <w:lastRenderedPageBreak/>
        <w:t>Appendix</w:t>
      </w:r>
      <w:r w:rsidR="00C53AE0" w:rsidRPr="008659D0">
        <w:rPr>
          <w:rFonts w:ascii="Times New Roman" w:hAnsi="Times New Roman"/>
          <w:lang w:val="en-GB"/>
        </w:rPr>
        <w:t xml:space="preserve"> </w:t>
      </w:r>
      <w:r w:rsidR="00E80E32">
        <w:rPr>
          <w:rFonts w:ascii="Times New Roman" w:hAnsi="Times New Roman"/>
          <w:lang w:val="en-GB"/>
        </w:rPr>
        <w:t>S</w:t>
      </w:r>
      <w:r w:rsidR="00C53AE0" w:rsidRPr="008659D0">
        <w:rPr>
          <w:rFonts w:ascii="Times New Roman" w:hAnsi="Times New Roman"/>
          <w:lang w:val="en-GB"/>
        </w:rPr>
        <w:t xml:space="preserve">1: Additional </w:t>
      </w:r>
      <w:r w:rsidR="00B61010">
        <w:rPr>
          <w:rFonts w:ascii="Times New Roman" w:hAnsi="Times New Roman"/>
          <w:lang w:val="en-GB"/>
        </w:rPr>
        <w:t>F</w:t>
      </w:r>
      <w:r w:rsidR="00C53AE0" w:rsidRPr="008659D0">
        <w:rPr>
          <w:rFonts w:ascii="Times New Roman" w:hAnsi="Times New Roman"/>
          <w:lang w:val="en-GB"/>
        </w:rPr>
        <w:t xml:space="preserve">igures and </w:t>
      </w:r>
      <w:r w:rsidR="00B61010">
        <w:rPr>
          <w:rFonts w:ascii="Times New Roman" w:hAnsi="Times New Roman"/>
          <w:lang w:val="en-GB"/>
        </w:rPr>
        <w:t>T</w:t>
      </w:r>
      <w:r w:rsidR="00C53AE0" w:rsidRPr="008659D0">
        <w:rPr>
          <w:rFonts w:ascii="Times New Roman" w:hAnsi="Times New Roman"/>
          <w:lang w:val="en-GB"/>
        </w:rPr>
        <w:t>ables</w:t>
      </w:r>
    </w:p>
    <w:p w14:paraId="5F59AA9F" w14:textId="33F32BC8" w:rsidR="00B96734" w:rsidRPr="008659D0" w:rsidRDefault="00450D32" w:rsidP="00450D32">
      <w:pPr>
        <w:pStyle w:val="Beschriftung"/>
        <w:rPr>
          <w:rFonts w:ascii="Times New Roman" w:hAnsi="Times New Roman"/>
          <w:lang w:val="en-GB"/>
        </w:rPr>
      </w:pPr>
      <w:bookmarkStart w:id="0" w:name="_Ref529636878"/>
      <w:bookmarkStart w:id="1" w:name="_Ref472002333"/>
      <w:r w:rsidRPr="008659D0">
        <w:rPr>
          <w:rFonts w:ascii="Times New Roman" w:hAnsi="Times New Roman"/>
          <w:lang w:val="en-US"/>
        </w:rPr>
        <w:t xml:space="preserve">Figure </w:t>
      </w:r>
      <w:bookmarkEnd w:id="0"/>
      <w:r w:rsidR="00B61010">
        <w:rPr>
          <w:rFonts w:ascii="Times New Roman" w:hAnsi="Times New Roman"/>
          <w:lang w:val="en-US"/>
        </w:rPr>
        <w:t>S1</w:t>
      </w:r>
      <w:r w:rsidR="00B61010">
        <w:rPr>
          <w:rFonts w:ascii="Times New Roman" w:hAnsi="Times New Roman"/>
          <w:lang w:val="en-GB"/>
        </w:rPr>
        <w:t>.</w:t>
      </w:r>
      <w:r w:rsidR="00B96734" w:rsidRPr="008659D0">
        <w:rPr>
          <w:rFonts w:ascii="Times New Roman" w:hAnsi="Times New Roman"/>
          <w:lang w:val="en-GB"/>
        </w:rPr>
        <w:t xml:space="preserve"> Dairy production and consumption, Russian Federation and Kazakhstan 1990</w:t>
      </w:r>
      <w:r w:rsidR="005D34F0">
        <w:rPr>
          <w:rFonts w:ascii="Times New Roman" w:hAnsi="Times New Roman"/>
          <w:lang w:val="en-GB"/>
        </w:rPr>
        <w:t>–</w:t>
      </w:r>
      <w:r w:rsidR="00B96734" w:rsidRPr="008659D0">
        <w:rPr>
          <w:rFonts w:ascii="Times New Roman" w:hAnsi="Times New Roman"/>
          <w:lang w:val="en-GB"/>
        </w:rPr>
        <w:t>2016</w:t>
      </w:r>
    </w:p>
    <w:p w14:paraId="0DF37466" w14:textId="77777777" w:rsidR="00B96734" w:rsidRPr="008659D0" w:rsidRDefault="00B96734" w:rsidP="00B96734">
      <w:pPr>
        <w:keepNext/>
        <w:keepLines/>
        <w:rPr>
          <w:rFonts w:ascii="Times New Roman" w:hAnsi="Times New Roman"/>
          <w:lang w:val="en-GB"/>
        </w:rPr>
      </w:pPr>
      <w:r w:rsidRPr="008659D0">
        <w:rPr>
          <w:rFonts w:ascii="Times New Roman" w:hAnsi="Times New Roman"/>
          <w:noProof/>
          <w:lang w:eastAsia="de-DE"/>
        </w:rPr>
        <w:drawing>
          <wp:inline distT="0" distB="0" distL="0" distR="0" wp14:anchorId="04885C9C" wp14:editId="7E558889">
            <wp:extent cx="5091545" cy="3283041"/>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1577" cy="3283062"/>
                    </a:xfrm>
                    <a:prstGeom prst="rect">
                      <a:avLst/>
                    </a:prstGeom>
                    <a:noFill/>
                  </pic:spPr>
                </pic:pic>
              </a:graphicData>
            </a:graphic>
          </wp:inline>
        </w:drawing>
      </w:r>
    </w:p>
    <w:p w14:paraId="4FC53057" w14:textId="60C2E2CA" w:rsidR="00B96734" w:rsidRPr="008659D0" w:rsidRDefault="00B61010" w:rsidP="00B61010">
      <w:pPr>
        <w:pStyle w:val="Anmerkung"/>
        <w:ind w:left="0" w:firstLine="0"/>
        <w:rPr>
          <w:rFonts w:ascii="Times New Roman" w:hAnsi="Times New Roman"/>
          <w:lang w:val="en-GB"/>
        </w:rPr>
      </w:pPr>
      <w:r w:rsidRPr="00B61010">
        <w:rPr>
          <w:rFonts w:ascii="Times New Roman" w:hAnsi="Times New Roman"/>
          <w:b/>
          <w:i/>
          <w:lang w:val="en-GB"/>
        </w:rPr>
        <w:t>Notes</w:t>
      </w:r>
      <w:r>
        <w:rPr>
          <w:rFonts w:ascii="Times New Roman" w:hAnsi="Times New Roman"/>
          <w:lang w:val="en-GB"/>
        </w:rPr>
        <w:t xml:space="preserve">: </w:t>
      </w:r>
      <w:r w:rsidR="00B96734" w:rsidRPr="008659D0">
        <w:rPr>
          <w:rFonts w:ascii="Times New Roman" w:hAnsi="Times New Roman"/>
          <w:lang w:val="en-GB"/>
        </w:rPr>
        <w:t>Domestic consumption includes industrial and private consumption plus losses. Difference in total bar height per year is equal to change in inventories.</w:t>
      </w:r>
    </w:p>
    <w:p w14:paraId="5ADC57CA" w14:textId="596203EE" w:rsidR="00B96734" w:rsidRPr="008659D0" w:rsidRDefault="00B61010" w:rsidP="00B61010">
      <w:pPr>
        <w:pStyle w:val="Quelle"/>
        <w:ind w:left="0" w:firstLine="0"/>
        <w:rPr>
          <w:rFonts w:ascii="Times New Roman" w:hAnsi="Times New Roman"/>
          <w:lang w:val="en-GB"/>
        </w:rPr>
      </w:pPr>
      <w:r w:rsidRPr="00B61010">
        <w:rPr>
          <w:rFonts w:ascii="Times New Roman" w:hAnsi="Times New Roman"/>
          <w:b/>
          <w:i/>
          <w:lang w:val="en-GB"/>
        </w:rPr>
        <w:t>Source</w:t>
      </w:r>
      <w:r>
        <w:rPr>
          <w:rFonts w:ascii="Times New Roman" w:hAnsi="Times New Roman"/>
          <w:lang w:val="en-GB"/>
        </w:rPr>
        <w:t xml:space="preserve">: </w:t>
      </w:r>
      <w:r w:rsidR="00B96734" w:rsidRPr="008659D0">
        <w:rPr>
          <w:rFonts w:ascii="Times New Roman" w:hAnsi="Times New Roman"/>
          <w:lang w:val="en-GB"/>
        </w:rPr>
        <w:t>National Statistical Offices.</w:t>
      </w:r>
    </w:p>
    <w:p w14:paraId="5220C696" w14:textId="77777777" w:rsidR="00450D32" w:rsidRPr="008659D0" w:rsidRDefault="00450D32" w:rsidP="00450D32">
      <w:pPr>
        <w:rPr>
          <w:rFonts w:ascii="Times New Roman" w:hAnsi="Times New Roman"/>
          <w:lang w:val="en-GB"/>
        </w:rPr>
      </w:pPr>
    </w:p>
    <w:p w14:paraId="4E6F390A" w14:textId="323A9543" w:rsidR="00450D32" w:rsidRPr="008659D0" w:rsidRDefault="00450D32" w:rsidP="00450D32">
      <w:pPr>
        <w:pStyle w:val="Beschriftung"/>
        <w:keepNext/>
        <w:keepLines/>
        <w:rPr>
          <w:rFonts w:ascii="Times New Roman" w:hAnsi="Times New Roman"/>
          <w:lang w:val="en-GB"/>
        </w:rPr>
      </w:pPr>
      <w:bookmarkStart w:id="2" w:name="_Ref529636999"/>
      <w:r w:rsidRPr="008659D0">
        <w:rPr>
          <w:rFonts w:ascii="Times New Roman" w:hAnsi="Times New Roman"/>
          <w:lang w:val="en-US"/>
        </w:rPr>
        <w:lastRenderedPageBreak/>
        <w:t xml:space="preserve">Figure </w:t>
      </w:r>
      <w:bookmarkEnd w:id="2"/>
      <w:r w:rsidR="00025E2D">
        <w:rPr>
          <w:rFonts w:ascii="Times New Roman" w:hAnsi="Times New Roman"/>
          <w:lang w:val="en-US"/>
        </w:rPr>
        <w:t>S</w:t>
      </w:r>
      <w:r w:rsidR="00025E2D" w:rsidRPr="009674AE">
        <w:rPr>
          <w:rFonts w:ascii="Times New Roman" w:hAnsi="Times New Roman"/>
          <w:lang w:val="en-US"/>
        </w:rPr>
        <w:t>2</w:t>
      </w:r>
      <w:r w:rsidR="00B61010">
        <w:rPr>
          <w:rFonts w:ascii="Times New Roman" w:hAnsi="Times New Roman"/>
          <w:lang w:val="en-GB"/>
        </w:rPr>
        <w:t>.</w:t>
      </w:r>
      <w:r w:rsidRPr="008659D0">
        <w:rPr>
          <w:rFonts w:ascii="Times New Roman" w:hAnsi="Times New Roman"/>
          <w:lang w:val="en-GB"/>
        </w:rPr>
        <w:t xml:space="preserve"> Size of the domestic dairy herd and milk yields by farm type, Russian Federation and Kazakhstan 1990</w:t>
      </w:r>
      <w:r w:rsidR="005D34F0">
        <w:rPr>
          <w:rFonts w:ascii="Times New Roman" w:hAnsi="Times New Roman"/>
          <w:lang w:val="en-GB"/>
        </w:rPr>
        <w:t>–</w:t>
      </w:r>
      <w:r w:rsidRPr="008659D0">
        <w:rPr>
          <w:rFonts w:ascii="Times New Roman" w:hAnsi="Times New Roman"/>
          <w:lang w:val="en-GB"/>
        </w:rPr>
        <w:t>2016</w:t>
      </w:r>
    </w:p>
    <w:p w14:paraId="1BEC1897" w14:textId="77777777" w:rsidR="00450D32" w:rsidRPr="008659D0" w:rsidRDefault="00450D32" w:rsidP="00450D32">
      <w:pPr>
        <w:rPr>
          <w:rFonts w:ascii="Times New Roman" w:hAnsi="Times New Roman"/>
          <w:lang w:val="en-GB"/>
        </w:rPr>
      </w:pPr>
      <w:r w:rsidRPr="008659D0">
        <w:rPr>
          <w:rFonts w:ascii="Times New Roman" w:hAnsi="Times New Roman"/>
          <w:noProof/>
          <w:lang w:eastAsia="de-DE"/>
        </w:rPr>
        <w:drawing>
          <wp:inline distT="0" distB="0" distL="0" distR="0" wp14:anchorId="3263F4FE" wp14:editId="3FBA8C9D">
            <wp:extent cx="5011437" cy="3242734"/>
            <wp:effectExtent l="19050" t="19050" r="17780" b="152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19347" cy="3247852"/>
                    </a:xfrm>
                    <a:prstGeom prst="rect">
                      <a:avLst/>
                    </a:prstGeom>
                    <a:noFill/>
                    <a:ln>
                      <a:solidFill>
                        <a:schemeClr val="tx1"/>
                      </a:solidFill>
                    </a:ln>
                  </pic:spPr>
                </pic:pic>
              </a:graphicData>
            </a:graphic>
          </wp:inline>
        </w:drawing>
      </w:r>
    </w:p>
    <w:p w14:paraId="4B78182B" w14:textId="29C8B3DE" w:rsidR="00450D32" w:rsidRPr="008659D0" w:rsidRDefault="00450D32" w:rsidP="00450D32">
      <w:pPr>
        <w:pStyle w:val="Quelle"/>
        <w:rPr>
          <w:rFonts w:ascii="Times New Roman" w:hAnsi="Times New Roman"/>
          <w:lang w:val="en-GB"/>
        </w:rPr>
      </w:pPr>
      <w:r w:rsidRPr="003E59F8">
        <w:rPr>
          <w:rFonts w:ascii="Times New Roman" w:hAnsi="Times New Roman"/>
          <w:b/>
          <w:i/>
          <w:lang w:val="en-GB"/>
        </w:rPr>
        <w:t>Source</w:t>
      </w:r>
      <w:r w:rsidRPr="008659D0">
        <w:rPr>
          <w:rFonts w:ascii="Times New Roman" w:hAnsi="Times New Roman"/>
          <w:lang w:val="en-GB"/>
        </w:rPr>
        <w:t>: Authors</w:t>
      </w:r>
      <w:r w:rsidR="00EB6A29">
        <w:rPr>
          <w:rFonts w:ascii="Times New Roman" w:hAnsi="Times New Roman"/>
          <w:lang w:val="en-GB"/>
        </w:rPr>
        <w:t>’</w:t>
      </w:r>
      <w:r w:rsidRPr="008659D0">
        <w:rPr>
          <w:rFonts w:ascii="Times New Roman" w:hAnsi="Times New Roman"/>
          <w:lang w:val="en-GB"/>
        </w:rPr>
        <w:t xml:space="preserve"> </w:t>
      </w:r>
      <w:r w:rsidR="003E59F8">
        <w:rPr>
          <w:rFonts w:ascii="Times New Roman" w:hAnsi="Times New Roman"/>
          <w:lang w:val="en-GB"/>
        </w:rPr>
        <w:t xml:space="preserve">compilation </w:t>
      </w:r>
      <w:r w:rsidRPr="008659D0">
        <w:rPr>
          <w:rFonts w:ascii="Times New Roman" w:hAnsi="Times New Roman"/>
          <w:lang w:val="en-GB"/>
        </w:rPr>
        <w:t xml:space="preserve">based on data </w:t>
      </w:r>
      <w:r w:rsidR="003E59F8">
        <w:rPr>
          <w:rFonts w:ascii="Times New Roman" w:hAnsi="Times New Roman"/>
          <w:lang w:val="en-GB"/>
        </w:rPr>
        <w:t>from</w:t>
      </w:r>
      <w:r w:rsidRPr="008659D0">
        <w:rPr>
          <w:rFonts w:ascii="Times New Roman" w:hAnsi="Times New Roman"/>
          <w:lang w:val="en-GB"/>
        </w:rPr>
        <w:t xml:space="preserve"> National Statistical Offices.</w:t>
      </w:r>
    </w:p>
    <w:p w14:paraId="5944161E" w14:textId="77777777" w:rsidR="00450D32" w:rsidRPr="008659D0" w:rsidRDefault="00450D32" w:rsidP="00450D32">
      <w:pPr>
        <w:rPr>
          <w:rFonts w:ascii="Times New Roman" w:hAnsi="Times New Roman"/>
          <w:lang w:val="en-GB"/>
        </w:rPr>
      </w:pPr>
    </w:p>
    <w:p w14:paraId="24115757" w14:textId="312B9F2E" w:rsidR="00974BF4" w:rsidRPr="008659D0" w:rsidRDefault="00974BF4" w:rsidP="00974BF4">
      <w:pPr>
        <w:pStyle w:val="Beschriftung"/>
        <w:keepNext/>
        <w:keepLines/>
        <w:rPr>
          <w:rFonts w:ascii="Times New Roman" w:hAnsi="Times New Roman"/>
          <w:lang w:val="en-GB"/>
        </w:rPr>
      </w:pPr>
      <w:r w:rsidRPr="008659D0">
        <w:rPr>
          <w:rFonts w:ascii="Times New Roman" w:hAnsi="Times New Roman"/>
          <w:lang w:val="en-GB"/>
        </w:rPr>
        <w:lastRenderedPageBreak/>
        <w:t>Figu</w:t>
      </w:r>
      <w:bookmarkStart w:id="3" w:name="_GoBack"/>
      <w:bookmarkEnd w:id="3"/>
      <w:r w:rsidRPr="008659D0">
        <w:rPr>
          <w:rFonts w:ascii="Times New Roman" w:hAnsi="Times New Roman"/>
          <w:lang w:val="en-GB"/>
        </w:rPr>
        <w:t xml:space="preserve">re </w:t>
      </w:r>
      <w:bookmarkEnd w:id="1"/>
      <w:r w:rsidR="00025E2D">
        <w:rPr>
          <w:rFonts w:ascii="Times New Roman" w:hAnsi="Times New Roman"/>
          <w:lang w:val="en-GB"/>
        </w:rPr>
        <w:t>S</w:t>
      </w:r>
      <w:r w:rsidR="00025E2D" w:rsidRPr="009674AE">
        <w:rPr>
          <w:rFonts w:ascii="Times New Roman" w:hAnsi="Times New Roman"/>
          <w:lang w:val="en-US"/>
        </w:rPr>
        <w:t>3</w:t>
      </w:r>
      <w:r w:rsidR="003E59F8">
        <w:rPr>
          <w:rFonts w:ascii="Times New Roman" w:hAnsi="Times New Roman"/>
          <w:lang w:val="en-GB"/>
        </w:rPr>
        <w:t>.</w:t>
      </w:r>
      <w:r w:rsidRPr="008659D0">
        <w:rPr>
          <w:rFonts w:ascii="Times New Roman" w:hAnsi="Times New Roman"/>
          <w:lang w:val="en-GB"/>
        </w:rPr>
        <w:t xml:space="preserve"> Distribution of herd sizes in 2012 and 2015</w:t>
      </w:r>
    </w:p>
    <w:p w14:paraId="4850614C" w14:textId="77777777" w:rsidR="00974BF4" w:rsidRPr="008659D0" w:rsidRDefault="008B31BD" w:rsidP="00974BF4">
      <w:pPr>
        <w:rPr>
          <w:rFonts w:ascii="Times New Roman" w:hAnsi="Times New Roman"/>
          <w:lang w:val="en-GB"/>
        </w:rPr>
      </w:pPr>
      <w:r w:rsidRPr="008659D0">
        <w:rPr>
          <w:rFonts w:ascii="Times New Roman" w:hAnsi="Times New Roman"/>
          <w:noProof/>
          <w:lang w:eastAsia="de-DE"/>
        </w:rPr>
        <w:drawing>
          <wp:inline distT="0" distB="0" distL="0" distR="0" wp14:anchorId="72B142CA" wp14:editId="155C44D5">
            <wp:extent cx="5039995" cy="3665220"/>
            <wp:effectExtent l="19050" t="19050" r="27305" b="1143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nel herd size 2012 2015.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39995" cy="3665220"/>
                    </a:xfrm>
                    <a:prstGeom prst="rect">
                      <a:avLst/>
                    </a:prstGeom>
                    <a:ln>
                      <a:solidFill>
                        <a:schemeClr val="tx1"/>
                      </a:solidFill>
                    </a:ln>
                  </pic:spPr>
                </pic:pic>
              </a:graphicData>
            </a:graphic>
          </wp:inline>
        </w:drawing>
      </w:r>
    </w:p>
    <w:p w14:paraId="4EB17F65" w14:textId="6716D2AF" w:rsidR="00F0265A" w:rsidRPr="008659D0" w:rsidRDefault="00F0265A" w:rsidP="003E59F8">
      <w:pPr>
        <w:pStyle w:val="Anmerkung"/>
        <w:spacing w:line="240" w:lineRule="auto"/>
        <w:ind w:left="0" w:firstLine="0"/>
        <w:rPr>
          <w:rFonts w:ascii="Times New Roman" w:hAnsi="Times New Roman"/>
          <w:szCs w:val="16"/>
          <w:lang w:val="en-GB"/>
        </w:rPr>
      </w:pPr>
      <w:r w:rsidRPr="003E59F8">
        <w:rPr>
          <w:rFonts w:ascii="Times New Roman" w:hAnsi="Times New Roman"/>
          <w:b/>
          <w:i/>
          <w:szCs w:val="16"/>
          <w:lang w:val="en-GB"/>
        </w:rPr>
        <w:t>Note</w:t>
      </w:r>
      <w:r w:rsidRPr="008659D0">
        <w:rPr>
          <w:rFonts w:ascii="Times New Roman" w:hAnsi="Times New Roman"/>
          <w:szCs w:val="16"/>
          <w:lang w:val="en-GB"/>
        </w:rPr>
        <w:t>:</w:t>
      </w:r>
      <w:r w:rsidR="003E59F8" w:rsidRPr="008659D0">
        <w:rPr>
          <w:rFonts w:ascii="Times New Roman" w:hAnsi="Times New Roman"/>
          <w:szCs w:val="16"/>
          <w:lang w:val="en-GB"/>
        </w:rPr>
        <w:t xml:space="preserve"> </w:t>
      </w:r>
      <w:r w:rsidRPr="008659D0">
        <w:rPr>
          <w:rFonts w:ascii="Times New Roman" w:hAnsi="Times New Roman"/>
          <w:szCs w:val="16"/>
          <w:lang w:val="en-GB"/>
        </w:rPr>
        <w:t>Includes farms for which cow number observations are available in only one of the two years</w:t>
      </w:r>
      <w:r w:rsidR="003B6C43" w:rsidRPr="008659D0">
        <w:rPr>
          <w:rFonts w:ascii="Times New Roman" w:hAnsi="Times New Roman"/>
          <w:szCs w:val="16"/>
          <w:lang w:val="en-GB"/>
        </w:rPr>
        <w:t xml:space="preserve"> (N=180)</w:t>
      </w:r>
      <w:r w:rsidRPr="008659D0">
        <w:rPr>
          <w:rFonts w:ascii="Times New Roman" w:hAnsi="Times New Roman"/>
          <w:szCs w:val="16"/>
          <w:lang w:val="en-GB"/>
        </w:rPr>
        <w:t>.</w:t>
      </w:r>
    </w:p>
    <w:p w14:paraId="0A7116EB" w14:textId="3D80C7D2" w:rsidR="00974BF4" w:rsidRPr="008659D0" w:rsidRDefault="00974BF4" w:rsidP="003E59F8">
      <w:pPr>
        <w:pStyle w:val="Quelle"/>
        <w:ind w:left="0" w:firstLine="0"/>
        <w:rPr>
          <w:rFonts w:ascii="Times New Roman" w:hAnsi="Times New Roman"/>
          <w:lang w:val="en-GB"/>
        </w:rPr>
      </w:pPr>
      <w:r w:rsidRPr="003E59F8">
        <w:rPr>
          <w:rFonts w:ascii="Times New Roman" w:hAnsi="Times New Roman"/>
          <w:b/>
          <w:i/>
          <w:lang w:val="en-GB"/>
        </w:rPr>
        <w:t>Source</w:t>
      </w:r>
      <w:r w:rsidRPr="008659D0">
        <w:rPr>
          <w:rFonts w:ascii="Times New Roman" w:hAnsi="Times New Roman"/>
          <w:lang w:val="en-GB"/>
        </w:rPr>
        <w:t>:</w:t>
      </w:r>
      <w:r w:rsidR="003E59F8" w:rsidRPr="008659D0">
        <w:rPr>
          <w:rFonts w:ascii="Times New Roman" w:hAnsi="Times New Roman"/>
          <w:lang w:val="en-GB"/>
        </w:rPr>
        <w:t xml:space="preserve"> </w:t>
      </w:r>
      <w:r w:rsidR="00F0265A" w:rsidRPr="008659D0">
        <w:rPr>
          <w:rFonts w:ascii="Times New Roman" w:hAnsi="Times New Roman"/>
          <w:lang w:val="en-GB"/>
        </w:rPr>
        <w:t>Authors</w:t>
      </w:r>
      <w:r w:rsidR="003E59F8">
        <w:rPr>
          <w:rFonts w:ascii="Times New Roman" w:hAnsi="Times New Roman"/>
          <w:lang w:val="en-GB"/>
        </w:rPr>
        <w:t>’ compilation</w:t>
      </w:r>
      <w:r w:rsidR="00F0265A" w:rsidRPr="008659D0">
        <w:rPr>
          <w:rFonts w:ascii="Times New Roman" w:hAnsi="Times New Roman"/>
          <w:lang w:val="en-GB"/>
        </w:rPr>
        <w:t xml:space="preserve"> based on IAMO survey</w:t>
      </w:r>
      <w:r w:rsidRPr="008659D0">
        <w:rPr>
          <w:rFonts w:ascii="Times New Roman" w:hAnsi="Times New Roman"/>
          <w:lang w:val="en-GB"/>
        </w:rPr>
        <w:t>.</w:t>
      </w:r>
    </w:p>
    <w:p w14:paraId="2F88E4F4" w14:textId="77777777" w:rsidR="008B31BD" w:rsidRPr="008659D0" w:rsidRDefault="008B31BD" w:rsidP="008B31BD">
      <w:pPr>
        <w:rPr>
          <w:rFonts w:ascii="Times New Roman" w:hAnsi="Times New Roman"/>
          <w:lang w:val="en-GB"/>
        </w:rPr>
      </w:pPr>
    </w:p>
    <w:p w14:paraId="31C4253B" w14:textId="10B9B683" w:rsidR="008B31BD" w:rsidRPr="008659D0" w:rsidRDefault="008B31BD" w:rsidP="008B31BD">
      <w:pPr>
        <w:pStyle w:val="Beschriftung"/>
        <w:keepNext/>
        <w:keepLines/>
        <w:rPr>
          <w:rFonts w:ascii="Times New Roman" w:hAnsi="Times New Roman"/>
          <w:lang w:val="en-GB"/>
        </w:rPr>
      </w:pPr>
      <w:bookmarkStart w:id="4" w:name="_Ref519500581"/>
      <w:r w:rsidRPr="008659D0">
        <w:rPr>
          <w:rFonts w:ascii="Times New Roman" w:hAnsi="Times New Roman"/>
          <w:lang w:val="en-GB"/>
        </w:rPr>
        <w:lastRenderedPageBreak/>
        <w:t xml:space="preserve">Figure </w:t>
      </w:r>
      <w:bookmarkEnd w:id="4"/>
      <w:r w:rsidR="00EB6A29">
        <w:rPr>
          <w:rFonts w:ascii="Times New Roman" w:hAnsi="Times New Roman"/>
          <w:lang w:val="en-GB"/>
        </w:rPr>
        <w:t>S4.</w:t>
      </w:r>
      <w:r w:rsidRPr="008659D0">
        <w:rPr>
          <w:rFonts w:ascii="Times New Roman" w:hAnsi="Times New Roman"/>
          <w:lang w:val="en-GB"/>
        </w:rPr>
        <w:t xml:space="preserve"> Milk yield vs. herd size in 2015</w:t>
      </w:r>
    </w:p>
    <w:p w14:paraId="4CD511F0" w14:textId="77777777" w:rsidR="001625B4" w:rsidRPr="008659D0" w:rsidRDefault="00C90A5E" w:rsidP="003B6C43">
      <w:pPr>
        <w:spacing w:after="0" w:line="240" w:lineRule="auto"/>
        <w:rPr>
          <w:rFonts w:ascii="Times New Roman" w:hAnsi="Times New Roman"/>
          <w:lang w:val="en-GB"/>
        </w:rPr>
      </w:pPr>
      <w:r w:rsidRPr="008659D0">
        <w:rPr>
          <w:rFonts w:ascii="Times New Roman" w:hAnsi="Times New Roman"/>
          <w:noProof/>
          <w:lang w:eastAsia="de-DE"/>
        </w:rPr>
        <w:drawing>
          <wp:inline distT="0" distB="0" distL="0" distR="0" wp14:anchorId="0FC96630" wp14:editId="3C620BDD">
            <wp:extent cx="5039995" cy="3665220"/>
            <wp:effectExtent l="19050" t="19050" r="27305" b="1143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A 4.wmf"/>
                    <pic:cNvPicPr/>
                  </pic:nvPicPr>
                  <pic:blipFill>
                    <a:blip r:embed="rId12">
                      <a:extLst>
                        <a:ext uri="{28A0092B-C50C-407E-A947-70E740481C1C}">
                          <a14:useLocalDpi xmlns:a14="http://schemas.microsoft.com/office/drawing/2010/main" val="0"/>
                        </a:ext>
                      </a:extLst>
                    </a:blip>
                    <a:stretch>
                      <a:fillRect/>
                    </a:stretch>
                  </pic:blipFill>
                  <pic:spPr>
                    <a:xfrm>
                      <a:off x="0" y="0"/>
                      <a:ext cx="5039995" cy="3665220"/>
                    </a:xfrm>
                    <a:prstGeom prst="rect">
                      <a:avLst/>
                    </a:prstGeom>
                    <a:ln>
                      <a:solidFill>
                        <a:schemeClr val="tx1"/>
                      </a:solidFill>
                    </a:ln>
                  </pic:spPr>
                </pic:pic>
              </a:graphicData>
            </a:graphic>
          </wp:inline>
        </w:drawing>
      </w:r>
    </w:p>
    <w:p w14:paraId="251E054C" w14:textId="1A1E0498" w:rsidR="00C90A5E" w:rsidRPr="008659D0" w:rsidRDefault="00EB6A29" w:rsidP="00C90A5E">
      <w:pPr>
        <w:pStyle w:val="Anmerkung"/>
        <w:keepNext/>
        <w:keepLines/>
        <w:spacing w:line="240" w:lineRule="auto"/>
        <w:rPr>
          <w:rFonts w:ascii="Times New Roman" w:hAnsi="Times New Roman"/>
          <w:szCs w:val="16"/>
          <w:lang w:val="en-GB"/>
        </w:rPr>
      </w:pPr>
      <w:bookmarkStart w:id="5" w:name="_Ref471930973"/>
      <w:r w:rsidRPr="00EB6A29">
        <w:rPr>
          <w:rFonts w:ascii="Times New Roman" w:hAnsi="Times New Roman"/>
          <w:b/>
          <w:i/>
          <w:szCs w:val="16"/>
          <w:lang w:val="en-GB"/>
        </w:rPr>
        <w:t>Note</w:t>
      </w:r>
      <w:r>
        <w:rPr>
          <w:rFonts w:ascii="Times New Roman" w:hAnsi="Times New Roman"/>
          <w:szCs w:val="16"/>
          <w:lang w:val="en-GB"/>
        </w:rPr>
        <w:t xml:space="preserve">: </w:t>
      </w:r>
      <w:r w:rsidR="00C90A5E" w:rsidRPr="008659D0">
        <w:rPr>
          <w:rFonts w:ascii="Times New Roman" w:hAnsi="Times New Roman"/>
          <w:szCs w:val="16"/>
          <w:lang w:val="en-GB"/>
        </w:rPr>
        <w:t>Based on farms with non-zero and non-missing observations in 2015 (N=171).</w:t>
      </w:r>
    </w:p>
    <w:p w14:paraId="0BBDF7AC" w14:textId="0E9F5871" w:rsidR="00F10E76" w:rsidRPr="008659D0" w:rsidRDefault="00EB6A29" w:rsidP="00F10E76">
      <w:pPr>
        <w:pStyle w:val="Quelle"/>
        <w:rPr>
          <w:rFonts w:ascii="Times New Roman" w:hAnsi="Times New Roman"/>
          <w:lang w:val="en-GB"/>
        </w:rPr>
      </w:pPr>
      <w:r w:rsidRPr="00EB6A29">
        <w:rPr>
          <w:rFonts w:ascii="Times New Roman" w:hAnsi="Times New Roman"/>
          <w:b/>
          <w:i/>
          <w:lang w:val="en-GB"/>
        </w:rPr>
        <w:t>Source</w:t>
      </w:r>
      <w:r>
        <w:rPr>
          <w:rFonts w:ascii="Times New Roman" w:hAnsi="Times New Roman"/>
          <w:lang w:val="en-GB"/>
        </w:rPr>
        <w:t xml:space="preserve">: </w:t>
      </w:r>
      <w:r w:rsidR="00F10E76" w:rsidRPr="008659D0">
        <w:rPr>
          <w:rFonts w:ascii="Times New Roman" w:hAnsi="Times New Roman"/>
          <w:lang w:val="en-GB"/>
        </w:rPr>
        <w:t>Authors</w:t>
      </w:r>
      <w:r>
        <w:rPr>
          <w:rFonts w:ascii="Times New Roman" w:hAnsi="Times New Roman"/>
          <w:lang w:val="en-GB"/>
        </w:rPr>
        <w:t>,</w:t>
      </w:r>
      <w:r w:rsidR="00F10E76" w:rsidRPr="008659D0">
        <w:rPr>
          <w:rFonts w:ascii="Times New Roman" w:hAnsi="Times New Roman"/>
          <w:lang w:val="en-GB"/>
        </w:rPr>
        <w:t xml:space="preserve"> based on IAMO survey.</w:t>
      </w:r>
    </w:p>
    <w:bookmarkEnd w:id="5"/>
    <w:p w14:paraId="11D34AC4" w14:textId="4B636839" w:rsidR="009B66AB" w:rsidRPr="0031719A" w:rsidRDefault="0031719A" w:rsidP="0031719A">
      <w:pPr>
        <w:pStyle w:val="Abbildung"/>
        <w:pageBreakBefore/>
        <w:spacing w:line="240" w:lineRule="auto"/>
        <w:jc w:val="center"/>
        <w:rPr>
          <w:rFonts w:ascii="Times New Roman" w:hAnsi="Times New Roman"/>
          <w:lang w:val="en-GB"/>
        </w:rPr>
      </w:pPr>
      <w:r w:rsidRPr="0031719A">
        <w:rPr>
          <w:rFonts w:ascii="Times New Roman" w:hAnsi="Times New Roman"/>
          <w:lang w:val="en-GB"/>
        </w:rPr>
        <w:lastRenderedPageBreak/>
        <w:t>Table S1</w:t>
      </w:r>
    </w:p>
    <w:p w14:paraId="7825560F" w14:textId="2CF2F7C3" w:rsidR="0031719A" w:rsidRPr="0031719A" w:rsidRDefault="0031719A" w:rsidP="0031719A">
      <w:pPr>
        <w:jc w:val="center"/>
        <w:rPr>
          <w:rFonts w:ascii="Times New Roman" w:hAnsi="Times New Roman"/>
          <w:b/>
          <w:lang w:val="en-GB"/>
        </w:rPr>
      </w:pPr>
      <w:r w:rsidRPr="0031719A">
        <w:rPr>
          <w:rFonts w:ascii="Times New Roman" w:hAnsi="Times New Roman"/>
          <w:b/>
          <w:lang w:val="en-GB"/>
        </w:rPr>
        <w:t>Number of sampled farms by dairy status in 2012 and 2015</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104"/>
        <w:gridCol w:w="2088"/>
        <w:gridCol w:w="1873"/>
      </w:tblGrid>
      <w:tr w:rsidR="009B66AB" w:rsidRPr="008659D0" w14:paraId="3A3D9264" w14:textId="77777777" w:rsidTr="002310BA">
        <w:tc>
          <w:tcPr>
            <w:tcW w:w="2088" w:type="dxa"/>
            <w:tcBorders>
              <w:top w:val="single" w:sz="4" w:space="0" w:color="auto"/>
              <w:bottom w:val="single" w:sz="4" w:space="0" w:color="auto"/>
            </w:tcBorders>
          </w:tcPr>
          <w:p w14:paraId="71E80D67" w14:textId="77777777" w:rsidR="009B66AB" w:rsidRPr="008659D0" w:rsidRDefault="009B66AB" w:rsidP="00CE622A">
            <w:pPr>
              <w:keepNext/>
              <w:keepLines/>
              <w:spacing w:line="240" w:lineRule="auto"/>
              <w:jc w:val="left"/>
              <w:rPr>
                <w:rFonts w:ascii="Times New Roman" w:hAnsi="Times New Roman"/>
                <w:sz w:val="20"/>
                <w:lang w:val="en-GB"/>
              </w:rPr>
            </w:pPr>
          </w:p>
        </w:tc>
        <w:tc>
          <w:tcPr>
            <w:tcW w:w="2104" w:type="dxa"/>
            <w:tcBorders>
              <w:top w:val="single" w:sz="4" w:space="0" w:color="auto"/>
              <w:bottom w:val="single" w:sz="4" w:space="0" w:color="auto"/>
            </w:tcBorders>
          </w:tcPr>
          <w:p w14:paraId="6E571E34" w14:textId="77777777" w:rsidR="009B66AB" w:rsidRPr="008659D0" w:rsidRDefault="009B66AB" w:rsidP="00CE622A">
            <w:pPr>
              <w:keepNext/>
              <w:keepLines/>
              <w:spacing w:line="240" w:lineRule="auto"/>
              <w:jc w:val="center"/>
              <w:rPr>
                <w:rFonts w:ascii="Times New Roman" w:hAnsi="Times New Roman"/>
                <w:sz w:val="20"/>
                <w:lang w:val="en-GB"/>
              </w:rPr>
            </w:pPr>
            <w:r w:rsidRPr="008659D0">
              <w:rPr>
                <w:rFonts w:ascii="Times New Roman" w:hAnsi="Times New Roman"/>
                <w:sz w:val="20"/>
                <w:lang w:val="en-GB"/>
              </w:rPr>
              <w:t>Farms keeping dairy cows in 2015</w:t>
            </w:r>
          </w:p>
        </w:tc>
        <w:tc>
          <w:tcPr>
            <w:tcW w:w="2088" w:type="dxa"/>
            <w:tcBorders>
              <w:top w:val="single" w:sz="4" w:space="0" w:color="auto"/>
              <w:bottom w:val="single" w:sz="4" w:space="0" w:color="auto"/>
            </w:tcBorders>
          </w:tcPr>
          <w:p w14:paraId="1F2E9F6A" w14:textId="77777777" w:rsidR="009B66AB" w:rsidRPr="008659D0" w:rsidRDefault="009B66AB" w:rsidP="00CE622A">
            <w:pPr>
              <w:keepNext/>
              <w:keepLines/>
              <w:spacing w:line="240" w:lineRule="auto"/>
              <w:jc w:val="center"/>
              <w:rPr>
                <w:rFonts w:ascii="Times New Roman" w:hAnsi="Times New Roman"/>
                <w:sz w:val="20"/>
                <w:lang w:val="en-GB"/>
              </w:rPr>
            </w:pPr>
            <w:r w:rsidRPr="008659D0">
              <w:rPr>
                <w:rFonts w:ascii="Times New Roman" w:hAnsi="Times New Roman"/>
                <w:sz w:val="20"/>
                <w:lang w:val="en-GB"/>
              </w:rPr>
              <w:t>Farms not keeping dairy cows in 2015</w:t>
            </w:r>
          </w:p>
        </w:tc>
        <w:tc>
          <w:tcPr>
            <w:tcW w:w="1873" w:type="dxa"/>
            <w:tcBorders>
              <w:top w:val="single" w:sz="4" w:space="0" w:color="auto"/>
              <w:bottom w:val="single" w:sz="4" w:space="0" w:color="auto"/>
            </w:tcBorders>
          </w:tcPr>
          <w:p w14:paraId="5AA655FC" w14:textId="77777777" w:rsidR="009B66AB" w:rsidRPr="008659D0" w:rsidRDefault="009B66AB" w:rsidP="00CE622A">
            <w:pPr>
              <w:keepNext/>
              <w:keepLines/>
              <w:spacing w:line="240" w:lineRule="auto"/>
              <w:jc w:val="center"/>
              <w:rPr>
                <w:rFonts w:ascii="Times New Roman" w:hAnsi="Times New Roman"/>
                <w:sz w:val="20"/>
                <w:lang w:val="en-GB"/>
              </w:rPr>
            </w:pPr>
            <w:r w:rsidRPr="008659D0">
              <w:rPr>
                <w:rFonts w:ascii="Times New Roman" w:hAnsi="Times New Roman"/>
                <w:sz w:val="20"/>
                <w:lang w:val="en-GB"/>
              </w:rPr>
              <w:t>Total</w:t>
            </w:r>
          </w:p>
        </w:tc>
      </w:tr>
      <w:tr w:rsidR="009B66AB" w:rsidRPr="008659D0" w14:paraId="7E0C72AC" w14:textId="77777777" w:rsidTr="002310BA">
        <w:tc>
          <w:tcPr>
            <w:tcW w:w="2088" w:type="dxa"/>
            <w:tcBorders>
              <w:top w:val="single" w:sz="4" w:space="0" w:color="auto"/>
            </w:tcBorders>
          </w:tcPr>
          <w:p w14:paraId="6725EB1B" w14:textId="77777777" w:rsidR="009B66AB" w:rsidRPr="008659D0" w:rsidRDefault="009B66AB" w:rsidP="00CE622A">
            <w:pPr>
              <w:keepNext/>
              <w:keepLines/>
              <w:spacing w:line="240" w:lineRule="auto"/>
              <w:jc w:val="left"/>
              <w:rPr>
                <w:rFonts w:ascii="Times New Roman" w:hAnsi="Times New Roman"/>
                <w:sz w:val="20"/>
                <w:lang w:val="en-GB"/>
              </w:rPr>
            </w:pPr>
            <w:r w:rsidRPr="008659D0">
              <w:rPr>
                <w:rFonts w:ascii="Times New Roman" w:hAnsi="Times New Roman"/>
                <w:sz w:val="20"/>
                <w:lang w:val="en-GB"/>
              </w:rPr>
              <w:t>Farms keeping dairy cows in 2012</w:t>
            </w:r>
          </w:p>
        </w:tc>
        <w:tc>
          <w:tcPr>
            <w:tcW w:w="2104" w:type="dxa"/>
            <w:tcBorders>
              <w:top w:val="single" w:sz="4" w:space="0" w:color="auto"/>
            </w:tcBorders>
          </w:tcPr>
          <w:p w14:paraId="34B9506A" w14:textId="77777777" w:rsidR="009B66AB" w:rsidRPr="008659D0" w:rsidRDefault="009B66AB" w:rsidP="00CE622A">
            <w:pPr>
              <w:keepNext/>
              <w:keepLines/>
              <w:spacing w:line="240" w:lineRule="auto"/>
              <w:jc w:val="center"/>
              <w:rPr>
                <w:rFonts w:ascii="Times New Roman" w:hAnsi="Times New Roman"/>
                <w:sz w:val="20"/>
                <w:lang w:val="en-GB"/>
              </w:rPr>
            </w:pPr>
            <w:r w:rsidRPr="008659D0">
              <w:rPr>
                <w:rFonts w:ascii="Times New Roman" w:hAnsi="Times New Roman"/>
                <w:sz w:val="20"/>
                <w:lang w:val="en-GB"/>
              </w:rPr>
              <w:t>1</w:t>
            </w:r>
            <w:r w:rsidR="00C91935" w:rsidRPr="008659D0">
              <w:rPr>
                <w:rFonts w:ascii="Times New Roman" w:hAnsi="Times New Roman"/>
                <w:sz w:val="20"/>
                <w:lang w:val="en-GB"/>
              </w:rPr>
              <w:t>47</w:t>
            </w:r>
          </w:p>
        </w:tc>
        <w:tc>
          <w:tcPr>
            <w:tcW w:w="2088" w:type="dxa"/>
            <w:tcBorders>
              <w:top w:val="single" w:sz="4" w:space="0" w:color="auto"/>
            </w:tcBorders>
          </w:tcPr>
          <w:p w14:paraId="444EB1AC" w14:textId="77777777" w:rsidR="009B66AB" w:rsidRPr="008659D0" w:rsidRDefault="00C91935" w:rsidP="00CE622A">
            <w:pPr>
              <w:keepNext/>
              <w:keepLines/>
              <w:spacing w:line="240" w:lineRule="auto"/>
              <w:jc w:val="center"/>
              <w:rPr>
                <w:rFonts w:ascii="Times New Roman" w:hAnsi="Times New Roman"/>
                <w:sz w:val="20"/>
                <w:lang w:val="en-GB"/>
              </w:rPr>
            </w:pPr>
            <w:r w:rsidRPr="008659D0">
              <w:rPr>
                <w:rFonts w:ascii="Times New Roman" w:hAnsi="Times New Roman"/>
                <w:sz w:val="20"/>
                <w:lang w:val="en-GB"/>
              </w:rPr>
              <w:t>3</w:t>
            </w:r>
            <w:r w:rsidR="009B66AB" w:rsidRPr="008659D0">
              <w:rPr>
                <w:rFonts w:ascii="Times New Roman" w:hAnsi="Times New Roman"/>
                <w:sz w:val="20"/>
                <w:lang w:val="en-GB"/>
              </w:rPr>
              <w:t xml:space="preserve"> </w:t>
            </w:r>
            <w:r w:rsidR="009B66AB" w:rsidRPr="008659D0">
              <w:rPr>
                <w:rFonts w:ascii="Times New Roman" w:hAnsi="Times New Roman"/>
                <w:sz w:val="20"/>
                <w:lang w:val="en-GB"/>
              </w:rPr>
              <w:br/>
              <w:t>(exiting farms)</w:t>
            </w:r>
          </w:p>
        </w:tc>
        <w:tc>
          <w:tcPr>
            <w:tcW w:w="1873" w:type="dxa"/>
            <w:tcBorders>
              <w:top w:val="single" w:sz="4" w:space="0" w:color="auto"/>
            </w:tcBorders>
          </w:tcPr>
          <w:p w14:paraId="1A02F20C" w14:textId="77777777" w:rsidR="009B66AB" w:rsidRPr="008659D0" w:rsidRDefault="009B66AB" w:rsidP="00CE622A">
            <w:pPr>
              <w:keepNext/>
              <w:keepLines/>
              <w:spacing w:line="240" w:lineRule="auto"/>
              <w:jc w:val="center"/>
              <w:rPr>
                <w:rFonts w:ascii="Times New Roman" w:hAnsi="Times New Roman"/>
                <w:sz w:val="20"/>
                <w:lang w:val="en-GB"/>
              </w:rPr>
            </w:pPr>
            <w:r w:rsidRPr="008659D0">
              <w:rPr>
                <w:rFonts w:ascii="Times New Roman" w:hAnsi="Times New Roman"/>
                <w:sz w:val="20"/>
                <w:lang w:val="en-GB"/>
              </w:rPr>
              <w:t>15</w:t>
            </w:r>
            <w:r w:rsidR="00C91935" w:rsidRPr="008659D0">
              <w:rPr>
                <w:rFonts w:ascii="Times New Roman" w:hAnsi="Times New Roman"/>
                <w:sz w:val="20"/>
                <w:lang w:val="en-GB"/>
              </w:rPr>
              <w:t>0</w:t>
            </w:r>
          </w:p>
        </w:tc>
      </w:tr>
      <w:tr w:rsidR="009B66AB" w:rsidRPr="008659D0" w14:paraId="512FAED3" w14:textId="77777777" w:rsidTr="002310BA">
        <w:tc>
          <w:tcPr>
            <w:tcW w:w="2088" w:type="dxa"/>
          </w:tcPr>
          <w:p w14:paraId="3E983927" w14:textId="77777777" w:rsidR="009B66AB" w:rsidRPr="008659D0" w:rsidRDefault="009B66AB" w:rsidP="00CE622A">
            <w:pPr>
              <w:keepNext/>
              <w:keepLines/>
              <w:spacing w:line="240" w:lineRule="auto"/>
              <w:jc w:val="left"/>
              <w:rPr>
                <w:rFonts w:ascii="Times New Roman" w:hAnsi="Times New Roman"/>
                <w:sz w:val="20"/>
                <w:lang w:val="en-GB"/>
              </w:rPr>
            </w:pPr>
            <w:r w:rsidRPr="008659D0">
              <w:rPr>
                <w:rFonts w:ascii="Times New Roman" w:hAnsi="Times New Roman"/>
                <w:sz w:val="20"/>
                <w:lang w:val="en-GB"/>
              </w:rPr>
              <w:t>Farms not keeping dairy cows in 2012</w:t>
            </w:r>
          </w:p>
        </w:tc>
        <w:tc>
          <w:tcPr>
            <w:tcW w:w="2104" w:type="dxa"/>
          </w:tcPr>
          <w:p w14:paraId="70D572FE" w14:textId="77777777" w:rsidR="009B66AB" w:rsidRPr="008659D0" w:rsidRDefault="009B66AB" w:rsidP="00CE622A">
            <w:pPr>
              <w:keepNext/>
              <w:keepLines/>
              <w:spacing w:line="240" w:lineRule="auto"/>
              <w:jc w:val="center"/>
              <w:rPr>
                <w:rFonts w:ascii="Times New Roman" w:hAnsi="Times New Roman"/>
                <w:sz w:val="20"/>
                <w:lang w:val="en-GB"/>
              </w:rPr>
            </w:pPr>
            <w:r w:rsidRPr="008659D0">
              <w:rPr>
                <w:rFonts w:ascii="Times New Roman" w:hAnsi="Times New Roman"/>
                <w:sz w:val="20"/>
                <w:lang w:val="en-GB"/>
              </w:rPr>
              <w:t xml:space="preserve">24 </w:t>
            </w:r>
            <w:r w:rsidRPr="008659D0">
              <w:rPr>
                <w:rFonts w:ascii="Times New Roman" w:hAnsi="Times New Roman"/>
                <w:sz w:val="20"/>
                <w:lang w:val="en-GB"/>
              </w:rPr>
              <w:br/>
              <w:t>(entering farms)</w:t>
            </w:r>
          </w:p>
        </w:tc>
        <w:tc>
          <w:tcPr>
            <w:tcW w:w="2088" w:type="dxa"/>
          </w:tcPr>
          <w:p w14:paraId="47A974B5" w14:textId="77777777" w:rsidR="009B66AB" w:rsidRPr="008659D0" w:rsidRDefault="009B66AB" w:rsidP="00CE622A">
            <w:pPr>
              <w:keepNext/>
              <w:keepLines/>
              <w:spacing w:line="240" w:lineRule="auto"/>
              <w:jc w:val="center"/>
              <w:rPr>
                <w:rFonts w:ascii="Times New Roman" w:hAnsi="Times New Roman"/>
                <w:sz w:val="20"/>
                <w:lang w:val="en-GB"/>
              </w:rPr>
            </w:pPr>
            <w:r w:rsidRPr="008659D0">
              <w:rPr>
                <w:rFonts w:ascii="Times New Roman" w:hAnsi="Times New Roman"/>
                <w:sz w:val="20"/>
                <w:lang w:val="en-GB"/>
              </w:rPr>
              <w:t>620</w:t>
            </w:r>
          </w:p>
        </w:tc>
        <w:tc>
          <w:tcPr>
            <w:tcW w:w="1873" w:type="dxa"/>
          </w:tcPr>
          <w:p w14:paraId="4AEF161A" w14:textId="77777777" w:rsidR="009B66AB" w:rsidRPr="008659D0" w:rsidRDefault="009B66AB" w:rsidP="00CE622A">
            <w:pPr>
              <w:keepNext/>
              <w:keepLines/>
              <w:spacing w:line="240" w:lineRule="auto"/>
              <w:jc w:val="center"/>
              <w:rPr>
                <w:rFonts w:ascii="Times New Roman" w:hAnsi="Times New Roman"/>
                <w:sz w:val="20"/>
                <w:lang w:val="en-GB"/>
              </w:rPr>
            </w:pPr>
            <w:r w:rsidRPr="008659D0">
              <w:rPr>
                <w:rFonts w:ascii="Times New Roman" w:hAnsi="Times New Roman"/>
                <w:sz w:val="20"/>
                <w:lang w:val="en-GB"/>
              </w:rPr>
              <w:t>644</w:t>
            </w:r>
          </w:p>
        </w:tc>
      </w:tr>
      <w:tr w:rsidR="009B66AB" w:rsidRPr="008659D0" w14:paraId="31155CA5" w14:textId="77777777" w:rsidTr="002310BA">
        <w:tc>
          <w:tcPr>
            <w:tcW w:w="2088" w:type="dxa"/>
            <w:tcBorders>
              <w:bottom w:val="single" w:sz="4" w:space="0" w:color="auto"/>
            </w:tcBorders>
          </w:tcPr>
          <w:p w14:paraId="2D52A427" w14:textId="77777777" w:rsidR="009B66AB" w:rsidRPr="008659D0" w:rsidRDefault="009B66AB" w:rsidP="00CE622A">
            <w:pPr>
              <w:keepNext/>
              <w:keepLines/>
              <w:spacing w:line="240" w:lineRule="auto"/>
              <w:jc w:val="left"/>
              <w:rPr>
                <w:rFonts w:ascii="Times New Roman" w:hAnsi="Times New Roman"/>
                <w:sz w:val="20"/>
                <w:lang w:val="en-GB"/>
              </w:rPr>
            </w:pPr>
            <w:r w:rsidRPr="008659D0">
              <w:rPr>
                <w:rFonts w:ascii="Times New Roman" w:hAnsi="Times New Roman"/>
                <w:sz w:val="20"/>
                <w:lang w:val="en-GB"/>
              </w:rPr>
              <w:t>Total</w:t>
            </w:r>
          </w:p>
        </w:tc>
        <w:tc>
          <w:tcPr>
            <w:tcW w:w="2104" w:type="dxa"/>
            <w:tcBorders>
              <w:bottom w:val="single" w:sz="4" w:space="0" w:color="auto"/>
            </w:tcBorders>
          </w:tcPr>
          <w:p w14:paraId="56703B4B" w14:textId="77777777" w:rsidR="009B66AB" w:rsidRPr="008659D0" w:rsidRDefault="009B66AB" w:rsidP="00CE622A">
            <w:pPr>
              <w:keepNext/>
              <w:keepLines/>
              <w:spacing w:line="240" w:lineRule="auto"/>
              <w:jc w:val="center"/>
              <w:rPr>
                <w:rFonts w:ascii="Times New Roman" w:hAnsi="Times New Roman"/>
                <w:sz w:val="20"/>
                <w:lang w:val="en-GB"/>
              </w:rPr>
            </w:pPr>
            <w:r w:rsidRPr="008659D0">
              <w:rPr>
                <w:rFonts w:ascii="Times New Roman" w:hAnsi="Times New Roman"/>
                <w:sz w:val="20"/>
                <w:lang w:val="en-GB"/>
              </w:rPr>
              <w:t>17</w:t>
            </w:r>
            <w:r w:rsidR="00C91935" w:rsidRPr="008659D0">
              <w:rPr>
                <w:rFonts w:ascii="Times New Roman" w:hAnsi="Times New Roman"/>
                <w:sz w:val="20"/>
                <w:lang w:val="en-GB"/>
              </w:rPr>
              <w:t>1</w:t>
            </w:r>
          </w:p>
        </w:tc>
        <w:tc>
          <w:tcPr>
            <w:tcW w:w="2088" w:type="dxa"/>
            <w:tcBorders>
              <w:bottom w:val="single" w:sz="4" w:space="0" w:color="auto"/>
            </w:tcBorders>
          </w:tcPr>
          <w:p w14:paraId="2A9F7EE5" w14:textId="77777777" w:rsidR="009B66AB" w:rsidRPr="008659D0" w:rsidRDefault="009B66AB" w:rsidP="00CE622A">
            <w:pPr>
              <w:keepNext/>
              <w:keepLines/>
              <w:spacing w:line="240" w:lineRule="auto"/>
              <w:jc w:val="center"/>
              <w:rPr>
                <w:rFonts w:ascii="Times New Roman" w:hAnsi="Times New Roman"/>
                <w:sz w:val="20"/>
                <w:lang w:val="en-GB"/>
              </w:rPr>
            </w:pPr>
            <w:r w:rsidRPr="008659D0">
              <w:rPr>
                <w:rFonts w:ascii="Times New Roman" w:hAnsi="Times New Roman"/>
                <w:sz w:val="20"/>
                <w:lang w:val="en-GB"/>
              </w:rPr>
              <w:t>62</w:t>
            </w:r>
            <w:r w:rsidR="00C91935" w:rsidRPr="008659D0">
              <w:rPr>
                <w:rFonts w:ascii="Times New Roman" w:hAnsi="Times New Roman"/>
                <w:sz w:val="20"/>
                <w:lang w:val="en-GB"/>
              </w:rPr>
              <w:t>3</w:t>
            </w:r>
          </w:p>
        </w:tc>
        <w:tc>
          <w:tcPr>
            <w:tcW w:w="1873" w:type="dxa"/>
            <w:tcBorders>
              <w:bottom w:val="single" w:sz="4" w:space="0" w:color="auto"/>
            </w:tcBorders>
          </w:tcPr>
          <w:p w14:paraId="43D3D814" w14:textId="77777777" w:rsidR="009B66AB" w:rsidRPr="008659D0" w:rsidRDefault="00C91935" w:rsidP="00CE622A">
            <w:pPr>
              <w:keepNext/>
              <w:keepLines/>
              <w:spacing w:line="240" w:lineRule="auto"/>
              <w:jc w:val="center"/>
              <w:rPr>
                <w:rFonts w:ascii="Times New Roman" w:hAnsi="Times New Roman"/>
                <w:sz w:val="20"/>
                <w:lang w:val="en-GB"/>
              </w:rPr>
            </w:pPr>
            <w:r w:rsidRPr="008659D0">
              <w:rPr>
                <w:rFonts w:ascii="Times New Roman" w:hAnsi="Times New Roman"/>
                <w:sz w:val="20"/>
                <w:lang w:val="en-GB"/>
              </w:rPr>
              <w:t>794</w:t>
            </w:r>
          </w:p>
        </w:tc>
      </w:tr>
    </w:tbl>
    <w:p w14:paraId="1B8FF691" w14:textId="1C9131DC" w:rsidR="00C91935" w:rsidRPr="008659D0" w:rsidRDefault="00FF2085" w:rsidP="00C91935">
      <w:pPr>
        <w:pStyle w:val="Anmerkung"/>
        <w:spacing w:line="240" w:lineRule="auto"/>
        <w:rPr>
          <w:rFonts w:ascii="Times New Roman" w:hAnsi="Times New Roman"/>
          <w:szCs w:val="16"/>
          <w:lang w:val="en-GB"/>
        </w:rPr>
      </w:pPr>
      <w:r w:rsidRPr="00FF2085">
        <w:rPr>
          <w:rFonts w:ascii="Times New Roman" w:hAnsi="Times New Roman"/>
          <w:b/>
          <w:i/>
          <w:szCs w:val="16"/>
          <w:lang w:val="en-GB"/>
        </w:rPr>
        <w:t>Note</w:t>
      </w:r>
      <w:r>
        <w:rPr>
          <w:rFonts w:ascii="Times New Roman" w:hAnsi="Times New Roman"/>
          <w:szCs w:val="16"/>
          <w:lang w:val="en-GB"/>
        </w:rPr>
        <w:t xml:space="preserve">: </w:t>
      </w:r>
      <w:r w:rsidR="00F0265A" w:rsidRPr="008659D0">
        <w:rPr>
          <w:rFonts w:ascii="Times New Roman" w:hAnsi="Times New Roman"/>
          <w:szCs w:val="16"/>
          <w:lang w:val="en-GB"/>
        </w:rPr>
        <w:t>Based on</w:t>
      </w:r>
      <w:r w:rsidR="00C91935" w:rsidRPr="008659D0">
        <w:rPr>
          <w:rFonts w:ascii="Times New Roman" w:hAnsi="Times New Roman"/>
          <w:szCs w:val="16"/>
          <w:lang w:val="en-GB"/>
        </w:rPr>
        <w:t xml:space="preserve"> farms for which cow number observations are available in both years</w:t>
      </w:r>
      <w:r w:rsidR="003B6C43" w:rsidRPr="008659D0">
        <w:rPr>
          <w:rFonts w:ascii="Times New Roman" w:hAnsi="Times New Roman"/>
          <w:szCs w:val="16"/>
          <w:lang w:val="en-GB"/>
        </w:rPr>
        <w:t xml:space="preserve"> (N=174)</w:t>
      </w:r>
      <w:r w:rsidR="00C91935" w:rsidRPr="008659D0">
        <w:rPr>
          <w:rFonts w:ascii="Times New Roman" w:hAnsi="Times New Roman"/>
          <w:szCs w:val="16"/>
          <w:lang w:val="en-GB"/>
        </w:rPr>
        <w:t>.</w:t>
      </w:r>
    </w:p>
    <w:p w14:paraId="7CF2DD3B" w14:textId="5048E664" w:rsidR="009B66AB" w:rsidRPr="008659D0" w:rsidRDefault="00FF2085" w:rsidP="009B66AB">
      <w:pPr>
        <w:pStyle w:val="Quelle"/>
        <w:rPr>
          <w:rFonts w:ascii="Times New Roman" w:hAnsi="Times New Roman"/>
          <w:lang w:val="en-GB"/>
        </w:rPr>
      </w:pPr>
      <w:r w:rsidRPr="00FF2085">
        <w:rPr>
          <w:rFonts w:ascii="Times New Roman" w:hAnsi="Times New Roman"/>
          <w:b/>
          <w:i/>
          <w:lang w:val="en-GB"/>
        </w:rPr>
        <w:t>Source</w:t>
      </w:r>
      <w:r>
        <w:rPr>
          <w:rFonts w:ascii="Times New Roman" w:hAnsi="Times New Roman"/>
          <w:lang w:val="en-GB"/>
        </w:rPr>
        <w:t xml:space="preserve">: </w:t>
      </w:r>
      <w:r w:rsidR="009B66AB" w:rsidRPr="008659D0">
        <w:rPr>
          <w:rFonts w:ascii="Times New Roman" w:hAnsi="Times New Roman"/>
          <w:lang w:val="en-GB"/>
        </w:rPr>
        <w:t>Authors</w:t>
      </w:r>
      <w:r>
        <w:rPr>
          <w:rFonts w:ascii="Times New Roman" w:hAnsi="Times New Roman"/>
          <w:lang w:val="en-GB"/>
        </w:rPr>
        <w:t>,</w:t>
      </w:r>
      <w:r w:rsidR="00C91935" w:rsidRPr="008659D0">
        <w:rPr>
          <w:rFonts w:ascii="Times New Roman" w:hAnsi="Times New Roman"/>
          <w:lang w:val="en-GB"/>
        </w:rPr>
        <w:t xml:space="preserve"> based on IAMO survey</w:t>
      </w:r>
      <w:r w:rsidR="009B66AB" w:rsidRPr="008659D0">
        <w:rPr>
          <w:rFonts w:ascii="Times New Roman" w:hAnsi="Times New Roman"/>
          <w:lang w:val="en-GB"/>
        </w:rPr>
        <w:t>.</w:t>
      </w:r>
    </w:p>
    <w:p w14:paraId="0C1E285B" w14:textId="77777777" w:rsidR="00F467D9" w:rsidRDefault="00F467D9" w:rsidP="00F467D9">
      <w:pPr>
        <w:rPr>
          <w:rFonts w:ascii="Times New Roman" w:hAnsi="Times New Roman"/>
          <w:lang w:val="en-GB"/>
        </w:rPr>
      </w:pPr>
    </w:p>
    <w:p w14:paraId="3D440FBD" w14:textId="5BC4C627" w:rsidR="00FF2085" w:rsidRPr="0031719A" w:rsidRDefault="00FF2085" w:rsidP="00FF2085">
      <w:pPr>
        <w:pStyle w:val="Abbildung"/>
        <w:pageBreakBefore/>
        <w:spacing w:line="240" w:lineRule="auto"/>
        <w:jc w:val="center"/>
        <w:rPr>
          <w:rFonts w:ascii="Times New Roman" w:hAnsi="Times New Roman"/>
          <w:lang w:val="en-GB"/>
        </w:rPr>
      </w:pPr>
      <w:r w:rsidRPr="0031719A">
        <w:rPr>
          <w:rFonts w:ascii="Times New Roman" w:hAnsi="Times New Roman"/>
          <w:lang w:val="en-GB"/>
        </w:rPr>
        <w:lastRenderedPageBreak/>
        <w:t>Table S</w:t>
      </w:r>
      <w:r>
        <w:rPr>
          <w:rFonts w:ascii="Times New Roman" w:hAnsi="Times New Roman"/>
          <w:lang w:val="en-GB"/>
        </w:rPr>
        <w:t>2</w:t>
      </w:r>
    </w:p>
    <w:p w14:paraId="7BFEF1B6" w14:textId="3F96646F" w:rsidR="00F467D9" w:rsidRPr="00FF2085" w:rsidRDefault="00FF2085" w:rsidP="00FF2085">
      <w:pPr>
        <w:jc w:val="center"/>
        <w:rPr>
          <w:rFonts w:ascii="Times New Roman" w:hAnsi="Times New Roman"/>
          <w:b/>
          <w:lang w:val="en-GB"/>
        </w:rPr>
      </w:pPr>
      <w:r w:rsidRPr="0031719A">
        <w:rPr>
          <w:rFonts w:ascii="Times New Roman" w:hAnsi="Times New Roman"/>
          <w:b/>
          <w:lang w:val="en-GB"/>
        </w:rPr>
        <w:t xml:space="preserve">Number of sampled farms </w:t>
      </w:r>
      <w:r>
        <w:rPr>
          <w:rFonts w:ascii="Times New Roman" w:hAnsi="Times New Roman"/>
          <w:b/>
          <w:lang w:val="en-GB"/>
        </w:rPr>
        <w:t>keeping cows by farm type and country in</w:t>
      </w:r>
      <w:r w:rsidRPr="0031719A">
        <w:rPr>
          <w:rFonts w:ascii="Times New Roman" w:hAnsi="Times New Roman"/>
          <w:b/>
          <w:lang w:val="en-GB"/>
        </w:rPr>
        <w:t xml:space="preserve"> 2015</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25"/>
        <w:gridCol w:w="1926"/>
        <w:gridCol w:w="1926"/>
      </w:tblGrid>
      <w:tr w:rsidR="00F467D9" w:rsidRPr="008659D0" w14:paraId="38FC882F" w14:textId="77777777" w:rsidTr="00057E62">
        <w:tc>
          <w:tcPr>
            <w:tcW w:w="2376" w:type="dxa"/>
            <w:tcBorders>
              <w:top w:val="single" w:sz="4" w:space="0" w:color="auto"/>
              <w:bottom w:val="single" w:sz="4" w:space="0" w:color="auto"/>
            </w:tcBorders>
          </w:tcPr>
          <w:p w14:paraId="7E8BDE55" w14:textId="77777777" w:rsidR="00F467D9" w:rsidRPr="008659D0" w:rsidRDefault="00F467D9" w:rsidP="00691CBE">
            <w:pPr>
              <w:keepNext/>
              <w:keepLines/>
              <w:spacing w:line="240" w:lineRule="auto"/>
              <w:jc w:val="left"/>
              <w:rPr>
                <w:rFonts w:ascii="Times New Roman" w:hAnsi="Times New Roman"/>
                <w:sz w:val="20"/>
                <w:lang w:val="en-GB"/>
              </w:rPr>
            </w:pPr>
          </w:p>
        </w:tc>
        <w:tc>
          <w:tcPr>
            <w:tcW w:w="1925" w:type="dxa"/>
            <w:tcBorders>
              <w:top w:val="single" w:sz="4" w:space="0" w:color="auto"/>
              <w:bottom w:val="single" w:sz="4" w:space="0" w:color="auto"/>
            </w:tcBorders>
          </w:tcPr>
          <w:p w14:paraId="56DD4F99" w14:textId="77777777" w:rsidR="00F467D9" w:rsidRPr="008659D0" w:rsidRDefault="00F467D9" w:rsidP="00691CBE">
            <w:pPr>
              <w:keepNext/>
              <w:keepLines/>
              <w:spacing w:line="240" w:lineRule="auto"/>
              <w:jc w:val="center"/>
              <w:rPr>
                <w:rFonts w:ascii="Times New Roman" w:hAnsi="Times New Roman"/>
                <w:sz w:val="20"/>
                <w:lang w:val="en-GB"/>
              </w:rPr>
            </w:pPr>
            <w:r w:rsidRPr="008659D0">
              <w:rPr>
                <w:rFonts w:ascii="Times New Roman" w:hAnsi="Times New Roman"/>
                <w:sz w:val="20"/>
                <w:lang w:val="en-GB"/>
              </w:rPr>
              <w:t>Russian Federation</w:t>
            </w:r>
          </w:p>
        </w:tc>
        <w:tc>
          <w:tcPr>
            <w:tcW w:w="1926" w:type="dxa"/>
            <w:tcBorders>
              <w:top w:val="single" w:sz="4" w:space="0" w:color="auto"/>
              <w:bottom w:val="single" w:sz="4" w:space="0" w:color="auto"/>
            </w:tcBorders>
          </w:tcPr>
          <w:p w14:paraId="03439001" w14:textId="77777777" w:rsidR="00F467D9" w:rsidRPr="008659D0" w:rsidRDefault="00F467D9" w:rsidP="00691CBE">
            <w:pPr>
              <w:keepNext/>
              <w:keepLines/>
              <w:spacing w:line="240" w:lineRule="auto"/>
              <w:jc w:val="center"/>
              <w:rPr>
                <w:rFonts w:ascii="Times New Roman" w:hAnsi="Times New Roman"/>
                <w:sz w:val="20"/>
                <w:lang w:val="en-GB"/>
              </w:rPr>
            </w:pPr>
            <w:r w:rsidRPr="008659D0">
              <w:rPr>
                <w:rFonts w:ascii="Times New Roman" w:hAnsi="Times New Roman"/>
                <w:sz w:val="20"/>
                <w:lang w:val="en-GB"/>
              </w:rPr>
              <w:t>Kazakhstan</w:t>
            </w:r>
          </w:p>
        </w:tc>
        <w:tc>
          <w:tcPr>
            <w:tcW w:w="1926" w:type="dxa"/>
            <w:tcBorders>
              <w:top w:val="single" w:sz="4" w:space="0" w:color="auto"/>
              <w:bottom w:val="single" w:sz="4" w:space="0" w:color="auto"/>
            </w:tcBorders>
          </w:tcPr>
          <w:p w14:paraId="51F82DA9" w14:textId="77777777" w:rsidR="00F467D9" w:rsidRPr="008659D0" w:rsidRDefault="00F467D9" w:rsidP="00691CBE">
            <w:pPr>
              <w:keepNext/>
              <w:keepLines/>
              <w:spacing w:line="240" w:lineRule="auto"/>
              <w:jc w:val="center"/>
              <w:rPr>
                <w:rFonts w:ascii="Times New Roman" w:hAnsi="Times New Roman"/>
                <w:sz w:val="20"/>
                <w:lang w:val="en-GB"/>
              </w:rPr>
            </w:pPr>
            <w:r w:rsidRPr="008659D0">
              <w:rPr>
                <w:rFonts w:ascii="Times New Roman" w:hAnsi="Times New Roman"/>
                <w:sz w:val="20"/>
                <w:lang w:val="en-GB"/>
              </w:rPr>
              <w:t>Total</w:t>
            </w:r>
          </w:p>
        </w:tc>
      </w:tr>
      <w:tr w:rsidR="00F467D9" w:rsidRPr="008659D0" w14:paraId="57C55C66" w14:textId="77777777" w:rsidTr="00057E62">
        <w:tc>
          <w:tcPr>
            <w:tcW w:w="2376" w:type="dxa"/>
            <w:tcBorders>
              <w:top w:val="single" w:sz="4" w:space="0" w:color="auto"/>
            </w:tcBorders>
          </w:tcPr>
          <w:p w14:paraId="4B01511C" w14:textId="77777777" w:rsidR="00F467D9" w:rsidRPr="008659D0" w:rsidRDefault="00F467D9" w:rsidP="00691CBE">
            <w:pPr>
              <w:keepNext/>
              <w:keepLines/>
              <w:spacing w:line="240" w:lineRule="auto"/>
              <w:jc w:val="left"/>
              <w:rPr>
                <w:rFonts w:ascii="Times New Roman" w:hAnsi="Times New Roman"/>
                <w:sz w:val="20"/>
                <w:lang w:val="en-GB"/>
              </w:rPr>
            </w:pPr>
            <w:r w:rsidRPr="008659D0">
              <w:rPr>
                <w:rFonts w:ascii="Times New Roman" w:hAnsi="Times New Roman"/>
                <w:sz w:val="20"/>
                <w:lang w:val="en-GB"/>
              </w:rPr>
              <w:t>Individual farms</w:t>
            </w:r>
          </w:p>
        </w:tc>
        <w:tc>
          <w:tcPr>
            <w:tcW w:w="1925" w:type="dxa"/>
            <w:tcBorders>
              <w:top w:val="single" w:sz="4" w:space="0" w:color="auto"/>
            </w:tcBorders>
          </w:tcPr>
          <w:p w14:paraId="0C917771" w14:textId="77777777" w:rsidR="00F467D9" w:rsidRPr="008659D0" w:rsidRDefault="00057E62" w:rsidP="00691CBE">
            <w:pPr>
              <w:keepNext/>
              <w:keepLines/>
              <w:spacing w:line="240" w:lineRule="auto"/>
              <w:jc w:val="center"/>
              <w:rPr>
                <w:rFonts w:ascii="Times New Roman" w:hAnsi="Times New Roman"/>
                <w:sz w:val="20"/>
                <w:lang w:val="en-GB"/>
              </w:rPr>
            </w:pPr>
            <w:r w:rsidRPr="008659D0">
              <w:rPr>
                <w:rFonts w:ascii="Times New Roman" w:hAnsi="Times New Roman"/>
                <w:sz w:val="20"/>
                <w:lang w:val="en-GB"/>
              </w:rPr>
              <w:t>75</w:t>
            </w:r>
          </w:p>
        </w:tc>
        <w:tc>
          <w:tcPr>
            <w:tcW w:w="1926" w:type="dxa"/>
            <w:tcBorders>
              <w:top w:val="single" w:sz="4" w:space="0" w:color="auto"/>
            </w:tcBorders>
          </w:tcPr>
          <w:p w14:paraId="439FDC7A" w14:textId="77777777" w:rsidR="00F467D9" w:rsidRPr="008659D0" w:rsidRDefault="003B4342" w:rsidP="00057E62">
            <w:pPr>
              <w:keepNext/>
              <w:keepLines/>
              <w:spacing w:line="240" w:lineRule="auto"/>
              <w:jc w:val="center"/>
              <w:rPr>
                <w:rFonts w:ascii="Times New Roman" w:hAnsi="Times New Roman"/>
                <w:sz w:val="20"/>
                <w:lang w:val="en-GB"/>
              </w:rPr>
            </w:pPr>
            <w:r w:rsidRPr="008659D0">
              <w:rPr>
                <w:rFonts w:ascii="Times New Roman" w:hAnsi="Times New Roman"/>
                <w:sz w:val="20"/>
                <w:lang w:val="en-GB"/>
              </w:rPr>
              <w:t>19</w:t>
            </w:r>
            <w:r w:rsidR="00F467D9" w:rsidRPr="008659D0">
              <w:rPr>
                <w:rFonts w:ascii="Times New Roman" w:hAnsi="Times New Roman"/>
                <w:sz w:val="20"/>
                <w:lang w:val="en-GB"/>
              </w:rPr>
              <w:t xml:space="preserve"> </w:t>
            </w:r>
          </w:p>
        </w:tc>
        <w:tc>
          <w:tcPr>
            <w:tcW w:w="1926" w:type="dxa"/>
            <w:tcBorders>
              <w:top w:val="single" w:sz="4" w:space="0" w:color="auto"/>
            </w:tcBorders>
          </w:tcPr>
          <w:p w14:paraId="66DA1786" w14:textId="77777777" w:rsidR="00F467D9" w:rsidRPr="008659D0" w:rsidRDefault="00057E62" w:rsidP="00691CBE">
            <w:pPr>
              <w:keepNext/>
              <w:keepLines/>
              <w:spacing w:line="240" w:lineRule="auto"/>
              <w:jc w:val="center"/>
              <w:rPr>
                <w:rFonts w:ascii="Times New Roman" w:hAnsi="Times New Roman"/>
                <w:sz w:val="20"/>
                <w:lang w:val="en-GB"/>
              </w:rPr>
            </w:pPr>
            <w:r w:rsidRPr="008659D0">
              <w:rPr>
                <w:rFonts w:ascii="Times New Roman" w:hAnsi="Times New Roman"/>
                <w:sz w:val="20"/>
                <w:lang w:val="en-GB"/>
              </w:rPr>
              <w:t>9</w:t>
            </w:r>
            <w:r w:rsidR="003B4342" w:rsidRPr="008659D0">
              <w:rPr>
                <w:rFonts w:ascii="Times New Roman" w:hAnsi="Times New Roman"/>
                <w:sz w:val="20"/>
                <w:lang w:val="en-GB"/>
              </w:rPr>
              <w:t>3</w:t>
            </w:r>
          </w:p>
        </w:tc>
      </w:tr>
      <w:tr w:rsidR="00F467D9" w:rsidRPr="008659D0" w14:paraId="030E8D90" w14:textId="77777777" w:rsidTr="00057E62">
        <w:tc>
          <w:tcPr>
            <w:tcW w:w="2376" w:type="dxa"/>
          </w:tcPr>
          <w:p w14:paraId="4976A466" w14:textId="77777777" w:rsidR="00F467D9" w:rsidRPr="008659D0" w:rsidRDefault="00F467D9" w:rsidP="00691CBE">
            <w:pPr>
              <w:keepNext/>
              <w:keepLines/>
              <w:spacing w:line="240" w:lineRule="auto"/>
              <w:jc w:val="left"/>
              <w:rPr>
                <w:rFonts w:ascii="Times New Roman" w:hAnsi="Times New Roman"/>
                <w:sz w:val="20"/>
                <w:lang w:val="en-GB"/>
              </w:rPr>
            </w:pPr>
            <w:r w:rsidRPr="008659D0">
              <w:rPr>
                <w:rFonts w:ascii="Times New Roman" w:hAnsi="Times New Roman"/>
                <w:sz w:val="20"/>
                <w:lang w:val="en-GB"/>
              </w:rPr>
              <w:t>Agricultural enterprises</w:t>
            </w:r>
          </w:p>
        </w:tc>
        <w:tc>
          <w:tcPr>
            <w:tcW w:w="1925" w:type="dxa"/>
          </w:tcPr>
          <w:p w14:paraId="678DB3BF" w14:textId="77777777" w:rsidR="00F467D9" w:rsidRPr="008659D0" w:rsidRDefault="003B4342" w:rsidP="00057E62">
            <w:pPr>
              <w:keepNext/>
              <w:keepLines/>
              <w:spacing w:line="240" w:lineRule="auto"/>
              <w:jc w:val="center"/>
              <w:rPr>
                <w:rFonts w:ascii="Times New Roman" w:hAnsi="Times New Roman"/>
                <w:sz w:val="20"/>
                <w:lang w:val="en-GB"/>
              </w:rPr>
            </w:pPr>
            <w:r w:rsidRPr="008659D0">
              <w:rPr>
                <w:rFonts w:ascii="Times New Roman" w:hAnsi="Times New Roman"/>
                <w:sz w:val="20"/>
                <w:lang w:val="en-GB"/>
              </w:rPr>
              <w:t>74</w:t>
            </w:r>
            <w:r w:rsidR="00F467D9" w:rsidRPr="008659D0">
              <w:rPr>
                <w:rFonts w:ascii="Times New Roman" w:hAnsi="Times New Roman"/>
                <w:sz w:val="20"/>
                <w:lang w:val="en-GB"/>
              </w:rPr>
              <w:t xml:space="preserve"> </w:t>
            </w:r>
          </w:p>
        </w:tc>
        <w:tc>
          <w:tcPr>
            <w:tcW w:w="1926" w:type="dxa"/>
          </w:tcPr>
          <w:p w14:paraId="4235864C" w14:textId="77777777" w:rsidR="00F467D9" w:rsidRPr="008659D0" w:rsidRDefault="00057E62" w:rsidP="00691CBE">
            <w:pPr>
              <w:keepNext/>
              <w:keepLines/>
              <w:spacing w:line="240" w:lineRule="auto"/>
              <w:jc w:val="center"/>
              <w:rPr>
                <w:rFonts w:ascii="Times New Roman" w:hAnsi="Times New Roman"/>
                <w:sz w:val="20"/>
                <w:lang w:val="en-GB"/>
              </w:rPr>
            </w:pPr>
            <w:r w:rsidRPr="008659D0">
              <w:rPr>
                <w:rFonts w:ascii="Times New Roman" w:hAnsi="Times New Roman"/>
                <w:sz w:val="20"/>
                <w:lang w:val="en-GB"/>
              </w:rPr>
              <w:t>3</w:t>
            </w:r>
          </w:p>
        </w:tc>
        <w:tc>
          <w:tcPr>
            <w:tcW w:w="1926" w:type="dxa"/>
          </w:tcPr>
          <w:p w14:paraId="1A6DD845" w14:textId="77777777" w:rsidR="00F467D9" w:rsidRPr="008659D0" w:rsidRDefault="003B4342" w:rsidP="00691CBE">
            <w:pPr>
              <w:keepNext/>
              <w:keepLines/>
              <w:spacing w:line="240" w:lineRule="auto"/>
              <w:jc w:val="center"/>
              <w:rPr>
                <w:rFonts w:ascii="Times New Roman" w:hAnsi="Times New Roman"/>
                <w:sz w:val="20"/>
                <w:lang w:val="en-GB"/>
              </w:rPr>
            </w:pPr>
            <w:r w:rsidRPr="008659D0">
              <w:rPr>
                <w:rFonts w:ascii="Times New Roman" w:hAnsi="Times New Roman"/>
                <w:sz w:val="20"/>
                <w:lang w:val="en-GB"/>
              </w:rPr>
              <w:t>78</w:t>
            </w:r>
          </w:p>
        </w:tc>
      </w:tr>
      <w:tr w:rsidR="00F467D9" w:rsidRPr="008659D0" w14:paraId="304C4B5F" w14:textId="77777777" w:rsidTr="00057E62">
        <w:tc>
          <w:tcPr>
            <w:tcW w:w="2376" w:type="dxa"/>
            <w:tcBorders>
              <w:bottom w:val="single" w:sz="4" w:space="0" w:color="auto"/>
            </w:tcBorders>
          </w:tcPr>
          <w:p w14:paraId="60596D28" w14:textId="77777777" w:rsidR="00F467D9" w:rsidRPr="008659D0" w:rsidRDefault="00F467D9" w:rsidP="00691CBE">
            <w:pPr>
              <w:keepNext/>
              <w:keepLines/>
              <w:spacing w:line="240" w:lineRule="auto"/>
              <w:jc w:val="left"/>
              <w:rPr>
                <w:rFonts w:ascii="Times New Roman" w:hAnsi="Times New Roman"/>
                <w:sz w:val="20"/>
                <w:lang w:val="en-GB"/>
              </w:rPr>
            </w:pPr>
            <w:r w:rsidRPr="008659D0">
              <w:rPr>
                <w:rFonts w:ascii="Times New Roman" w:hAnsi="Times New Roman"/>
                <w:sz w:val="20"/>
                <w:lang w:val="en-GB"/>
              </w:rPr>
              <w:t>Total</w:t>
            </w:r>
          </w:p>
        </w:tc>
        <w:tc>
          <w:tcPr>
            <w:tcW w:w="1925" w:type="dxa"/>
            <w:tcBorders>
              <w:bottom w:val="single" w:sz="4" w:space="0" w:color="auto"/>
            </w:tcBorders>
          </w:tcPr>
          <w:p w14:paraId="61BD78F0" w14:textId="77777777" w:rsidR="00F467D9" w:rsidRPr="008659D0" w:rsidRDefault="00F467D9" w:rsidP="00057E62">
            <w:pPr>
              <w:keepNext/>
              <w:keepLines/>
              <w:spacing w:line="240" w:lineRule="auto"/>
              <w:jc w:val="center"/>
              <w:rPr>
                <w:rFonts w:ascii="Times New Roman" w:hAnsi="Times New Roman"/>
                <w:sz w:val="20"/>
                <w:lang w:val="en-GB"/>
              </w:rPr>
            </w:pPr>
            <w:r w:rsidRPr="008659D0">
              <w:rPr>
                <w:rFonts w:ascii="Times New Roman" w:hAnsi="Times New Roman"/>
                <w:sz w:val="20"/>
                <w:lang w:val="en-GB"/>
              </w:rPr>
              <w:t>1</w:t>
            </w:r>
            <w:r w:rsidR="003B4342" w:rsidRPr="008659D0">
              <w:rPr>
                <w:rFonts w:ascii="Times New Roman" w:hAnsi="Times New Roman"/>
                <w:sz w:val="20"/>
                <w:lang w:val="en-GB"/>
              </w:rPr>
              <w:t>49</w:t>
            </w:r>
          </w:p>
        </w:tc>
        <w:tc>
          <w:tcPr>
            <w:tcW w:w="1926" w:type="dxa"/>
            <w:tcBorders>
              <w:bottom w:val="single" w:sz="4" w:space="0" w:color="auto"/>
            </w:tcBorders>
          </w:tcPr>
          <w:p w14:paraId="3CD58520" w14:textId="77777777" w:rsidR="00F467D9" w:rsidRPr="008659D0" w:rsidRDefault="00057E62" w:rsidP="00691CBE">
            <w:pPr>
              <w:keepNext/>
              <w:keepLines/>
              <w:spacing w:line="240" w:lineRule="auto"/>
              <w:jc w:val="center"/>
              <w:rPr>
                <w:rFonts w:ascii="Times New Roman" w:hAnsi="Times New Roman"/>
                <w:sz w:val="20"/>
                <w:lang w:val="en-GB"/>
              </w:rPr>
            </w:pPr>
            <w:r w:rsidRPr="008659D0">
              <w:rPr>
                <w:rFonts w:ascii="Times New Roman" w:hAnsi="Times New Roman"/>
                <w:sz w:val="20"/>
                <w:lang w:val="en-GB"/>
              </w:rPr>
              <w:t>2</w:t>
            </w:r>
            <w:r w:rsidR="003B4342" w:rsidRPr="008659D0">
              <w:rPr>
                <w:rFonts w:ascii="Times New Roman" w:hAnsi="Times New Roman"/>
                <w:sz w:val="20"/>
                <w:lang w:val="en-GB"/>
              </w:rPr>
              <w:t>2</w:t>
            </w:r>
          </w:p>
        </w:tc>
        <w:tc>
          <w:tcPr>
            <w:tcW w:w="1926" w:type="dxa"/>
            <w:tcBorders>
              <w:bottom w:val="single" w:sz="4" w:space="0" w:color="auto"/>
            </w:tcBorders>
          </w:tcPr>
          <w:p w14:paraId="6660F2B7" w14:textId="77777777" w:rsidR="00F467D9" w:rsidRPr="008659D0" w:rsidRDefault="00057E62" w:rsidP="00691CBE">
            <w:pPr>
              <w:keepNext/>
              <w:keepLines/>
              <w:spacing w:line="240" w:lineRule="auto"/>
              <w:jc w:val="center"/>
              <w:rPr>
                <w:rFonts w:ascii="Times New Roman" w:hAnsi="Times New Roman"/>
                <w:sz w:val="20"/>
                <w:lang w:val="en-GB"/>
              </w:rPr>
            </w:pPr>
            <w:r w:rsidRPr="008659D0">
              <w:rPr>
                <w:rFonts w:ascii="Times New Roman" w:hAnsi="Times New Roman"/>
                <w:sz w:val="20"/>
                <w:lang w:val="en-GB"/>
              </w:rPr>
              <w:t>17</w:t>
            </w:r>
            <w:r w:rsidR="003B4342" w:rsidRPr="008659D0">
              <w:rPr>
                <w:rFonts w:ascii="Times New Roman" w:hAnsi="Times New Roman"/>
                <w:sz w:val="20"/>
                <w:lang w:val="en-GB"/>
              </w:rPr>
              <w:t>1</w:t>
            </w:r>
          </w:p>
        </w:tc>
      </w:tr>
    </w:tbl>
    <w:p w14:paraId="79F43CC5" w14:textId="0F46ADB8" w:rsidR="003B6C43" w:rsidRPr="008659D0" w:rsidRDefault="00FF2085" w:rsidP="003B6C43">
      <w:pPr>
        <w:pStyle w:val="Anmerkung"/>
        <w:keepNext/>
        <w:keepLines/>
        <w:spacing w:line="240" w:lineRule="auto"/>
        <w:rPr>
          <w:rFonts w:ascii="Times New Roman" w:hAnsi="Times New Roman"/>
          <w:szCs w:val="16"/>
          <w:lang w:val="en-GB"/>
        </w:rPr>
      </w:pPr>
      <w:r w:rsidRPr="00FF2085">
        <w:rPr>
          <w:rFonts w:ascii="Times New Roman" w:hAnsi="Times New Roman"/>
          <w:b/>
          <w:i/>
          <w:szCs w:val="16"/>
          <w:lang w:val="en-GB"/>
        </w:rPr>
        <w:t>Note</w:t>
      </w:r>
      <w:r>
        <w:rPr>
          <w:rFonts w:ascii="Times New Roman" w:hAnsi="Times New Roman"/>
          <w:szCs w:val="16"/>
          <w:lang w:val="en-GB"/>
        </w:rPr>
        <w:t xml:space="preserve">: </w:t>
      </w:r>
      <w:r w:rsidR="003B6C43" w:rsidRPr="008659D0">
        <w:rPr>
          <w:rFonts w:ascii="Times New Roman" w:hAnsi="Times New Roman"/>
          <w:szCs w:val="16"/>
          <w:lang w:val="en-GB"/>
        </w:rPr>
        <w:t>Based on farms with non-zero and non-missing observations in 2015 (N=171).</w:t>
      </w:r>
    </w:p>
    <w:p w14:paraId="29CC59CA" w14:textId="35F2F4D2" w:rsidR="00F467D9" w:rsidRPr="008659D0" w:rsidRDefault="00FF2085" w:rsidP="00057E62">
      <w:pPr>
        <w:pStyle w:val="Quelle"/>
        <w:rPr>
          <w:rFonts w:ascii="Times New Roman" w:hAnsi="Times New Roman"/>
          <w:lang w:val="en-GB"/>
        </w:rPr>
      </w:pPr>
      <w:r w:rsidRPr="00FF2085">
        <w:rPr>
          <w:rFonts w:ascii="Times New Roman" w:hAnsi="Times New Roman"/>
          <w:b/>
          <w:i/>
          <w:lang w:val="en-GB"/>
        </w:rPr>
        <w:t>Source</w:t>
      </w:r>
      <w:r>
        <w:rPr>
          <w:rFonts w:ascii="Times New Roman" w:hAnsi="Times New Roman"/>
          <w:lang w:val="en-GB"/>
        </w:rPr>
        <w:t xml:space="preserve">: </w:t>
      </w:r>
      <w:r w:rsidR="00F467D9" w:rsidRPr="008659D0">
        <w:rPr>
          <w:rFonts w:ascii="Times New Roman" w:hAnsi="Times New Roman"/>
          <w:lang w:val="en-GB"/>
        </w:rPr>
        <w:t>Authors.</w:t>
      </w:r>
    </w:p>
    <w:p w14:paraId="1F9D568D" w14:textId="77777777" w:rsidR="00450D32" w:rsidRDefault="00450D32" w:rsidP="00450D32">
      <w:pPr>
        <w:rPr>
          <w:rFonts w:ascii="Times New Roman" w:hAnsi="Times New Roman"/>
          <w:lang w:val="en-GB"/>
        </w:rPr>
      </w:pPr>
    </w:p>
    <w:p w14:paraId="50C7C97E" w14:textId="4CC768FD" w:rsidR="00FF2085" w:rsidRPr="0031719A" w:rsidRDefault="00FF2085" w:rsidP="00FF2085">
      <w:pPr>
        <w:pStyle w:val="Abbildung"/>
        <w:pageBreakBefore/>
        <w:spacing w:line="240" w:lineRule="auto"/>
        <w:jc w:val="center"/>
        <w:rPr>
          <w:rFonts w:ascii="Times New Roman" w:hAnsi="Times New Roman"/>
          <w:lang w:val="en-GB"/>
        </w:rPr>
      </w:pPr>
      <w:r w:rsidRPr="0031719A">
        <w:rPr>
          <w:rFonts w:ascii="Times New Roman" w:hAnsi="Times New Roman"/>
          <w:lang w:val="en-GB"/>
        </w:rPr>
        <w:lastRenderedPageBreak/>
        <w:t>Table S</w:t>
      </w:r>
      <w:r>
        <w:rPr>
          <w:rFonts w:ascii="Times New Roman" w:hAnsi="Times New Roman"/>
          <w:lang w:val="en-GB"/>
        </w:rPr>
        <w:t>3</w:t>
      </w:r>
    </w:p>
    <w:p w14:paraId="720E3397" w14:textId="1A2E4184" w:rsidR="00450D32" w:rsidRPr="00FF2085" w:rsidRDefault="00FF2085" w:rsidP="00FF2085">
      <w:pPr>
        <w:jc w:val="center"/>
        <w:rPr>
          <w:rFonts w:ascii="Times New Roman" w:hAnsi="Times New Roman"/>
          <w:b/>
          <w:lang w:val="en-GB"/>
        </w:rPr>
      </w:pPr>
      <w:r>
        <w:rPr>
          <w:rFonts w:ascii="Times New Roman" w:hAnsi="Times New Roman"/>
          <w:b/>
          <w:lang w:val="en-GB"/>
        </w:rPr>
        <w:t>Regression results of proportionate herd growth 2012</w:t>
      </w:r>
      <w:r w:rsidR="005D34F0">
        <w:rPr>
          <w:rFonts w:ascii="Times New Roman" w:hAnsi="Times New Roman"/>
          <w:b/>
          <w:lang w:val="en-GB"/>
        </w:rPr>
        <w:t>–</w:t>
      </w:r>
      <w:r w:rsidRPr="0031719A">
        <w:rPr>
          <w:rFonts w:ascii="Times New Roman" w:hAnsi="Times New Roman"/>
          <w:b/>
          <w:lang w:val="en-GB"/>
        </w:rPr>
        <w:t>2015</w:t>
      </w:r>
    </w:p>
    <w:tbl>
      <w:tblPr>
        <w:tblStyle w:val="Tabellenraster"/>
        <w:tblW w:w="7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42"/>
        <w:gridCol w:w="709"/>
        <w:gridCol w:w="425"/>
        <w:gridCol w:w="567"/>
        <w:gridCol w:w="283"/>
        <w:gridCol w:w="567"/>
        <w:gridCol w:w="426"/>
        <w:gridCol w:w="567"/>
        <w:gridCol w:w="283"/>
        <w:gridCol w:w="709"/>
        <w:gridCol w:w="567"/>
        <w:gridCol w:w="850"/>
      </w:tblGrid>
      <w:tr w:rsidR="00450D32" w:rsidRPr="008659D0" w14:paraId="11A4BF3E" w14:textId="77777777" w:rsidTr="00890485">
        <w:tc>
          <w:tcPr>
            <w:tcW w:w="2042" w:type="dxa"/>
            <w:tcBorders>
              <w:top w:val="single" w:sz="4" w:space="0" w:color="auto"/>
            </w:tcBorders>
          </w:tcPr>
          <w:p w14:paraId="25DE15ED" w14:textId="77777777" w:rsidR="00450D32" w:rsidRPr="008659D0" w:rsidRDefault="00450D32" w:rsidP="00890485">
            <w:pPr>
              <w:keepNext/>
              <w:keepLines/>
              <w:spacing w:after="60" w:line="240" w:lineRule="auto"/>
              <w:rPr>
                <w:rFonts w:ascii="Times New Roman" w:hAnsi="Times New Roman"/>
                <w:sz w:val="16"/>
                <w:szCs w:val="16"/>
                <w:lang w:val="en-GB"/>
              </w:rPr>
            </w:pPr>
          </w:p>
        </w:tc>
        <w:tc>
          <w:tcPr>
            <w:tcW w:w="1701" w:type="dxa"/>
            <w:gridSpan w:val="3"/>
            <w:tcBorders>
              <w:top w:val="single" w:sz="4" w:space="0" w:color="auto"/>
              <w:bottom w:val="single" w:sz="4" w:space="0" w:color="auto"/>
            </w:tcBorders>
          </w:tcPr>
          <w:p w14:paraId="53FBF87E"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r w:rsidRPr="008659D0">
              <w:rPr>
                <w:rFonts w:ascii="Times New Roman" w:hAnsi="Times New Roman"/>
                <w:b/>
                <w:sz w:val="16"/>
                <w:szCs w:val="16"/>
                <w:lang w:val="en-GB"/>
              </w:rPr>
              <w:t>(Herd size 2015 – herd size 2012) / herd size 2012 (D)</w:t>
            </w:r>
          </w:p>
        </w:tc>
        <w:tc>
          <w:tcPr>
            <w:tcW w:w="283" w:type="dxa"/>
            <w:tcBorders>
              <w:top w:val="single" w:sz="4" w:space="0" w:color="auto"/>
            </w:tcBorders>
          </w:tcPr>
          <w:p w14:paraId="0478D9FC"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
        </w:tc>
        <w:tc>
          <w:tcPr>
            <w:tcW w:w="1560" w:type="dxa"/>
            <w:gridSpan w:val="3"/>
            <w:tcBorders>
              <w:top w:val="single" w:sz="4" w:space="0" w:color="auto"/>
              <w:bottom w:val="single" w:sz="4" w:space="0" w:color="auto"/>
            </w:tcBorders>
          </w:tcPr>
          <w:p w14:paraId="2B4F54B7"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r w:rsidRPr="008659D0">
              <w:rPr>
                <w:rFonts w:ascii="Times New Roman" w:hAnsi="Times New Roman"/>
                <w:b/>
                <w:sz w:val="16"/>
                <w:szCs w:val="16"/>
                <w:lang w:val="en-GB"/>
              </w:rPr>
              <w:t xml:space="preserve">Log dairy cows in 2012 </w:t>
            </w:r>
            <w:r w:rsidRPr="008659D0">
              <w:rPr>
                <w:rFonts w:ascii="Times New Roman" w:hAnsi="Times New Roman"/>
                <w:b/>
                <w:sz w:val="16"/>
                <w:szCs w:val="16"/>
                <w:lang w:val="en-GB"/>
              </w:rPr>
              <w:br/>
              <w:t>(E)</w:t>
            </w:r>
          </w:p>
        </w:tc>
        <w:tc>
          <w:tcPr>
            <w:tcW w:w="283" w:type="dxa"/>
            <w:tcBorders>
              <w:top w:val="single" w:sz="4" w:space="0" w:color="auto"/>
            </w:tcBorders>
          </w:tcPr>
          <w:p w14:paraId="1D71C4DA"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
        </w:tc>
        <w:tc>
          <w:tcPr>
            <w:tcW w:w="2126" w:type="dxa"/>
            <w:gridSpan w:val="3"/>
            <w:tcBorders>
              <w:top w:val="single" w:sz="4" w:space="0" w:color="auto"/>
              <w:bottom w:val="single" w:sz="4" w:space="0" w:color="auto"/>
            </w:tcBorders>
          </w:tcPr>
          <w:p w14:paraId="3099A6E7"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r w:rsidRPr="008659D0">
              <w:rPr>
                <w:rFonts w:ascii="Times New Roman" w:hAnsi="Times New Roman"/>
                <w:b/>
                <w:sz w:val="16"/>
                <w:szCs w:val="16"/>
                <w:lang w:val="en-GB"/>
              </w:rPr>
              <w:t xml:space="preserve">Log livestock subsidies </w:t>
            </w:r>
            <w:r w:rsidRPr="008659D0">
              <w:rPr>
                <w:rFonts w:ascii="Times New Roman" w:hAnsi="Times New Roman"/>
                <w:b/>
                <w:sz w:val="16"/>
                <w:szCs w:val="16"/>
                <w:lang w:val="en-GB"/>
              </w:rPr>
              <w:br/>
            </w:r>
            <w:r w:rsidRPr="008659D0">
              <w:rPr>
                <w:rFonts w:ascii="Times New Roman" w:hAnsi="Times New Roman"/>
                <w:b/>
                <w:sz w:val="16"/>
                <w:szCs w:val="16"/>
                <w:lang w:val="en-GB"/>
              </w:rPr>
              <w:br/>
              <w:t>(F)</w:t>
            </w:r>
          </w:p>
        </w:tc>
      </w:tr>
      <w:tr w:rsidR="00450D32" w:rsidRPr="008659D0" w14:paraId="5DB8B0B6" w14:textId="77777777" w:rsidTr="00890485">
        <w:tc>
          <w:tcPr>
            <w:tcW w:w="2042" w:type="dxa"/>
            <w:tcBorders>
              <w:bottom w:val="single" w:sz="4" w:space="0" w:color="auto"/>
            </w:tcBorders>
          </w:tcPr>
          <w:p w14:paraId="78496066" w14:textId="77777777" w:rsidR="00450D32" w:rsidRPr="008659D0" w:rsidRDefault="00450D32" w:rsidP="00890485">
            <w:pPr>
              <w:keepNext/>
              <w:keepLines/>
              <w:spacing w:after="60" w:line="240" w:lineRule="auto"/>
              <w:rPr>
                <w:rFonts w:ascii="Times New Roman" w:hAnsi="Times New Roman"/>
                <w:sz w:val="16"/>
                <w:szCs w:val="16"/>
                <w:lang w:val="en-GB"/>
              </w:rPr>
            </w:pPr>
          </w:p>
        </w:tc>
        <w:tc>
          <w:tcPr>
            <w:tcW w:w="709" w:type="dxa"/>
            <w:tcBorders>
              <w:top w:val="single" w:sz="4" w:space="0" w:color="auto"/>
              <w:bottom w:val="single" w:sz="4" w:space="0" w:color="auto"/>
            </w:tcBorders>
          </w:tcPr>
          <w:p w14:paraId="32040FB5"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roofErr w:type="spellStart"/>
            <w:r w:rsidRPr="008659D0">
              <w:rPr>
                <w:rFonts w:ascii="Times New Roman" w:hAnsi="Times New Roman"/>
                <w:b/>
                <w:sz w:val="16"/>
                <w:szCs w:val="16"/>
                <w:lang w:val="en-GB"/>
              </w:rPr>
              <w:t>Coeff</w:t>
            </w:r>
            <w:proofErr w:type="spellEnd"/>
            <w:r w:rsidRPr="008659D0">
              <w:rPr>
                <w:rFonts w:ascii="Times New Roman" w:hAnsi="Times New Roman"/>
                <w:b/>
                <w:sz w:val="16"/>
                <w:szCs w:val="16"/>
                <w:lang w:val="en-GB"/>
              </w:rPr>
              <w:t>.</w:t>
            </w:r>
          </w:p>
        </w:tc>
        <w:tc>
          <w:tcPr>
            <w:tcW w:w="425" w:type="dxa"/>
            <w:tcBorders>
              <w:top w:val="single" w:sz="4" w:space="0" w:color="auto"/>
              <w:bottom w:val="single" w:sz="4" w:space="0" w:color="auto"/>
            </w:tcBorders>
          </w:tcPr>
          <w:p w14:paraId="60DB66E6"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
        </w:tc>
        <w:tc>
          <w:tcPr>
            <w:tcW w:w="567" w:type="dxa"/>
            <w:tcBorders>
              <w:top w:val="single" w:sz="4" w:space="0" w:color="auto"/>
              <w:bottom w:val="single" w:sz="4" w:space="0" w:color="auto"/>
            </w:tcBorders>
          </w:tcPr>
          <w:p w14:paraId="5C075EB8"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r w:rsidRPr="00FF2085">
              <w:rPr>
                <w:rFonts w:ascii="Times New Roman" w:hAnsi="Times New Roman"/>
                <w:b/>
                <w:i/>
                <w:sz w:val="16"/>
                <w:szCs w:val="16"/>
                <w:lang w:val="en-GB"/>
              </w:rPr>
              <w:t>p</w:t>
            </w:r>
            <w:r w:rsidRPr="008659D0">
              <w:rPr>
                <w:rFonts w:ascii="Times New Roman" w:hAnsi="Times New Roman"/>
                <w:b/>
                <w:sz w:val="16"/>
                <w:szCs w:val="16"/>
                <w:lang w:val="en-GB"/>
              </w:rPr>
              <w:t>-val.</w:t>
            </w:r>
          </w:p>
        </w:tc>
        <w:tc>
          <w:tcPr>
            <w:tcW w:w="283" w:type="dxa"/>
            <w:tcBorders>
              <w:bottom w:val="single" w:sz="4" w:space="0" w:color="auto"/>
            </w:tcBorders>
          </w:tcPr>
          <w:p w14:paraId="21C99888"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
        </w:tc>
        <w:tc>
          <w:tcPr>
            <w:tcW w:w="567" w:type="dxa"/>
            <w:tcBorders>
              <w:top w:val="single" w:sz="4" w:space="0" w:color="auto"/>
              <w:bottom w:val="single" w:sz="4" w:space="0" w:color="auto"/>
            </w:tcBorders>
          </w:tcPr>
          <w:p w14:paraId="4DED4B28"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roofErr w:type="spellStart"/>
            <w:r w:rsidRPr="008659D0">
              <w:rPr>
                <w:rFonts w:ascii="Times New Roman" w:hAnsi="Times New Roman"/>
                <w:b/>
                <w:sz w:val="16"/>
                <w:szCs w:val="16"/>
                <w:lang w:val="en-GB"/>
              </w:rPr>
              <w:t>Coeff</w:t>
            </w:r>
            <w:proofErr w:type="spellEnd"/>
            <w:r w:rsidRPr="008659D0">
              <w:rPr>
                <w:rFonts w:ascii="Times New Roman" w:hAnsi="Times New Roman"/>
                <w:b/>
                <w:sz w:val="16"/>
                <w:szCs w:val="16"/>
                <w:lang w:val="en-GB"/>
              </w:rPr>
              <w:t>.</w:t>
            </w:r>
          </w:p>
        </w:tc>
        <w:tc>
          <w:tcPr>
            <w:tcW w:w="426" w:type="dxa"/>
            <w:tcBorders>
              <w:top w:val="single" w:sz="4" w:space="0" w:color="auto"/>
              <w:bottom w:val="single" w:sz="4" w:space="0" w:color="auto"/>
            </w:tcBorders>
          </w:tcPr>
          <w:p w14:paraId="23692EC0"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
        </w:tc>
        <w:tc>
          <w:tcPr>
            <w:tcW w:w="567" w:type="dxa"/>
            <w:tcBorders>
              <w:top w:val="single" w:sz="4" w:space="0" w:color="auto"/>
              <w:bottom w:val="single" w:sz="4" w:space="0" w:color="auto"/>
            </w:tcBorders>
          </w:tcPr>
          <w:p w14:paraId="153340D6"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r w:rsidRPr="00FF2085">
              <w:rPr>
                <w:rFonts w:ascii="Times New Roman" w:hAnsi="Times New Roman"/>
                <w:b/>
                <w:i/>
                <w:sz w:val="16"/>
                <w:szCs w:val="16"/>
                <w:lang w:val="en-GB"/>
              </w:rPr>
              <w:t>p</w:t>
            </w:r>
            <w:r w:rsidRPr="008659D0">
              <w:rPr>
                <w:rFonts w:ascii="Times New Roman" w:hAnsi="Times New Roman"/>
                <w:b/>
                <w:sz w:val="16"/>
                <w:szCs w:val="16"/>
                <w:lang w:val="en-GB"/>
              </w:rPr>
              <w:t>-val.</w:t>
            </w:r>
          </w:p>
        </w:tc>
        <w:tc>
          <w:tcPr>
            <w:tcW w:w="283" w:type="dxa"/>
            <w:tcBorders>
              <w:bottom w:val="single" w:sz="4" w:space="0" w:color="auto"/>
            </w:tcBorders>
          </w:tcPr>
          <w:p w14:paraId="6A4B1759"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
        </w:tc>
        <w:tc>
          <w:tcPr>
            <w:tcW w:w="709" w:type="dxa"/>
            <w:tcBorders>
              <w:top w:val="single" w:sz="4" w:space="0" w:color="auto"/>
              <w:bottom w:val="single" w:sz="4" w:space="0" w:color="auto"/>
            </w:tcBorders>
          </w:tcPr>
          <w:p w14:paraId="5DCBA7B8"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roofErr w:type="spellStart"/>
            <w:r w:rsidRPr="008659D0">
              <w:rPr>
                <w:rFonts w:ascii="Times New Roman" w:hAnsi="Times New Roman"/>
                <w:b/>
                <w:sz w:val="16"/>
                <w:szCs w:val="16"/>
                <w:lang w:val="en-GB"/>
              </w:rPr>
              <w:t>Coeff</w:t>
            </w:r>
            <w:proofErr w:type="spellEnd"/>
            <w:r w:rsidRPr="008659D0">
              <w:rPr>
                <w:rFonts w:ascii="Times New Roman" w:hAnsi="Times New Roman"/>
                <w:b/>
                <w:sz w:val="16"/>
                <w:szCs w:val="16"/>
                <w:lang w:val="en-GB"/>
              </w:rPr>
              <w:t>.</w:t>
            </w:r>
          </w:p>
        </w:tc>
        <w:tc>
          <w:tcPr>
            <w:tcW w:w="567" w:type="dxa"/>
            <w:tcBorders>
              <w:top w:val="single" w:sz="4" w:space="0" w:color="auto"/>
              <w:bottom w:val="single" w:sz="4" w:space="0" w:color="auto"/>
            </w:tcBorders>
          </w:tcPr>
          <w:p w14:paraId="68EE1762"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
        </w:tc>
        <w:tc>
          <w:tcPr>
            <w:tcW w:w="850" w:type="dxa"/>
            <w:tcBorders>
              <w:top w:val="single" w:sz="4" w:space="0" w:color="auto"/>
              <w:bottom w:val="single" w:sz="4" w:space="0" w:color="auto"/>
            </w:tcBorders>
          </w:tcPr>
          <w:p w14:paraId="1103E6C4"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r w:rsidRPr="00FF2085">
              <w:rPr>
                <w:rFonts w:ascii="Times New Roman" w:hAnsi="Times New Roman"/>
                <w:b/>
                <w:i/>
                <w:sz w:val="16"/>
                <w:szCs w:val="16"/>
                <w:lang w:val="en-GB"/>
              </w:rPr>
              <w:t>p</w:t>
            </w:r>
            <w:r w:rsidRPr="008659D0">
              <w:rPr>
                <w:rFonts w:ascii="Times New Roman" w:hAnsi="Times New Roman"/>
                <w:b/>
                <w:sz w:val="16"/>
                <w:szCs w:val="16"/>
                <w:lang w:val="en-GB"/>
              </w:rPr>
              <w:t>-val.</w:t>
            </w:r>
          </w:p>
        </w:tc>
      </w:tr>
      <w:tr w:rsidR="002B1534" w:rsidRPr="008659D0" w14:paraId="6FDEB663" w14:textId="77777777" w:rsidTr="00890485">
        <w:tc>
          <w:tcPr>
            <w:tcW w:w="2042" w:type="dxa"/>
            <w:tcBorders>
              <w:top w:val="single" w:sz="4" w:space="0" w:color="auto"/>
            </w:tcBorders>
          </w:tcPr>
          <w:p w14:paraId="11602936" w14:textId="77777777" w:rsidR="002B1534" w:rsidRPr="008659D0" w:rsidRDefault="002B1534" w:rsidP="00890485">
            <w:pPr>
              <w:keepNext/>
              <w:keepLines/>
              <w:spacing w:after="0" w:line="240" w:lineRule="auto"/>
              <w:jc w:val="left"/>
              <w:rPr>
                <w:rFonts w:ascii="Times New Roman" w:hAnsi="Times New Roman"/>
                <w:sz w:val="16"/>
                <w:szCs w:val="16"/>
                <w:lang w:val="en-US"/>
              </w:rPr>
            </w:pPr>
            <w:r w:rsidRPr="008659D0">
              <w:rPr>
                <w:rFonts w:ascii="Times New Roman" w:hAnsi="Times New Roman"/>
                <w:sz w:val="16"/>
                <w:szCs w:val="16"/>
                <w:lang w:val="en-US"/>
              </w:rPr>
              <w:t>Log dairy cows 2012</w:t>
            </w:r>
          </w:p>
        </w:tc>
        <w:tc>
          <w:tcPr>
            <w:tcW w:w="709" w:type="dxa"/>
            <w:tcBorders>
              <w:top w:val="single" w:sz="4" w:space="0" w:color="auto"/>
            </w:tcBorders>
          </w:tcPr>
          <w:p w14:paraId="3119B018"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-0.5</w:t>
            </w:r>
          </w:p>
        </w:tc>
        <w:tc>
          <w:tcPr>
            <w:tcW w:w="425" w:type="dxa"/>
            <w:tcBorders>
              <w:top w:val="single" w:sz="4" w:space="0" w:color="auto"/>
            </w:tcBorders>
          </w:tcPr>
          <w:p w14:paraId="41855A64" w14:textId="77777777" w:rsidR="002B1534" w:rsidRPr="008659D0" w:rsidRDefault="002B1534" w:rsidP="00890485">
            <w:pPr>
              <w:spacing w:after="60" w:line="240" w:lineRule="auto"/>
              <w:jc w:val="left"/>
              <w:rPr>
                <w:rFonts w:ascii="Times New Roman" w:hAnsi="Times New Roman"/>
                <w:sz w:val="16"/>
                <w:szCs w:val="16"/>
                <w:lang w:val="en-US"/>
              </w:rPr>
            </w:pPr>
            <w:r w:rsidRPr="008659D0">
              <w:rPr>
                <w:rFonts w:ascii="Times New Roman" w:hAnsi="Times New Roman"/>
                <w:sz w:val="16"/>
                <w:szCs w:val="16"/>
                <w:lang w:val="en-US"/>
              </w:rPr>
              <w:t>*</w:t>
            </w:r>
          </w:p>
        </w:tc>
        <w:tc>
          <w:tcPr>
            <w:tcW w:w="567" w:type="dxa"/>
            <w:tcBorders>
              <w:top w:val="single" w:sz="4" w:space="0" w:color="auto"/>
            </w:tcBorders>
          </w:tcPr>
          <w:p w14:paraId="33E987B8"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0.065</w:t>
            </w:r>
          </w:p>
        </w:tc>
        <w:tc>
          <w:tcPr>
            <w:tcW w:w="283" w:type="dxa"/>
            <w:tcBorders>
              <w:top w:val="single" w:sz="4" w:space="0" w:color="auto"/>
            </w:tcBorders>
          </w:tcPr>
          <w:p w14:paraId="21086C12" w14:textId="77777777" w:rsidR="002B1534" w:rsidRPr="008659D0" w:rsidRDefault="002B1534" w:rsidP="00890485">
            <w:pPr>
              <w:spacing w:after="60" w:line="240" w:lineRule="auto"/>
              <w:jc w:val="right"/>
              <w:rPr>
                <w:rFonts w:ascii="Times New Roman" w:hAnsi="Times New Roman"/>
                <w:sz w:val="16"/>
                <w:szCs w:val="16"/>
                <w:lang w:val="en-US"/>
              </w:rPr>
            </w:pPr>
          </w:p>
        </w:tc>
        <w:tc>
          <w:tcPr>
            <w:tcW w:w="567" w:type="dxa"/>
            <w:tcBorders>
              <w:top w:val="single" w:sz="4" w:space="0" w:color="auto"/>
            </w:tcBorders>
          </w:tcPr>
          <w:p w14:paraId="5B26BA4A" w14:textId="000ED0DF"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Borders>
              <w:top w:val="single" w:sz="4" w:space="0" w:color="auto"/>
            </w:tcBorders>
          </w:tcPr>
          <w:p w14:paraId="77C59B38" w14:textId="77777777" w:rsidR="002B1534" w:rsidRPr="008659D0" w:rsidRDefault="002B1534" w:rsidP="00890485">
            <w:pPr>
              <w:spacing w:after="60" w:line="240" w:lineRule="auto"/>
              <w:jc w:val="right"/>
              <w:rPr>
                <w:rFonts w:ascii="Times New Roman" w:hAnsi="Times New Roman"/>
                <w:sz w:val="16"/>
                <w:szCs w:val="16"/>
                <w:lang w:val="en-US"/>
              </w:rPr>
            </w:pPr>
          </w:p>
        </w:tc>
        <w:tc>
          <w:tcPr>
            <w:tcW w:w="567" w:type="dxa"/>
            <w:tcBorders>
              <w:top w:val="single" w:sz="4" w:space="0" w:color="auto"/>
            </w:tcBorders>
          </w:tcPr>
          <w:p w14:paraId="72E0BA96" w14:textId="77777777" w:rsidR="002B1534" w:rsidRPr="008659D0" w:rsidRDefault="002B1534" w:rsidP="00890485">
            <w:pPr>
              <w:spacing w:after="60" w:line="240" w:lineRule="auto"/>
              <w:jc w:val="right"/>
              <w:rPr>
                <w:rFonts w:ascii="Times New Roman" w:hAnsi="Times New Roman"/>
                <w:sz w:val="16"/>
                <w:szCs w:val="16"/>
                <w:lang w:val="en-US"/>
              </w:rPr>
            </w:pPr>
          </w:p>
        </w:tc>
        <w:tc>
          <w:tcPr>
            <w:tcW w:w="283" w:type="dxa"/>
            <w:tcBorders>
              <w:top w:val="single" w:sz="4" w:space="0" w:color="auto"/>
            </w:tcBorders>
          </w:tcPr>
          <w:p w14:paraId="32630773" w14:textId="77777777" w:rsidR="002B1534" w:rsidRPr="008659D0" w:rsidRDefault="002B1534" w:rsidP="00890485">
            <w:pPr>
              <w:spacing w:after="60" w:line="240" w:lineRule="auto"/>
              <w:jc w:val="right"/>
              <w:rPr>
                <w:rFonts w:ascii="Times New Roman" w:hAnsi="Times New Roman"/>
                <w:sz w:val="16"/>
                <w:szCs w:val="16"/>
                <w:lang w:val="en-US"/>
              </w:rPr>
            </w:pPr>
          </w:p>
        </w:tc>
        <w:tc>
          <w:tcPr>
            <w:tcW w:w="709" w:type="dxa"/>
            <w:tcBorders>
              <w:top w:val="single" w:sz="4" w:space="0" w:color="auto"/>
            </w:tcBorders>
          </w:tcPr>
          <w:p w14:paraId="1C21A377"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4.2</w:t>
            </w:r>
          </w:p>
        </w:tc>
        <w:tc>
          <w:tcPr>
            <w:tcW w:w="567" w:type="dxa"/>
            <w:tcBorders>
              <w:top w:val="single" w:sz="4" w:space="0" w:color="auto"/>
            </w:tcBorders>
          </w:tcPr>
          <w:p w14:paraId="5188DA28" w14:textId="77777777" w:rsidR="002B1534" w:rsidRPr="008659D0" w:rsidRDefault="002B1534" w:rsidP="00890485">
            <w:pPr>
              <w:spacing w:after="60" w:line="240" w:lineRule="auto"/>
              <w:jc w:val="left"/>
              <w:rPr>
                <w:rFonts w:ascii="Times New Roman" w:hAnsi="Times New Roman"/>
                <w:sz w:val="16"/>
                <w:szCs w:val="16"/>
                <w:lang w:val="en-US"/>
              </w:rPr>
            </w:pPr>
          </w:p>
        </w:tc>
        <w:tc>
          <w:tcPr>
            <w:tcW w:w="850" w:type="dxa"/>
            <w:tcBorders>
              <w:top w:val="single" w:sz="4" w:space="0" w:color="auto"/>
            </w:tcBorders>
          </w:tcPr>
          <w:p w14:paraId="0A2606C7"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0.372</w:t>
            </w:r>
          </w:p>
        </w:tc>
      </w:tr>
      <w:tr w:rsidR="002B1534" w:rsidRPr="008659D0" w14:paraId="18393534" w14:textId="77777777" w:rsidTr="00890485">
        <w:tc>
          <w:tcPr>
            <w:tcW w:w="2042" w:type="dxa"/>
          </w:tcPr>
          <w:p w14:paraId="4E07F9B6" w14:textId="77777777" w:rsidR="002B1534" w:rsidRPr="008659D0" w:rsidRDefault="002B1534" w:rsidP="00890485">
            <w:pPr>
              <w:keepNext/>
              <w:keepLines/>
              <w:spacing w:after="0" w:line="240" w:lineRule="auto"/>
              <w:jc w:val="left"/>
              <w:rPr>
                <w:rFonts w:ascii="Times New Roman" w:hAnsi="Times New Roman"/>
                <w:sz w:val="16"/>
                <w:szCs w:val="16"/>
                <w:lang w:val="en-US"/>
              </w:rPr>
            </w:pPr>
            <w:r w:rsidRPr="008659D0">
              <w:rPr>
                <w:rFonts w:ascii="Times New Roman" w:hAnsi="Times New Roman"/>
                <w:sz w:val="16"/>
                <w:szCs w:val="16"/>
                <w:lang w:val="en-US"/>
              </w:rPr>
              <w:t>Log dairy cows 2012 squared</w:t>
            </w:r>
          </w:p>
        </w:tc>
        <w:tc>
          <w:tcPr>
            <w:tcW w:w="709" w:type="dxa"/>
          </w:tcPr>
          <w:p w14:paraId="23039DCD"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&lt;0.1</w:t>
            </w:r>
          </w:p>
        </w:tc>
        <w:tc>
          <w:tcPr>
            <w:tcW w:w="425" w:type="dxa"/>
          </w:tcPr>
          <w:p w14:paraId="5CC97D6A"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38DD3156"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0.129</w:t>
            </w:r>
          </w:p>
        </w:tc>
        <w:tc>
          <w:tcPr>
            <w:tcW w:w="283" w:type="dxa"/>
          </w:tcPr>
          <w:p w14:paraId="18BA8451"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4672C342" w14:textId="7F773837"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3BB99EC8"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5B0D3665"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24ECB56F"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27F916A7" w14:textId="7BC9C59C"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19E6C868" w14:textId="77777777" w:rsidR="002B1534" w:rsidRPr="008659D0" w:rsidRDefault="002B1534" w:rsidP="00890485">
            <w:pPr>
              <w:spacing w:after="60" w:line="240" w:lineRule="auto"/>
              <w:jc w:val="left"/>
              <w:rPr>
                <w:rFonts w:ascii="Times New Roman" w:hAnsi="Times New Roman"/>
                <w:sz w:val="16"/>
                <w:szCs w:val="16"/>
              </w:rPr>
            </w:pPr>
          </w:p>
        </w:tc>
        <w:tc>
          <w:tcPr>
            <w:tcW w:w="850" w:type="dxa"/>
          </w:tcPr>
          <w:p w14:paraId="45A2F90D" w14:textId="77777777" w:rsidR="002B1534" w:rsidRPr="008659D0" w:rsidRDefault="002B1534" w:rsidP="00890485">
            <w:pPr>
              <w:spacing w:after="60" w:line="240" w:lineRule="auto"/>
              <w:jc w:val="right"/>
              <w:rPr>
                <w:rFonts w:ascii="Times New Roman" w:hAnsi="Times New Roman"/>
                <w:sz w:val="16"/>
                <w:szCs w:val="16"/>
              </w:rPr>
            </w:pPr>
          </w:p>
        </w:tc>
      </w:tr>
      <w:tr w:rsidR="002B1534" w:rsidRPr="008659D0" w14:paraId="6CDAA752" w14:textId="77777777" w:rsidTr="00890485">
        <w:tc>
          <w:tcPr>
            <w:tcW w:w="2042" w:type="dxa"/>
          </w:tcPr>
          <w:p w14:paraId="65BAB852" w14:textId="77777777" w:rsidR="002B1534" w:rsidRPr="008659D0" w:rsidRDefault="002B1534" w:rsidP="00890485">
            <w:pPr>
              <w:keepNext/>
              <w:keepLines/>
              <w:spacing w:after="0" w:line="240" w:lineRule="auto"/>
              <w:jc w:val="left"/>
              <w:rPr>
                <w:rFonts w:ascii="Times New Roman" w:hAnsi="Times New Roman"/>
                <w:sz w:val="16"/>
                <w:szCs w:val="16"/>
                <w:lang w:val="en-US"/>
              </w:rPr>
            </w:pPr>
            <w:r w:rsidRPr="008659D0">
              <w:rPr>
                <w:rFonts w:ascii="Times New Roman" w:hAnsi="Times New Roman"/>
                <w:sz w:val="16"/>
                <w:szCs w:val="16"/>
                <w:lang w:val="en-US"/>
              </w:rPr>
              <w:t>Log milk price</w:t>
            </w:r>
          </w:p>
        </w:tc>
        <w:tc>
          <w:tcPr>
            <w:tcW w:w="709" w:type="dxa"/>
          </w:tcPr>
          <w:p w14:paraId="473E16FA"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-0.4</w:t>
            </w:r>
          </w:p>
        </w:tc>
        <w:tc>
          <w:tcPr>
            <w:tcW w:w="425" w:type="dxa"/>
          </w:tcPr>
          <w:p w14:paraId="340451F5"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24C8F561"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0.013</w:t>
            </w:r>
          </w:p>
        </w:tc>
        <w:tc>
          <w:tcPr>
            <w:tcW w:w="283" w:type="dxa"/>
          </w:tcPr>
          <w:p w14:paraId="4C7A47C1"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0A1F95D4" w14:textId="7DEFADCF"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78C389E7"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008E6359"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71860DB1"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3EC840A1" w14:textId="69780A78"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23643323" w14:textId="77777777" w:rsidR="002B1534" w:rsidRPr="008659D0" w:rsidRDefault="002B1534" w:rsidP="00890485">
            <w:pPr>
              <w:spacing w:after="60" w:line="240" w:lineRule="auto"/>
              <w:jc w:val="left"/>
              <w:rPr>
                <w:rFonts w:ascii="Times New Roman" w:hAnsi="Times New Roman"/>
                <w:sz w:val="16"/>
                <w:szCs w:val="16"/>
              </w:rPr>
            </w:pPr>
          </w:p>
        </w:tc>
        <w:tc>
          <w:tcPr>
            <w:tcW w:w="850" w:type="dxa"/>
          </w:tcPr>
          <w:p w14:paraId="560A869A" w14:textId="77777777" w:rsidR="002B1534" w:rsidRPr="008659D0" w:rsidRDefault="002B1534" w:rsidP="00890485">
            <w:pPr>
              <w:spacing w:after="60" w:line="240" w:lineRule="auto"/>
              <w:jc w:val="right"/>
              <w:rPr>
                <w:rFonts w:ascii="Times New Roman" w:hAnsi="Times New Roman"/>
                <w:sz w:val="16"/>
                <w:szCs w:val="16"/>
              </w:rPr>
            </w:pPr>
          </w:p>
        </w:tc>
      </w:tr>
      <w:tr w:rsidR="002B1534" w:rsidRPr="008659D0" w14:paraId="369330A0" w14:textId="77777777" w:rsidTr="00890485">
        <w:tc>
          <w:tcPr>
            <w:tcW w:w="2042" w:type="dxa"/>
          </w:tcPr>
          <w:p w14:paraId="1B51EBC7" w14:textId="77777777" w:rsidR="002B1534" w:rsidRPr="008659D0" w:rsidRDefault="002B153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w:t>
            </w:r>
            <w:proofErr w:type="spellStart"/>
            <w:r w:rsidRPr="008659D0">
              <w:rPr>
                <w:rFonts w:ascii="Times New Roman" w:hAnsi="Times New Roman"/>
                <w:sz w:val="16"/>
                <w:szCs w:val="16"/>
              </w:rPr>
              <w:t>agricultural</w:t>
            </w:r>
            <w:proofErr w:type="spellEnd"/>
            <w:r w:rsidRPr="008659D0">
              <w:rPr>
                <w:rFonts w:ascii="Times New Roman" w:hAnsi="Times New Roman"/>
                <w:sz w:val="16"/>
                <w:szCs w:val="16"/>
              </w:rPr>
              <w:t xml:space="preserve"> wage</w:t>
            </w:r>
          </w:p>
        </w:tc>
        <w:tc>
          <w:tcPr>
            <w:tcW w:w="709" w:type="dxa"/>
          </w:tcPr>
          <w:p w14:paraId="30CEF5DB"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0.1</w:t>
            </w:r>
          </w:p>
        </w:tc>
        <w:tc>
          <w:tcPr>
            <w:tcW w:w="425" w:type="dxa"/>
          </w:tcPr>
          <w:p w14:paraId="0EBA8DC1"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25DCEB9F"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0.185</w:t>
            </w:r>
          </w:p>
        </w:tc>
        <w:tc>
          <w:tcPr>
            <w:tcW w:w="283" w:type="dxa"/>
          </w:tcPr>
          <w:p w14:paraId="274809AE"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11A826AA" w14:textId="7389EA31"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7AE0020C"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7EBB92B2"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7CF7BF1B"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476B662B" w14:textId="149FF4B8"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7E3B6718" w14:textId="77777777" w:rsidR="002B1534" w:rsidRPr="008659D0" w:rsidRDefault="002B1534" w:rsidP="00890485">
            <w:pPr>
              <w:spacing w:after="60" w:line="240" w:lineRule="auto"/>
              <w:jc w:val="left"/>
              <w:rPr>
                <w:rFonts w:ascii="Times New Roman" w:hAnsi="Times New Roman"/>
                <w:sz w:val="16"/>
                <w:szCs w:val="16"/>
              </w:rPr>
            </w:pPr>
          </w:p>
        </w:tc>
        <w:tc>
          <w:tcPr>
            <w:tcW w:w="850" w:type="dxa"/>
          </w:tcPr>
          <w:p w14:paraId="47EEFE00" w14:textId="77777777" w:rsidR="002B1534" w:rsidRPr="008659D0" w:rsidRDefault="002B1534" w:rsidP="00890485">
            <w:pPr>
              <w:spacing w:after="60" w:line="240" w:lineRule="auto"/>
              <w:jc w:val="right"/>
              <w:rPr>
                <w:rFonts w:ascii="Times New Roman" w:hAnsi="Times New Roman"/>
                <w:sz w:val="16"/>
                <w:szCs w:val="16"/>
              </w:rPr>
            </w:pPr>
          </w:p>
        </w:tc>
      </w:tr>
      <w:tr w:rsidR="002B1534" w:rsidRPr="008659D0" w14:paraId="58BF5ABD" w14:textId="77777777" w:rsidTr="00890485">
        <w:tc>
          <w:tcPr>
            <w:tcW w:w="2042" w:type="dxa"/>
          </w:tcPr>
          <w:p w14:paraId="47BD2FCF" w14:textId="77777777" w:rsidR="002B1534" w:rsidRPr="008659D0" w:rsidRDefault="002B153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w:t>
            </w:r>
            <w:proofErr w:type="spellStart"/>
            <w:r w:rsidRPr="008659D0">
              <w:rPr>
                <w:rFonts w:ascii="Times New Roman" w:hAnsi="Times New Roman"/>
                <w:sz w:val="16"/>
                <w:szCs w:val="16"/>
              </w:rPr>
              <w:t>concentrate</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price</w:t>
            </w:r>
            <w:proofErr w:type="spellEnd"/>
          </w:p>
        </w:tc>
        <w:tc>
          <w:tcPr>
            <w:tcW w:w="709" w:type="dxa"/>
          </w:tcPr>
          <w:p w14:paraId="3FDFEF31"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&lt;0.1</w:t>
            </w:r>
          </w:p>
        </w:tc>
        <w:tc>
          <w:tcPr>
            <w:tcW w:w="425" w:type="dxa"/>
          </w:tcPr>
          <w:p w14:paraId="0CE80039"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3B5D40E1"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0.711</w:t>
            </w:r>
          </w:p>
        </w:tc>
        <w:tc>
          <w:tcPr>
            <w:tcW w:w="283" w:type="dxa"/>
          </w:tcPr>
          <w:p w14:paraId="038EDE18"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1AEAF6D8" w14:textId="47B97EE2"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430C71D1"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4F77455A"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2DAC7326"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4BCA5065" w14:textId="2FF76CF9"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2B7B197F" w14:textId="77777777" w:rsidR="002B1534" w:rsidRPr="008659D0" w:rsidRDefault="002B1534" w:rsidP="00890485">
            <w:pPr>
              <w:spacing w:after="60" w:line="240" w:lineRule="auto"/>
              <w:jc w:val="left"/>
              <w:rPr>
                <w:rFonts w:ascii="Times New Roman" w:hAnsi="Times New Roman"/>
                <w:sz w:val="16"/>
                <w:szCs w:val="16"/>
              </w:rPr>
            </w:pPr>
          </w:p>
        </w:tc>
        <w:tc>
          <w:tcPr>
            <w:tcW w:w="850" w:type="dxa"/>
          </w:tcPr>
          <w:p w14:paraId="2C8DD8B5" w14:textId="77777777" w:rsidR="002B1534" w:rsidRPr="008659D0" w:rsidRDefault="002B1534" w:rsidP="00890485">
            <w:pPr>
              <w:spacing w:after="60" w:line="240" w:lineRule="auto"/>
              <w:jc w:val="right"/>
              <w:rPr>
                <w:rFonts w:ascii="Times New Roman" w:hAnsi="Times New Roman"/>
                <w:sz w:val="16"/>
                <w:szCs w:val="16"/>
              </w:rPr>
            </w:pPr>
          </w:p>
        </w:tc>
      </w:tr>
      <w:tr w:rsidR="002B1534" w:rsidRPr="008659D0" w14:paraId="4A16AE5F" w14:textId="77777777" w:rsidTr="00890485">
        <w:tc>
          <w:tcPr>
            <w:tcW w:w="2042" w:type="dxa"/>
          </w:tcPr>
          <w:p w14:paraId="4008ED56" w14:textId="77777777" w:rsidR="002B1534" w:rsidRPr="008659D0" w:rsidRDefault="002B153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livestock </w:t>
            </w:r>
            <w:proofErr w:type="spellStart"/>
            <w:r w:rsidRPr="008659D0">
              <w:rPr>
                <w:rFonts w:ascii="Times New Roman" w:hAnsi="Times New Roman"/>
                <w:sz w:val="16"/>
                <w:szCs w:val="16"/>
              </w:rPr>
              <w:t>value</w:t>
            </w:r>
            <w:proofErr w:type="spellEnd"/>
          </w:p>
        </w:tc>
        <w:tc>
          <w:tcPr>
            <w:tcW w:w="709" w:type="dxa"/>
          </w:tcPr>
          <w:p w14:paraId="3185CC91"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&lt;0.1</w:t>
            </w:r>
          </w:p>
        </w:tc>
        <w:tc>
          <w:tcPr>
            <w:tcW w:w="425" w:type="dxa"/>
          </w:tcPr>
          <w:p w14:paraId="7505A5B9"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74B39C3F"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0.032</w:t>
            </w:r>
          </w:p>
        </w:tc>
        <w:tc>
          <w:tcPr>
            <w:tcW w:w="283" w:type="dxa"/>
          </w:tcPr>
          <w:p w14:paraId="297E0869"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631570CB" w14:textId="547F3AF2"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489514FB"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1A52B6FB"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72426DD5"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797C7C7C" w14:textId="55BD45FA"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37C0A7D8" w14:textId="77777777" w:rsidR="002B1534" w:rsidRPr="008659D0" w:rsidRDefault="002B1534" w:rsidP="00890485">
            <w:pPr>
              <w:spacing w:after="60" w:line="240" w:lineRule="auto"/>
              <w:jc w:val="left"/>
              <w:rPr>
                <w:rFonts w:ascii="Times New Roman" w:hAnsi="Times New Roman"/>
                <w:sz w:val="16"/>
                <w:szCs w:val="16"/>
              </w:rPr>
            </w:pPr>
          </w:p>
        </w:tc>
        <w:tc>
          <w:tcPr>
            <w:tcW w:w="850" w:type="dxa"/>
          </w:tcPr>
          <w:p w14:paraId="74F3DA9D" w14:textId="77777777" w:rsidR="002B1534" w:rsidRPr="008659D0" w:rsidRDefault="002B1534" w:rsidP="00890485">
            <w:pPr>
              <w:spacing w:after="60" w:line="240" w:lineRule="auto"/>
              <w:jc w:val="right"/>
              <w:rPr>
                <w:rFonts w:ascii="Times New Roman" w:hAnsi="Times New Roman"/>
                <w:sz w:val="16"/>
                <w:szCs w:val="16"/>
              </w:rPr>
            </w:pPr>
          </w:p>
        </w:tc>
      </w:tr>
      <w:tr w:rsidR="002B1534" w:rsidRPr="008659D0" w14:paraId="653D0B8A" w14:textId="77777777" w:rsidTr="00890485">
        <w:tc>
          <w:tcPr>
            <w:tcW w:w="2042" w:type="dxa"/>
          </w:tcPr>
          <w:p w14:paraId="632C5DBB" w14:textId="77777777" w:rsidR="002B1534" w:rsidRPr="008659D0" w:rsidRDefault="002B153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livestock </w:t>
            </w:r>
            <w:proofErr w:type="spellStart"/>
            <w:r w:rsidRPr="008659D0">
              <w:rPr>
                <w:rFonts w:ascii="Times New Roman" w:hAnsi="Times New Roman"/>
                <w:sz w:val="16"/>
                <w:szCs w:val="16"/>
              </w:rPr>
              <w:t>subsidies</w:t>
            </w:r>
            <w:proofErr w:type="spellEnd"/>
          </w:p>
        </w:tc>
        <w:tc>
          <w:tcPr>
            <w:tcW w:w="709" w:type="dxa"/>
          </w:tcPr>
          <w:p w14:paraId="3814CC5D"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0.1</w:t>
            </w:r>
          </w:p>
        </w:tc>
        <w:tc>
          <w:tcPr>
            <w:tcW w:w="425" w:type="dxa"/>
          </w:tcPr>
          <w:p w14:paraId="10F0E82D"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0507B867"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0.518</w:t>
            </w:r>
          </w:p>
        </w:tc>
        <w:tc>
          <w:tcPr>
            <w:tcW w:w="283" w:type="dxa"/>
          </w:tcPr>
          <w:p w14:paraId="143A07C9"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11495E9F" w14:textId="7F54A57B"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46BFC0DE"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4556ECF3"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32CCFA20"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7CA45AEA" w14:textId="33A168DD"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4840B32D" w14:textId="77777777" w:rsidR="002B1534" w:rsidRPr="008659D0" w:rsidRDefault="002B1534" w:rsidP="00890485">
            <w:pPr>
              <w:spacing w:after="60" w:line="240" w:lineRule="auto"/>
              <w:jc w:val="left"/>
              <w:rPr>
                <w:rFonts w:ascii="Times New Roman" w:hAnsi="Times New Roman"/>
                <w:sz w:val="16"/>
                <w:szCs w:val="16"/>
              </w:rPr>
            </w:pPr>
          </w:p>
        </w:tc>
        <w:tc>
          <w:tcPr>
            <w:tcW w:w="850" w:type="dxa"/>
          </w:tcPr>
          <w:p w14:paraId="75269C09" w14:textId="77777777" w:rsidR="002B1534" w:rsidRPr="008659D0" w:rsidRDefault="002B1534" w:rsidP="00890485">
            <w:pPr>
              <w:spacing w:after="60" w:line="240" w:lineRule="auto"/>
              <w:jc w:val="right"/>
              <w:rPr>
                <w:rFonts w:ascii="Times New Roman" w:hAnsi="Times New Roman"/>
                <w:sz w:val="16"/>
                <w:szCs w:val="16"/>
              </w:rPr>
            </w:pPr>
          </w:p>
        </w:tc>
      </w:tr>
      <w:tr w:rsidR="002B1534" w:rsidRPr="008659D0" w14:paraId="54F1B170" w14:textId="77777777" w:rsidTr="001F507B">
        <w:tc>
          <w:tcPr>
            <w:tcW w:w="2042" w:type="dxa"/>
          </w:tcPr>
          <w:p w14:paraId="71F09A27" w14:textId="77777777" w:rsidR="002B1534" w:rsidRPr="008659D0" w:rsidRDefault="002B153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w:t>
            </w:r>
            <w:proofErr w:type="spellStart"/>
            <w:r w:rsidRPr="008659D0">
              <w:rPr>
                <w:rFonts w:ascii="Times New Roman" w:hAnsi="Times New Roman"/>
                <w:sz w:val="16"/>
                <w:szCs w:val="16"/>
              </w:rPr>
              <w:t>fodder</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land</w:t>
            </w:r>
            <w:proofErr w:type="spellEnd"/>
          </w:p>
        </w:tc>
        <w:tc>
          <w:tcPr>
            <w:tcW w:w="709" w:type="dxa"/>
          </w:tcPr>
          <w:p w14:paraId="3656AF06"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&lt;0.1</w:t>
            </w:r>
          </w:p>
        </w:tc>
        <w:tc>
          <w:tcPr>
            <w:tcW w:w="425" w:type="dxa"/>
          </w:tcPr>
          <w:p w14:paraId="36853F8A"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30E35A1D"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0.268</w:t>
            </w:r>
          </w:p>
        </w:tc>
        <w:tc>
          <w:tcPr>
            <w:tcW w:w="283" w:type="dxa"/>
          </w:tcPr>
          <w:p w14:paraId="1D04E13B"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5F414DFA" w14:textId="176DF071"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67595CD7"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6A4B88F5"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6ED20B93"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0B12E7D0"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0.6</w:t>
            </w:r>
          </w:p>
        </w:tc>
        <w:tc>
          <w:tcPr>
            <w:tcW w:w="567" w:type="dxa"/>
          </w:tcPr>
          <w:p w14:paraId="6F53CF21" w14:textId="77777777" w:rsidR="002B1534" w:rsidRPr="008659D0" w:rsidRDefault="002B1534" w:rsidP="00890485">
            <w:pPr>
              <w:spacing w:after="60" w:line="240" w:lineRule="auto"/>
              <w:jc w:val="left"/>
              <w:rPr>
                <w:rFonts w:ascii="Times New Roman" w:hAnsi="Times New Roman"/>
                <w:sz w:val="16"/>
                <w:szCs w:val="16"/>
              </w:rPr>
            </w:pPr>
          </w:p>
        </w:tc>
        <w:tc>
          <w:tcPr>
            <w:tcW w:w="850" w:type="dxa"/>
            <w:vAlign w:val="bottom"/>
          </w:tcPr>
          <w:p w14:paraId="7D3E2A82"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0.399</w:t>
            </w:r>
          </w:p>
        </w:tc>
      </w:tr>
      <w:tr w:rsidR="002B1534" w:rsidRPr="008659D0" w14:paraId="799B3CD5" w14:textId="77777777" w:rsidTr="001F507B">
        <w:tc>
          <w:tcPr>
            <w:tcW w:w="2042" w:type="dxa"/>
          </w:tcPr>
          <w:p w14:paraId="57310B66" w14:textId="77777777" w:rsidR="002B1534" w:rsidRPr="008659D0" w:rsidRDefault="002B153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w:t>
            </w:r>
            <w:proofErr w:type="spellStart"/>
            <w:r w:rsidRPr="008659D0">
              <w:rPr>
                <w:rFonts w:ascii="Times New Roman" w:hAnsi="Times New Roman"/>
                <w:sz w:val="16"/>
                <w:szCs w:val="16"/>
              </w:rPr>
              <w:t>perm</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workers</w:t>
            </w:r>
            <w:proofErr w:type="spellEnd"/>
            <w:r w:rsidRPr="008659D0">
              <w:rPr>
                <w:rFonts w:ascii="Times New Roman" w:hAnsi="Times New Roman"/>
                <w:sz w:val="16"/>
                <w:szCs w:val="16"/>
              </w:rPr>
              <w:t xml:space="preserve"> 2012</w:t>
            </w:r>
          </w:p>
        </w:tc>
        <w:tc>
          <w:tcPr>
            <w:tcW w:w="709" w:type="dxa"/>
          </w:tcPr>
          <w:p w14:paraId="0F8F2F9C"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&gt;-0.1</w:t>
            </w:r>
          </w:p>
        </w:tc>
        <w:tc>
          <w:tcPr>
            <w:tcW w:w="425" w:type="dxa"/>
          </w:tcPr>
          <w:p w14:paraId="03222833"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506CECAA"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0.499</w:t>
            </w:r>
          </w:p>
        </w:tc>
        <w:tc>
          <w:tcPr>
            <w:tcW w:w="283" w:type="dxa"/>
          </w:tcPr>
          <w:p w14:paraId="7DC0222E"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4EEC292F" w14:textId="79CB9E36"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54F4CE42"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4E99A02E"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76A2D541"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5FDC28EE"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2.1</w:t>
            </w:r>
          </w:p>
        </w:tc>
        <w:tc>
          <w:tcPr>
            <w:tcW w:w="567" w:type="dxa"/>
          </w:tcPr>
          <w:p w14:paraId="1C1B184A" w14:textId="77777777" w:rsidR="002B1534" w:rsidRPr="008659D0" w:rsidRDefault="002B1534" w:rsidP="00890485">
            <w:pPr>
              <w:spacing w:after="60" w:line="240" w:lineRule="auto"/>
              <w:jc w:val="left"/>
              <w:rPr>
                <w:rFonts w:ascii="Times New Roman" w:hAnsi="Times New Roman"/>
                <w:sz w:val="16"/>
                <w:szCs w:val="16"/>
              </w:rPr>
            </w:pPr>
          </w:p>
        </w:tc>
        <w:tc>
          <w:tcPr>
            <w:tcW w:w="850" w:type="dxa"/>
            <w:vAlign w:val="bottom"/>
          </w:tcPr>
          <w:p w14:paraId="567FA2F4"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0.370</w:t>
            </w:r>
          </w:p>
        </w:tc>
      </w:tr>
      <w:tr w:rsidR="002B1534" w:rsidRPr="008659D0" w14:paraId="757C4D67" w14:textId="77777777" w:rsidTr="001F507B">
        <w:tc>
          <w:tcPr>
            <w:tcW w:w="2042" w:type="dxa"/>
          </w:tcPr>
          <w:p w14:paraId="5379C18C" w14:textId="77777777" w:rsidR="002B1534" w:rsidRPr="008659D0" w:rsidRDefault="002B153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Age </w:t>
            </w:r>
            <w:proofErr w:type="spellStart"/>
            <w:r w:rsidRPr="008659D0">
              <w:rPr>
                <w:rFonts w:ascii="Times New Roman" w:hAnsi="Times New Roman"/>
                <w:sz w:val="16"/>
                <w:szCs w:val="16"/>
              </w:rPr>
              <w:t>of</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manager</w:t>
            </w:r>
            <w:proofErr w:type="spellEnd"/>
          </w:p>
        </w:tc>
        <w:tc>
          <w:tcPr>
            <w:tcW w:w="709" w:type="dxa"/>
          </w:tcPr>
          <w:p w14:paraId="0102EF9B"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&gt;-0.1</w:t>
            </w:r>
          </w:p>
        </w:tc>
        <w:tc>
          <w:tcPr>
            <w:tcW w:w="425" w:type="dxa"/>
          </w:tcPr>
          <w:p w14:paraId="68AEB551"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116EE47C"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0.224</w:t>
            </w:r>
          </w:p>
        </w:tc>
        <w:tc>
          <w:tcPr>
            <w:tcW w:w="283" w:type="dxa"/>
          </w:tcPr>
          <w:p w14:paraId="664011E1"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42FAE4B7" w14:textId="6B06A48D"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2E25239D"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61D3FD6C"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1CAE0BB4"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5C03A858"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0.3</w:t>
            </w:r>
          </w:p>
        </w:tc>
        <w:tc>
          <w:tcPr>
            <w:tcW w:w="567" w:type="dxa"/>
          </w:tcPr>
          <w:p w14:paraId="135E1B67" w14:textId="77777777" w:rsidR="002B1534" w:rsidRPr="008659D0" w:rsidRDefault="002B1534" w:rsidP="00890485">
            <w:pPr>
              <w:spacing w:after="60" w:line="240" w:lineRule="auto"/>
              <w:jc w:val="left"/>
              <w:rPr>
                <w:rFonts w:ascii="Times New Roman" w:hAnsi="Times New Roman"/>
                <w:sz w:val="16"/>
                <w:szCs w:val="16"/>
              </w:rPr>
            </w:pPr>
          </w:p>
        </w:tc>
        <w:tc>
          <w:tcPr>
            <w:tcW w:w="850" w:type="dxa"/>
            <w:vAlign w:val="bottom"/>
          </w:tcPr>
          <w:p w14:paraId="1C4DF352"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0.314</w:t>
            </w:r>
          </w:p>
        </w:tc>
      </w:tr>
      <w:tr w:rsidR="002B1534" w:rsidRPr="008659D0" w14:paraId="103E66BD" w14:textId="77777777" w:rsidTr="001F507B">
        <w:tc>
          <w:tcPr>
            <w:tcW w:w="2042" w:type="dxa"/>
          </w:tcPr>
          <w:p w14:paraId="3CB26699" w14:textId="77777777" w:rsidR="002B1534" w:rsidRPr="008659D0" w:rsidRDefault="002B153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Age </w:t>
            </w:r>
            <w:proofErr w:type="spellStart"/>
            <w:r w:rsidRPr="008659D0">
              <w:rPr>
                <w:rFonts w:ascii="Times New Roman" w:hAnsi="Times New Roman"/>
                <w:sz w:val="16"/>
                <w:szCs w:val="16"/>
              </w:rPr>
              <w:t>of</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farm</w:t>
            </w:r>
            <w:proofErr w:type="spellEnd"/>
          </w:p>
        </w:tc>
        <w:tc>
          <w:tcPr>
            <w:tcW w:w="709" w:type="dxa"/>
          </w:tcPr>
          <w:p w14:paraId="2316D0ED" w14:textId="7186781B"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&lt;0.1</w:t>
            </w:r>
          </w:p>
        </w:tc>
        <w:tc>
          <w:tcPr>
            <w:tcW w:w="425" w:type="dxa"/>
          </w:tcPr>
          <w:p w14:paraId="3D59E9AB"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3D66093B"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0.841</w:t>
            </w:r>
          </w:p>
        </w:tc>
        <w:tc>
          <w:tcPr>
            <w:tcW w:w="283" w:type="dxa"/>
          </w:tcPr>
          <w:p w14:paraId="0E7CFA8C"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6BA485BA" w14:textId="4DC04174"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21AB2B9B"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3EB496AD"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31053B9F"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30CD1542"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-0.5</w:t>
            </w:r>
          </w:p>
        </w:tc>
        <w:tc>
          <w:tcPr>
            <w:tcW w:w="567" w:type="dxa"/>
          </w:tcPr>
          <w:p w14:paraId="46B55E4A"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0" w:type="dxa"/>
            <w:vAlign w:val="bottom"/>
          </w:tcPr>
          <w:p w14:paraId="36EF2A81"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0.006</w:t>
            </w:r>
          </w:p>
        </w:tc>
      </w:tr>
      <w:tr w:rsidR="002B1534" w:rsidRPr="008659D0" w14:paraId="0D3B5D04" w14:textId="77777777" w:rsidTr="001F507B">
        <w:tc>
          <w:tcPr>
            <w:tcW w:w="2042" w:type="dxa"/>
          </w:tcPr>
          <w:p w14:paraId="44F82C43" w14:textId="77777777" w:rsidR="002B1534" w:rsidRPr="008659D0" w:rsidRDefault="002B153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Share </w:t>
            </w:r>
            <w:proofErr w:type="spellStart"/>
            <w:r w:rsidRPr="008659D0">
              <w:rPr>
                <w:rFonts w:ascii="Times New Roman" w:hAnsi="Times New Roman"/>
                <w:sz w:val="16"/>
                <w:szCs w:val="16"/>
              </w:rPr>
              <w:t>of</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hired</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workers</w:t>
            </w:r>
            <w:proofErr w:type="spellEnd"/>
          </w:p>
        </w:tc>
        <w:tc>
          <w:tcPr>
            <w:tcW w:w="709" w:type="dxa"/>
          </w:tcPr>
          <w:p w14:paraId="7FC6EABD"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0.8</w:t>
            </w:r>
          </w:p>
        </w:tc>
        <w:tc>
          <w:tcPr>
            <w:tcW w:w="425" w:type="dxa"/>
          </w:tcPr>
          <w:p w14:paraId="0D286427"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6196D9A6"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0.009</w:t>
            </w:r>
          </w:p>
        </w:tc>
        <w:tc>
          <w:tcPr>
            <w:tcW w:w="283" w:type="dxa"/>
          </w:tcPr>
          <w:p w14:paraId="732898F5"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7780DF2B" w14:textId="6B4D78F5"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25FE71AE"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2D5BD9D5"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37C08E01"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71149D18"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2.0</w:t>
            </w:r>
          </w:p>
        </w:tc>
        <w:tc>
          <w:tcPr>
            <w:tcW w:w="567" w:type="dxa"/>
          </w:tcPr>
          <w:p w14:paraId="3EDB8EAA" w14:textId="77777777" w:rsidR="002B1534" w:rsidRPr="008659D0" w:rsidRDefault="002B1534" w:rsidP="00890485">
            <w:pPr>
              <w:spacing w:after="60" w:line="240" w:lineRule="auto"/>
              <w:jc w:val="left"/>
              <w:rPr>
                <w:rFonts w:ascii="Times New Roman" w:hAnsi="Times New Roman"/>
                <w:sz w:val="16"/>
                <w:szCs w:val="16"/>
              </w:rPr>
            </w:pPr>
          </w:p>
        </w:tc>
        <w:tc>
          <w:tcPr>
            <w:tcW w:w="850" w:type="dxa"/>
            <w:vAlign w:val="bottom"/>
          </w:tcPr>
          <w:p w14:paraId="07FCEDCC"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0.774</w:t>
            </w:r>
          </w:p>
        </w:tc>
      </w:tr>
      <w:tr w:rsidR="002B1534" w:rsidRPr="008659D0" w14:paraId="1EC6F656" w14:textId="77777777" w:rsidTr="001F507B">
        <w:tc>
          <w:tcPr>
            <w:tcW w:w="2042" w:type="dxa"/>
          </w:tcPr>
          <w:p w14:paraId="396C14E1" w14:textId="77777777" w:rsidR="002B1534" w:rsidRPr="008659D0" w:rsidRDefault="002B1534" w:rsidP="0089048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Pregnancy</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tests</w:t>
            </w:r>
            <w:proofErr w:type="spellEnd"/>
            <w:r w:rsidRPr="008659D0">
              <w:rPr>
                <w:rFonts w:ascii="Times New Roman" w:hAnsi="Times New Roman"/>
                <w:sz w:val="16"/>
                <w:szCs w:val="16"/>
              </w:rPr>
              <w:t xml:space="preserve"> (1/0)</w:t>
            </w:r>
          </w:p>
        </w:tc>
        <w:tc>
          <w:tcPr>
            <w:tcW w:w="709" w:type="dxa"/>
          </w:tcPr>
          <w:p w14:paraId="0269DEF3"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0.2</w:t>
            </w:r>
          </w:p>
        </w:tc>
        <w:tc>
          <w:tcPr>
            <w:tcW w:w="425" w:type="dxa"/>
          </w:tcPr>
          <w:p w14:paraId="329AB046"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73693669"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0.668</w:t>
            </w:r>
          </w:p>
        </w:tc>
        <w:tc>
          <w:tcPr>
            <w:tcW w:w="283" w:type="dxa"/>
          </w:tcPr>
          <w:p w14:paraId="265947D7"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4A25D9F2" w14:textId="56E1B430"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292706C3"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593B2541"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4D111437"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23416783"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-13.2</w:t>
            </w:r>
          </w:p>
        </w:tc>
        <w:tc>
          <w:tcPr>
            <w:tcW w:w="567" w:type="dxa"/>
          </w:tcPr>
          <w:p w14:paraId="1F2CC4CA"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0" w:type="dxa"/>
            <w:vAlign w:val="bottom"/>
          </w:tcPr>
          <w:p w14:paraId="138635B4"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0.027</w:t>
            </w:r>
          </w:p>
        </w:tc>
      </w:tr>
      <w:tr w:rsidR="002B1534" w:rsidRPr="008659D0" w14:paraId="1AC4C967" w14:textId="77777777" w:rsidTr="001F507B">
        <w:tc>
          <w:tcPr>
            <w:tcW w:w="2042" w:type="dxa"/>
          </w:tcPr>
          <w:p w14:paraId="51E500B5" w14:textId="77777777" w:rsidR="002B1534" w:rsidRPr="008659D0" w:rsidRDefault="002B1534" w:rsidP="0089048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Artificial</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insemination</w:t>
            </w:r>
            <w:proofErr w:type="spellEnd"/>
            <w:r w:rsidRPr="008659D0">
              <w:rPr>
                <w:rFonts w:ascii="Times New Roman" w:hAnsi="Times New Roman"/>
                <w:sz w:val="16"/>
                <w:szCs w:val="16"/>
              </w:rPr>
              <w:t xml:space="preserve"> (1/0)</w:t>
            </w:r>
          </w:p>
        </w:tc>
        <w:tc>
          <w:tcPr>
            <w:tcW w:w="709" w:type="dxa"/>
          </w:tcPr>
          <w:p w14:paraId="5958F3D2"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0.5</w:t>
            </w:r>
          </w:p>
        </w:tc>
        <w:tc>
          <w:tcPr>
            <w:tcW w:w="425" w:type="dxa"/>
          </w:tcPr>
          <w:p w14:paraId="448EB7D9"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322FE3A3"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0.148</w:t>
            </w:r>
          </w:p>
        </w:tc>
        <w:tc>
          <w:tcPr>
            <w:tcW w:w="283" w:type="dxa"/>
          </w:tcPr>
          <w:p w14:paraId="723CBBF4"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1F037462" w14:textId="13EFFC5E"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62948713"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770EDBEF"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10185F95"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12177F12"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15.0</w:t>
            </w:r>
          </w:p>
        </w:tc>
        <w:tc>
          <w:tcPr>
            <w:tcW w:w="567" w:type="dxa"/>
          </w:tcPr>
          <w:p w14:paraId="2A7281E6"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0" w:type="dxa"/>
            <w:vAlign w:val="bottom"/>
          </w:tcPr>
          <w:p w14:paraId="05EE1C6A"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0.001</w:t>
            </w:r>
          </w:p>
        </w:tc>
      </w:tr>
      <w:tr w:rsidR="002B1534" w:rsidRPr="008659D0" w14:paraId="04284AA5" w14:textId="77777777" w:rsidTr="001F507B">
        <w:tc>
          <w:tcPr>
            <w:tcW w:w="2042" w:type="dxa"/>
          </w:tcPr>
          <w:p w14:paraId="0A6F456B" w14:textId="77777777" w:rsidR="002B1534" w:rsidRPr="008659D0" w:rsidRDefault="002B1534" w:rsidP="0089048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Agric</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education</w:t>
            </w:r>
            <w:proofErr w:type="spellEnd"/>
            <w:r w:rsidRPr="008659D0">
              <w:rPr>
                <w:rFonts w:ascii="Times New Roman" w:hAnsi="Times New Roman"/>
                <w:sz w:val="16"/>
                <w:szCs w:val="16"/>
              </w:rPr>
              <w:t xml:space="preserve"> (1/0)</w:t>
            </w:r>
          </w:p>
        </w:tc>
        <w:tc>
          <w:tcPr>
            <w:tcW w:w="709" w:type="dxa"/>
          </w:tcPr>
          <w:p w14:paraId="69C6DAE8"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&lt;0.1</w:t>
            </w:r>
          </w:p>
        </w:tc>
        <w:tc>
          <w:tcPr>
            <w:tcW w:w="425" w:type="dxa"/>
          </w:tcPr>
          <w:p w14:paraId="0CC8E999"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12B65AF7"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0.939</w:t>
            </w:r>
          </w:p>
        </w:tc>
        <w:tc>
          <w:tcPr>
            <w:tcW w:w="283" w:type="dxa"/>
          </w:tcPr>
          <w:p w14:paraId="78CC7B09"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57990925" w14:textId="483CB521"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2500BA78"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27FE41E5"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6032BFC9"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15F47ACF"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-1.7</w:t>
            </w:r>
          </w:p>
        </w:tc>
        <w:tc>
          <w:tcPr>
            <w:tcW w:w="567" w:type="dxa"/>
          </w:tcPr>
          <w:p w14:paraId="5F18032E" w14:textId="77777777" w:rsidR="002B1534" w:rsidRPr="008659D0" w:rsidRDefault="002B1534" w:rsidP="00890485">
            <w:pPr>
              <w:spacing w:after="60" w:line="240" w:lineRule="auto"/>
              <w:jc w:val="left"/>
              <w:rPr>
                <w:rFonts w:ascii="Times New Roman" w:hAnsi="Times New Roman"/>
                <w:sz w:val="16"/>
                <w:szCs w:val="16"/>
              </w:rPr>
            </w:pPr>
          </w:p>
        </w:tc>
        <w:tc>
          <w:tcPr>
            <w:tcW w:w="850" w:type="dxa"/>
            <w:vAlign w:val="bottom"/>
          </w:tcPr>
          <w:p w14:paraId="373EED74"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0.724</w:t>
            </w:r>
          </w:p>
        </w:tc>
      </w:tr>
      <w:tr w:rsidR="002B1534" w:rsidRPr="008659D0" w14:paraId="33AC7738" w14:textId="77777777" w:rsidTr="001F507B">
        <w:tc>
          <w:tcPr>
            <w:tcW w:w="2042" w:type="dxa"/>
          </w:tcPr>
          <w:p w14:paraId="18C444B5" w14:textId="77777777" w:rsidR="002B1534" w:rsidRPr="008659D0" w:rsidRDefault="002B153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Agroholding (1/0)</w:t>
            </w:r>
          </w:p>
        </w:tc>
        <w:tc>
          <w:tcPr>
            <w:tcW w:w="709" w:type="dxa"/>
          </w:tcPr>
          <w:p w14:paraId="3C8C8009"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-0.1</w:t>
            </w:r>
          </w:p>
        </w:tc>
        <w:tc>
          <w:tcPr>
            <w:tcW w:w="425" w:type="dxa"/>
          </w:tcPr>
          <w:p w14:paraId="7518C085"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519E93B2"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0.635</w:t>
            </w:r>
          </w:p>
        </w:tc>
        <w:tc>
          <w:tcPr>
            <w:tcW w:w="283" w:type="dxa"/>
          </w:tcPr>
          <w:p w14:paraId="4B94E45D"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2A098F51" w14:textId="2AF91CB4"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4BCBCD7F"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64976E61"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20727900"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6298AED8"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1.2</w:t>
            </w:r>
          </w:p>
        </w:tc>
        <w:tc>
          <w:tcPr>
            <w:tcW w:w="567" w:type="dxa"/>
          </w:tcPr>
          <w:p w14:paraId="16787701" w14:textId="77777777" w:rsidR="002B1534" w:rsidRPr="008659D0" w:rsidRDefault="002B1534" w:rsidP="00890485">
            <w:pPr>
              <w:spacing w:after="60" w:line="240" w:lineRule="auto"/>
              <w:jc w:val="left"/>
              <w:rPr>
                <w:rFonts w:ascii="Times New Roman" w:hAnsi="Times New Roman"/>
                <w:sz w:val="16"/>
                <w:szCs w:val="16"/>
              </w:rPr>
            </w:pPr>
          </w:p>
        </w:tc>
        <w:tc>
          <w:tcPr>
            <w:tcW w:w="850" w:type="dxa"/>
            <w:vAlign w:val="bottom"/>
          </w:tcPr>
          <w:p w14:paraId="267A0F5F"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0.834</w:t>
            </w:r>
          </w:p>
        </w:tc>
      </w:tr>
      <w:tr w:rsidR="002B1534" w:rsidRPr="008659D0" w14:paraId="5751599F" w14:textId="77777777" w:rsidTr="001F507B">
        <w:tc>
          <w:tcPr>
            <w:tcW w:w="2042" w:type="dxa"/>
          </w:tcPr>
          <w:p w14:paraId="7A6672A9" w14:textId="77777777" w:rsidR="002B1534" w:rsidRPr="008659D0" w:rsidRDefault="002B1534" w:rsidP="0089048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Credit</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rationed</w:t>
            </w:r>
            <w:proofErr w:type="spellEnd"/>
            <w:r w:rsidRPr="008659D0">
              <w:rPr>
                <w:rFonts w:ascii="Times New Roman" w:hAnsi="Times New Roman"/>
                <w:sz w:val="16"/>
                <w:szCs w:val="16"/>
              </w:rPr>
              <w:t xml:space="preserve">  (1/0)</w:t>
            </w:r>
          </w:p>
        </w:tc>
        <w:tc>
          <w:tcPr>
            <w:tcW w:w="709" w:type="dxa"/>
          </w:tcPr>
          <w:p w14:paraId="4749BCFF"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0.4</w:t>
            </w:r>
          </w:p>
        </w:tc>
        <w:tc>
          <w:tcPr>
            <w:tcW w:w="425" w:type="dxa"/>
          </w:tcPr>
          <w:p w14:paraId="72E4695C"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3FAAEFC0"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0.066</w:t>
            </w:r>
          </w:p>
        </w:tc>
        <w:tc>
          <w:tcPr>
            <w:tcW w:w="283" w:type="dxa"/>
          </w:tcPr>
          <w:p w14:paraId="1BBC6002"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24BBFC9A" w14:textId="6B8FDE35"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5AD66B8C"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6EE8BE43"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71D7F976"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058A1E14"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3.8</w:t>
            </w:r>
          </w:p>
        </w:tc>
        <w:tc>
          <w:tcPr>
            <w:tcW w:w="567" w:type="dxa"/>
          </w:tcPr>
          <w:p w14:paraId="1EB0A2A2" w14:textId="77777777" w:rsidR="002B1534" w:rsidRPr="008659D0" w:rsidRDefault="002B1534" w:rsidP="00890485">
            <w:pPr>
              <w:spacing w:after="60" w:line="240" w:lineRule="auto"/>
              <w:jc w:val="left"/>
              <w:rPr>
                <w:rFonts w:ascii="Times New Roman" w:hAnsi="Times New Roman"/>
                <w:sz w:val="16"/>
                <w:szCs w:val="16"/>
              </w:rPr>
            </w:pPr>
          </w:p>
        </w:tc>
        <w:tc>
          <w:tcPr>
            <w:tcW w:w="850" w:type="dxa"/>
            <w:vAlign w:val="bottom"/>
          </w:tcPr>
          <w:p w14:paraId="795BF19F"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0.357</w:t>
            </w:r>
          </w:p>
        </w:tc>
      </w:tr>
      <w:tr w:rsidR="002B1534" w:rsidRPr="008659D0" w14:paraId="24AB1D4F" w14:textId="77777777" w:rsidTr="001F507B">
        <w:tc>
          <w:tcPr>
            <w:tcW w:w="2042" w:type="dxa"/>
          </w:tcPr>
          <w:p w14:paraId="66E80226" w14:textId="77777777" w:rsidR="002B1534" w:rsidRPr="008659D0" w:rsidRDefault="002B153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Milk </w:t>
            </w:r>
            <w:proofErr w:type="spellStart"/>
            <w:r w:rsidRPr="008659D0">
              <w:rPr>
                <w:rFonts w:ascii="Times New Roman" w:hAnsi="Times New Roman"/>
                <w:sz w:val="16"/>
                <w:szCs w:val="16"/>
              </w:rPr>
              <w:t>contract</w:t>
            </w:r>
            <w:proofErr w:type="spellEnd"/>
            <w:r w:rsidRPr="008659D0">
              <w:rPr>
                <w:rFonts w:ascii="Times New Roman" w:hAnsi="Times New Roman"/>
                <w:sz w:val="16"/>
                <w:szCs w:val="16"/>
              </w:rPr>
              <w:t xml:space="preserve"> (1/0)</w:t>
            </w:r>
          </w:p>
        </w:tc>
        <w:tc>
          <w:tcPr>
            <w:tcW w:w="709" w:type="dxa"/>
          </w:tcPr>
          <w:p w14:paraId="6DA76064"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0.2</w:t>
            </w:r>
          </w:p>
        </w:tc>
        <w:tc>
          <w:tcPr>
            <w:tcW w:w="425" w:type="dxa"/>
          </w:tcPr>
          <w:p w14:paraId="4929CE72"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63E1B777"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0.427</w:t>
            </w:r>
          </w:p>
        </w:tc>
        <w:tc>
          <w:tcPr>
            <w:tcW w:w="283" w:type="dxa"/>
          </w:tcPr>
          <w:p w14:paraId="65483814"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1E9C4E08" w14:textId="5A837370"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6D6A388F"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1F08B3DF"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2BE93779"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2D01DF0C"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-11.8</w:t>
            </w:r>
          </w:p>
        </w:tc>
        <w:tc>
          <w:tcPr>
            <w:tcW w:w="567" w:type="dxa"/>
          </w:tcPr>
          <w:p w14:paraId="3BD68AC7"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0" w:type="dxa"/>
            <w:vAlign w:val="bottom"/>
          </w:tcPr>
          <w:p w14:paraId="3096CFB5"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0.006</w:t>
            </w:r>
          </w:p>
        </w:tc>
      </w:tr>
      <w:tr w:rsidR="002B1534" w:rsidRPr="008659D0" w14:paraId="0B7ACAB6" w14:textId="77777777" w:rsidTr="001F507B">
        <w:tc>
          <w:tcPr>
            <w:tcW w:w="2042" w:type="dxa"/>
          </w:tcPr>
          <w:p w14:paraId="53902F46" w14:textId="77777777" w:rsidR="002B1534" w:rsidRPr="008659D0" w:rsidRDefault="002B153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Individual </w:t>
            </w:r>
            <w:proofErr w:type="spellStart"/>
            <w:r w:rsidRPr="008659D0">
              <w:rPr>
                <w:rFonts w:ascii="Times New Roman" w:hAnsi="Times New Roman"/>
                <w:sz w:val="16"/>
                <w:szCs w:val="16"/>
              </w:rPr>
              <w:t>farm</w:t>
            </w:r>
            <w:proofErr w:type="spellEnd"/>
            <w:r w:rsidRPr="008659D0">
              <w:rPr>
                <w:rFonts w:ascii="Times New Roman" w:hAnsi="Times New Roman"/>
                <w:sz w:val="16"/>
                <w:szCs w:val="16"/>
              </w:rPr>
              <w:t xml:space="preserve"> (1/0)</w:t>
            </w:r>
          </w:p>
        </w:tc>
        <w:tc>
          <w:tcPr>
            <w:tcW w:w="709" w:type="dxa"/>
          </w:tcPr>
          <w:p w14:paraId="5D726685"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-0.2</w:t>
            </w:r>
          </w:p>
        </w:tc>
        <w:tc>
          <w:tcPr>
            <w:tcW w:w="425" w:type="dxa"/>
          </w:tcPr>
          <w:p w14:paraId="08D3F135"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45D93F84"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0.412</w:t>
            </w:r>
          </w:p>
        </w:tc>
        <w:tc>
          <w:tcPr>
            <w:tcW w:w="283" w:type="dxa"/>
          </w:tcPr>
          <w:p w14:paraId="3A668CCF"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0B34C395" w14:textId="48E1659D"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023FF191"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6A22F142"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598E69E9"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478206EE"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11.5</w:t>
            </w:r>
          </w:p>
        </w:tc>
        <w:tc>
          <w:tcPr>
            <w:tcW w:w="567" w:type="dxa"/>
          </w:tcPr>
          <w:p w14:paraId="6250B8E4"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0" w:type="dxa"/>
            <w:vAlign w:val="bottom"/>
          </w:tcPr>
          <w:p w14:paraId="4DD1FA43"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0.013</w:t>
            </w:r>
          </w:p>
        </w:tc>
      </w:tr>
      <w:tr w:rsidR="002B1534" w:rsidRPr="008659D0" w14:paraId="35BD38C6" w14:textId="77777777" w:rsidTr="001F507B">
        <w:tc>
          <w:tcPr>
            <w:tcW w:w="2042" w:type="dxa"/>
          </w:tcPr>
          <w:p w14:paraId="00BF70F4" w14:textId="77777777" w:rsidR="002B1534" w:rsidRPr="008659D0" w:rsidRDefault="002B153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New </w:t>
            </w:r>
            <w:proofErr w:type="spellStart"/>
            <w:r w:rsidRPr="008659D0">
              <w:rPr>
                <w:rFonts w:ascii="Times New Roman" w:hAnsi="Times New Roman"/>
                <w:sz w:val="16"/>
                <w:szCs w:val="16"/>
              </w:rPr>
              <w:t>entrant</w:t>
            </w:r>
            <w:proofErr w:type="spellEnd"/>
            <w:r w:rsidRPr="008659D0">
              <w:rPr>
                <w:rFonts w:ascii="Times New Roman" w:hAnsi="Times New Roman"/>
                <w:sz w:val="16"/>
                <w:szCs w:val="16"/>
              </w:rPr>
              <w:t xml:space="preserve"> (1/0)</w:t>
            </w:r>
          </w:p>
        </w:tc>
        <w:tc>
          <w:tcPr>
            <w:tcW w:w="709" w:type="dxa"/>
          </w:tcPr>
          <w:p w14:paraId="4B5CE308" w14:textId="5B3F7840"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457E920F"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23B61AD3"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1C2FCE2C"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71052654" w14:textId="50B23A49"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6D9C5521"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217AD37E"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00105009"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0CDB12C9"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10.5</w:t>
            </w:r>
          </w:p>
        </w:tc>
        <w:tc>
          <w:tcPr>
            <w:tcW w:w="567" w:type="dxa"/>
          </w:tcPr>
          <w:p w14:paraId="4B6C4E43" w14:textId="77777777" w:rsidR="002B1534" w:rsidRPr="008659D0" w:rsidRDefault="002B1534" w:rsidP="00890485">
            <w:pPr>
              <w:spacing w:after="60" w:line="240" w:lineRule="auto"/>
              <w:jc w:val="left"/>
              <w:rPr>
                <w:rFonts w:ascii="Times New Roman" w:hAnsi="Times New Roman"/>
                <w:sz w:val="16"/>
                <w:szCs w:val="16"/>
              </w:rPr>
            </w:pPr>
          </w:p>
        </w:tc>
        <w:tc>
          <w:tcPr>
            <w:tcW w:w="850" w:type="dxa"/>
            <w:vAlign w:val="bottom"/>
          </w:tcPr>
          <w:p w14:paraId="15032C0A"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0.352</w:t>
            </w:r>
          </w:p>
        </w:tc>
      </w:tr>
      <w:tr w:rsidR="002B1534" w:rsidRPr="008659D0" w14:paraId="0EEFD7BD" w14:textId="77777777" w:rsidTr="001F507B">
        <w:tc>
          <w:tcPr>
            <w:tcW w:w="2042" w:type="dxa"/>
          </w:tcPr>
          <w:p w14:paraId="3737E629" w14:textId="77777777" w:rsidR="002B1534" w:rsidRPr="008659D0" w:rsidRDefault="002B1534" w:rsidP="0089048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Riazan</w:t>
            </w:r>
            <w:proofErr w:type="spellEnd"/>
            <w:r w:rsidRPr="008659D0">
              <w:rPr>
                <w:rFonts w:ascii="Times New Roman" w:hAnsi="Times New Roman"/>
                <w:sz w:val="16"/>
                <w:szCs w:val="16"/>
              </w:rPr>
              <w:t xml:space="preserve"> (1/0)</w:t>
            </w:r>
          </w:p>
        </w:tc>
        <w:tc>
          <w:tcPr>
            <w:tcW w:w="709" w:type="dxa"/>
          </w:tcPr>
          <w:p w14:paraId="768591C0"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0.3</w:t>
            </w:r>
          </w:p>
        </w:tc>
        <w:tc>
          <w:tcPr>
            <w:tcW w:w="425" w:type="dxa"/>
          </w:tcPr>
          <w:p w14:paraId="7D35714D"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06488F3D"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0.364</w:t>
            </w:r>
          </w:p>
        </w:tc>
        <w:tc>
          <w:tcPr>
            <w:tcW w:w="283" w:type="dxa"/>
          </w:tcPr>
          <w:p w14:paraId="28ABB8CE"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5EDD7FAA"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1.8</w:t>
            </w:r>
          </w:p>
        </w:tc>
        <w:tc>
          <w:tcPr>
            <w:tcW w:w="426" w:type="dxa"/>
          </w:tcPr>
          <w:p w14:paraId="72778BE0"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6F3DF886"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0.001</w:t>
            </w:r>
          </w:p>
        </w:tc>
        <w:tc>
          <w:tcPr>
            <w:tcW w:w="283" w:type="dxa"/>
          </w:tcPr>
          <w:p w14:paraId="3774191A"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7BF3CDFD"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-1.2</w:t>
            </w:r>
          </w:p>
        </w:tc>
        <w:tc>
          <w:tcPr>
            <w:tcW w:w="567" w:type="dxa"/>
          </w:tcPr>
          <w:p w14:paraId="5332510E" w14:textId="77777777" w:rsidR="002B1534" w:rsidRPr="008659D0" w:rsidRDefault="002B1534" w:rsidP="00890485">
            <w:pPr>
              <w:spacing w:after="60" w:line="240" w:lineRule="auto"/>
              <w:jc w:val="left"/>
              <w:rPr>
                <w:rFonts w:ascii="Times New Roman" w:hAnsi="Times New Roman"/>
                <w:sz w:val="16"/>
                <w:szCs w:val="16"/>
              </w:rPr>
            </w:pPr>
          </w:p>
        </w:tc>
        <w:tc>
          <w:tcPr>
            <w:tcW w:w="850" w:type="dxa"/>
            <w:vAlign w:val="bottom"/>
          </w:tcPr>
          <w:p w14:paraId="4C5C6086"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0.891</w:t>
            </w:r>
          </w:p>
        </w:tc>
      </w:tr>
      <w:tr w:rsidR="002B1534" w:rsidRPr="008659D0" w14:paraId="77C1A635" w14:textId="77777777" w:rsidTr="001F507B">
        <w:tc>
          <w:tcPr>
            <w:tcW w:w="2042" w:type="dxa"/>
          </w:tcPr>
          <w:p w14:paraId="22342615" w14:textId="77777777" w:rsidR="002B1534" w:rsidRPr="008659D0" w:rsidRDefault="002B1534" w:rsidP="0089048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Stavropol</w:t>
            </w:r>
            <w:proofErr w:type="spellEnd"/>
            <w:r w:rsidRPr="008659D0">
              <w:rPr>
                <w:rFonts w:ascii="Times New Roman" w:hAnsi="Times New Roman"/>
                <w:sz w:val="16"/>
                <w:szCs w:val="16"/>
              </w:rPr>
              <w:t xml:space="preserve"> (1/0)</w:t>
            </w:r>
          </w:p>
        </w:tc>
        <w:tc>
          <w:tcPr>
            <w:tcW w:w="709" w:type="dxa"/>
          </w:tcPr>
          <w:p w14:paraId="45A5C4DA"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037DB524"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089AE6AC"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0.749</w:t>
            </w:r>
          </w:p>
        </w:tc>
        <w:tc>
          <w:tcPr>
            <w:tcW w:w="283" w:type="dxa"/>
          </w:tcPr>
          <w:p w14:paraId="398FF7A0"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631B963B"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-0.5</w:t>
            </w:r>
          </w:p>
        </w:tc>
        <w:tc>
          <w:tcPr>
            <w:tcW w:w="426" w:type="dxa"/>
          </w:tcPr>
          <w:p w14:paraId="345F3EDC"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44FB4734"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0.714</w:t>
            </w:r>
          </w:p>
        </w:tc>
        <w:tc>
          <w:tcPr>
            <w:tcW w:w="283" w:type="dxa"/>
          </w:tcPr>
          <w:p w14:paraId="76E76217"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25AB0225"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9.7</w:t>
            </w:r>
          </w:p>
        </w:tc>
        <w:tc>
          <w:tcPr>
            <w:tcW w:w="567" w:type="dxa"/>
          </w:tcPr>
          <w:p w14:paraId="2C7E0D99" w14:textId="77777777" w:rsidR="002B1534" w:rsidRPr="008659D0" w:rsidRDefault="002B1534" w:rsidP="00890485">
            <w:pPr>
              <w:spacing w:after="60" w:line="240" w:lineRule="auto"/>
              <w:jc w:val="left"/>
              <w:rPr>
                <w:rFonts w:ascii="Times New Roman" w:hAnsi="Times New Roman"/>
                <w:sz w:val="16"/>
                <w:szCs w:val="16"/>
              </w:rPr>
            </w:pPr>
          </w:p>
        </w:tc>
        <w:tc>
          <w:tcPr>
            <w:tcW w:w="850" w:type="dxa"/>
            <w:vAlign w:val="bottom"/>
          </w:tcPr>
          <w:p w14:paraId="7ADC7D59"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0.248</w:t>
            </w:r>
          </w:p>
        </w:tc>
      </w:tr>
      <w:tr w:rsidR="002B1534" w:rsidRPr="008659D0" w14:paraId="6DC52C71" w14:textId="77777777" w:rsidTr="001F507B">
        <w:tc>
          <w:tcPr>
            <w:tcW w:w="2042" w:type="dxa"/>
          </w:tcPr>
          <w:p w14:paraId="5B12283A" w14:textId="77777777" w:rsidR="002B1534" w:rsidRPr="008659D0" w:rsidRDefault="002B153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Altai </w:t>
            </w:r>
            <w:proofErr w:type="spellStart"/>
            <w:r w:rsidRPr="008659D0">
              <w:rPr>
                <w:rFonts w:ascii="Times New Roman" w:hAnsi="Times New Roman"/>
                <w:sz w:val="16"/>
                <w:szCs w:val="16"/>
              </w:rPr>
              <w:t>Krai</w:t>
            </w:r>
            <w:proofErr w:type="spellEnd"/>
            <w:r w:rsidRPr="008659D0">
              <w:rPr>
                <w:rFonts w:ascii="Times New Roman" w:hAnsi="Times New Roman"/>
                <w:sz w:val="16"/>
                <w:szCs w:val="16"/>
              </w:rPr>
              <w:t xml:space="preserve"> (1/0)</w:t>
            </w:r>
          </w:p>
        </w:tc>
        <w:tc>
          <w:tcPr>
            <w:tcW w:w="709" w:type="dxa"/>
          </w:tcPr>
          <w:p w14:paraId="629E2557"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680B6680"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18682BEC"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0.850</w:t>
            </w:r>
          </w:p>
        </w:tc>
        <w:tc>
          <w:tcPr>
            <w:tcW w:w="283" w:type="dxa"/>
          </w:tcPr>
          <w:p w14:paraId="6F69B407"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452C72B2"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-0.3</w:t>
            </w:r>
          </w:p>
        </w:tc>
        <w:tc>
          <w:tcPr>
            <w:tcW w:w="426" w:type="dxa"/>
          </w:tcPr>
          <w:p w14:paraId="5538DDC5"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01A0B6DF"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0.650</w:t>
            </w:r>
          </w:p>
        </w:tc>
        <w:tc>
          <w:tcPr>
            <w:tcW w:w="283" w:type="dxa"/>
          </w:tcPr>
          <w:p w14:paraId="0D94367F"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09FB636F"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2.0</w:t>
            </w:r>
          </w:p>
        </w:tc>
        <w:tc>
          <w:tcPr>
            <w:tcW w:w="567" w:type="dxa"/>
          </w:tcPr>
          <w:p w14:paraId="0C224845" w14:textId="77777777" w:rsidR="002B1534" w:rsidRPr="008659D0" w:rsidRDefault="002B1534" w:rsidP="00890485">
            <w:pPr>
              <w:spacing w:after="60" w:line="240" w:lineRule="auto"/>
              <w:jc w:val="left"/>
              <w:rPr>
                <w:rFonts w:ascii="Times New Roman" w:hAnsi="Times New Roman"/>
                <w:sz w:val="16"/>
                <w:szCs w:val="16"/>
              </w:rPr>
            </w:pPr>
          </w:p>
        </w:tc>
        <w:tc>
          <w:tcPr>
            <w:tcW w:w="850" w:type="dxa"/>
            <w:vAlign w:val="bottom"/>
          </w:tcPr>
          <w:p w14:paraId="1A3B3DF9"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0.806</w:t>
            </w:r>
          </w:p>
        </w:tc>
      </w:tr>
      <w:tr w:rsidR="002B1534" w:rsidRPr="008659D0" w14:paraId="37E6630D" w14:textId="77777777" w:rsidTr="001F507B">
        <w:tc>
          <w:tcPr>
            <w:tcW w:w="2042" w:type="dxa"/>
          </w:tcPr>
          <w:p w14:paraId="4046EF56" w14:textId="77777777" w:rsidR="002B1534" w:rsidRPr="008659D0" w:rsidRDefault="002B153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Novosibirsk (1/0)</w:t>
            </w:r>
          </w:p>
        </w:tc>
        <w:tc>
          <w:tcPr>
            <w:tcW w:w="709" w:type="dxa"/>
          </w:tcPr>
          <w:p w14:paraId="7C589745"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5" w:type="dxa"/>
          </w:tcPr>
          <w:p w14:paraId="6DB03AE2"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1CCFE405"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0.472</w:t>
            </w:r>
          </w:p>
        </w:tc>
        <w:tc>
          <w:tcPr>
            <w:tcW w:w="283" w:type="dxa"/>
          </w:tcPr>
          <w:p w14:paraId="6E6B474A"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249AD9EC"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-0.9</w:t>
            </w:r>
          </w:p>
        </w:tc>
        <w:tc>
          <w:tcPr>
            <w:tcW w:w="426" w:type="dxa"/>
          </w:tcPr>
          <w:p w14:paraId="63A6E5E9"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14CEF7CF"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0.051</w:t>
            </w:r>
          </w:p>
        </w:tc>
        <w:tc>
          <w:tcPr>
            <w:tcW w:w="283" w:type="dxa"/>
          </w:tcPr>
          <w:p w14:paraId="630583B5"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659AA9D7"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-6.5</w:t>
            </w:r>
          </w:p>
        </w:tc>
        <w:tc>
          <w:tcPr>
            <w:tcW w:w="567" w:type="dxa"/>
          </w:tcPr>
          <w:p w14:paraId="79729D4E" w14:textId="77777777" w:rsidR="002B1534" w:rsidRPr="008659D0" w:rsidRDefault="002B1534" w:rsidP="00890485">
            <w:pPr>
              <w:spacing w:after="60" w:line="240" w:lineRule="auto"/>
              <w:jc w:val="left"/>
              <w:rPr>
                <w:rFonts w:ascii="Times New Roman" w:hAnsi="Times New Roman"/>
                <w:sz w:val="16"/>
                <w:szCs w:val="16"/>
              </w:rPr>
            </w:pPr>
          </w:p>
        </w:tc>
        <w:tc>
          <w:tcPr>
            <w:tcW w:w="850" w:type="dxa"/>
            <w:vAlign w:val="bottom"/>
          </w:tcPr>
          <w:p w14:paraId="3D09B15F"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0.362</w:t>
            </w:r>
          </w:p>
        </w:tc>
      </w:tr>
      <w:tr w:rsidR="002B1534" w:rsidRPr="008659D0" w14:paraId="77DF70BE" w14:textId="77777777" w:rsidTr="001F507B">
        <w:tc>
          <w:tcPr>
            <w:tcW w:w="2042" w:type="dxa"/>
          </w:tcPr>
          <w:p w14:paraId="1C72C5E3" w14:textId="77777777" w:rsidR="002B1534" w:rsidRPr="008659D0" w:rsidRDefault="002B1534" w:rsidP="0089048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Akmola</w:t>
            </w:r>
            <w:proofErr w:type="spellEnd"/>
            <w:r w:rsidRPr="008659D0">
              <w:rPr>
                <w:rFonts w:ascii="Times New Roman" w:hAnsi="Times New Roman"/>
                <w:sz w:val="16"/>
                <w:szCs w:val="16"/>
              </w:rPr>
              <w:t xml:space="preserve"> (KZ) (1/0)</w:t>
            </w:r>
          </w:p>
        </w:tc>
        <w:tc>
          <w:tcPr>
            <w:tcW w:w="709" w:type="dxa"/>
          </w:tcPr>
          <w:p w14:paraId="7A1E58F9"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0.7</w:t>
            </w:r>
          </w:p>
        </w:tc>
        <w:tc>
          <w:tcPr>
            <w:tcW w:w="425" w:type="dxa"/>
          </w:tcPr>
          <w:p w14:paraId="79483B8B"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632143B2"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0.031</w:t>
            </w:r>
          </w:p>
        </w:tc>
        <w:tc>
          <w:tcPr>
            <w:tcW w:w="283" w:type="dxa"/>
          </w:tcPr>
          <w:p w14:paraId="0E2EFBC7"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3B7DBB4A"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-0.9</w:t>
            </w:r>
          </w:p>
        </w:tc>
        <w:tc>
          <w:tcPr>
            <w:tcW w:w="426" w:type="dxa"/>
          </w:tcPr>
          <w:p w14:paraId="6186CFFC"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0BE5E90A"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0.219</w:t>
            </w:r>
          </w:p>
        </w:tc>
        <w:tc>
          <w:tcPr>
            <w:tcW w:w="283" w:type="dxa"/>
          </w:tcPr>
          <w:p w14:paraId="0E29ED18" w14:textId="77777777" w:rsidR="002B1534" w:rsidRPr="008659D0" w:rsidRDefault="002B1534" w:rsidP="00890485">
            <w:pPr>
              <w:spacing w:after="60" w:line="240" w:lineRule="auto"/>
              <w:jc w:val="right"/>
              <w:rPr>
                <w:rFonts w:ascii="Times New Roman" w:hAnsi="Times New Roman"/>
                <w:sz w:val="16"/>
                <w:szCs w:val="16"/>
              </w:rPr>
            </w:pPr>
          </w:p>
        </w:tc>
        <w:tc>
          <w:tcPr>
            <w:tcW w:w="709" w:type="dxa"/>
            <w:vAlign w:val="bottom"/>
          </w:tcPr>
          <w:p w14:paraId="797957A1"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-9.6</w:t>
            </w:r>
          </w:p>
        </w:tc>
        <w:tc>
          <w:tcPr>
            <w:tcW w:w="567" w:type="dxa"/>
          </w:tcPr>
          <w:p w14:paraId="3F23B83F" w14:textId="77777777" w:rsidR="002B1534" w:rsidRPr="008659D0" w:rsidRDefault="002B1534" w:rsidP="00890485">
            <w:pPr>
              <w:spacing w:after="60" w:line="240" w:lineRule="auto"/>
              <w:jc w:val="left"/>
              <w:rPr>
                <w:rFonts w:ascii="Times New Roman" w:hAnsi="Times New Roman"/>
                <w:sz w:val="16"/>
                <w:szCs w:val="16"/>
              </w:rPr>
            </w:pPr>
          </w:p>
        </w:tc>
        <w:tc>
          <w:tcPr>
            <w:tcW w:w="850" w:type="dxa"/>
            <w:vAlign w:val="bottom"/>
          </w:tcPr>
          <w:p w14:paraId="58600CFF" w14:textId="77777777" w:rsidR="002B1534" w:rsidRPr="008659D0" w:rsidRDefault="002B1534" w:rsidP="00890485">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0.297</w:t>
            </w:r>
          </w:p>
        </w:tc>
      </w:tr>
      <w:tr w:rsidR="002B1534" w:rsidRPr="008659D0" w14:paraId="57E6C31E" w14:textId="77777777" w:rsidTr="002B1534">
        <w:tc>
          <w:tcPr>
            <w:tcW w:w="2042" w:type="dxa"/>
          </w:tcPr>
          <w:p w14:paraId="51F52E9F" w14:textId="77777777" w:rsidR="002B1534" w:rsidRPr="008659D0" w:rsidRDefault="002B153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Constant</w:t>
            </w:r>
          </w:p>
        </w:tc>
        <w:tc>
          <w:tcPr>
            <w:tcW w:w="709" w:type="dxa"/>
          </w:tcPr>
          <w:p w14:paraId="460A5E81"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16D8656A"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06B7523A"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0.860</w:t>
            </w:r>
          </w:p>
        </w:tc>
        <w:tc>
          <w:tcPr>
            <w:tcW w:w="283" w:type="dxa"/>
          </w:tcPr>
          <w:p w14:paraId="41DA2FD2"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6A696055"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1.0</w:t>
            </w:r>
          </w:p>
        </w:tc>
        <w:tc>
          <w:tcPr>
            <w:tcW w:w="426" w:type="dxa"/>
          </w:tcPr>
          <w:p w14:paraId="67A17CEF"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3942D7C8" w14:textId="77777777" w:rsidR="002B1534" w:rsidRPr="008659D0" w:rsidRDefault="002B1534" w:rsidP="002B1534">
            <w:pPr>
              <w:spacing w:after="60" w:line="240" w:lineRule="auto"/>
              <w:jc w:val="right"/>
              <w:rPr>
                <w:rFonts w:ascii="Times New Roman" w:hAnsi="Times New Roman"/>
                <w:sz w:val="16"/>
                <w:szCs w:val="16"/>
              </w:rPr>
            </w:pPr>
            <w:r w:rsidRPr="008659D0">
              <w:rPr>
                <w:rFonts w:ascii="Times New Roman" w:hAnsi="Times New Roman"/>
                <w:sz w:val="16"/>
                <w:szCs w:val="16"/>
              </w:rPr>
              <w:t>0.058</w:t>
            </w:r>
          </w:p>
          <w:p w14:paraId="545CF044" w14:textId="77777777" w:rsidR="002B1534" w:rsidRPr="008659D0" w:rsidRDefault="002B1534" w:rsidP="002B1534">
            <w:pPr>
              <w:spacing w:after="60" w:line="240" w:lineRule="auto"/>
              <w:jc w:val="right"/>
              <w:rPr>
                <w:rFonts w:ascii="Times New Roman" w:hAnsi="Times New Roman"/>
                <w:sz w:val="16"/>
                <w:szCs w:val="16"/>
              </w:rPr>
            </w:pPr>
          </w:p>
        </w:tc>
        <w:tc>
          <w:tcPr>
            <w:tcW w:w="283" w:type="dxa"/>
          </w:tcPr>
          <w:p w14:paraId="0C7A4E07"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4B10168B" w14:textId="77777777" w:rsidR="002B1534" w:rsidRPr="008659D0" w:rsidRDefault="002B1534" w:rsidP="002B1534">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-54.5</w:t>
            </w:r>
          </w:p>
        </w:tc>
        <w:tc>
          <w:tcPr>
            <w:tcW w:w="567" w:type="dxa"/>
          </w:tcPr>
          <w:p w14:paraId="433DAE95"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0" w:type="dxa"/>
          </w:tcPr>
          <w:p w14:paraId="305F6D09" w14:textId="77777777" w:rsidR="002B1534" w:rsidRPr="008659D0" w:rsidRDefault="002B1534" w:rsidP="002B1534">
            <w:pPr>
              <w:spacing w:after="60" w:line="240" w:lineRule="auto"/>
              <w:jc w:val="right"/>
              <w:rPr>
                <w:rFonts w:ascii="Times New Roman" w:hAnsi="Times New Roman"/>
                <w:sz w:val="16"/>
                <w:szCs w:val="16"/>
                <w:lang w:val="en-US"/>
              </w:rPr>
            </w:pPr>
            <w:r w:rsidRPr="008659D0">
              <w:rPr>
                <w:rFonts w:ascii="Times New Roman" w:hAnsi="Times New Roman"/>
                <w:sz w:val="16"/>
                <w:szCs w:val="16"/>
                <w:lang w:val="en-US"/>
              </w:rPr>
              <w:t>0.002</w:t>
            </w:r>
          </w:p>
        </w:tc>
      </w:tr>
      <w:tr w:rsidR="00450D32" w:rsidRPr="008659D0" w14:paraId="437864E1" w14:textId="77777777" w:rsidTr="00890485">
        <w:tc>
          <w:tcPr>
            <w:tcW w:w="2042" w:type="dxa"/>
          </w:tcPr>
          <w:p w14:paraId="4AD82F5D" w14:textId="77777777" w:rsidR="00450D32" w:rsidRPr="008659D0" w:rsidRDefault="00450D32"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Additional instruments :</w:t>
            </w:r>
          </w:p>
        </w:tc>
        <w:tc>
          <w:tcPr>
            <w:tcW w:w="709" w:type="dxa"/>
          </w:tcPr>
          <w:p w14:paraId="629DD7FA" w14:textId="77777777" w:rsidR="00450D32" w:rsidRPr="008659D0" w:rsidRDefault="00450D32" w:rsidP="00890485">
            <w:pPr>
              <w:spacing w:after="60" w:line="240" w:lineRule="auto"/>
              <w:jc w:val="right"/>
              <w:rPr>
                <w:rFonts w:ascii="Times New Roman" w:hAnsi="Times New Roman"/>
                <w:sz w:val="16"/>
                <w:szCs w:val="16"/>
              </w:rPr>
            </w:pPr>
          </w:p>
        </w:tc>
        <w:tc>
          <w:tcPr>
            <w:tcW w:w="425" w:type="dxa"/>
          </w:tcPr>
          <w:p w14:paraId="5C737FD0" w14:textId="77777777" w:rsidR="00450D32" w:rsidRPr="008659D0" w:rsidRDefault="00450D32" w:rsidP="00890485">
            <w:pPr>
              <w:spacing w:after="60" w:line="240" w:lineRule="auto"/>
              <w:jc w:val="right"/>
              <w:rPr>
                <w:rFonts w:ascii="Times New Roman" w:hAnsi="Times New Roman"/>
                <w:sz w:val="16"/>
                <w:szCs w:val="16"/>
              </w:rPr>
            </w:pPr>
          </w:p>
        </w:tc>
        <w:tc>
          <w:tcPr>
            <w:tcW w:w="567" w:type="dxa"/>
          </w:tcPr>
          <w:p w14:paraId="55FB4147" w14:textId="77777777" w:rsidR="00450D32" w:rsidRPr="008659D0" w:rsidRDefault="00450D32" w:rsidP="00890485">
            <w:pPr>
              <w:spacing w:after="60" w:line="240" w:lineRule="auto"/>
              <w:jc w:val="right"/>
              <w:rPr>
                <w:rFonts w:ascii="Times New Roman" w:hAnsi="Times New Roman"/>
                <w:sz w:val="16"/>
                <w:szCs w:val="16"/>
              </w:rPr>
            </w:pPr>
          </w:p>
        </w:tc>
        <w:tc>
          <w:tcPr>
            <w:tcW w:w="283" w:type="dxa"/>
          </w:tcPr>
          <w:p w14:paraId="23041E28" w14:textId="77777777" w:rsidR="00450D32" w:rsidRPr="008659D0" w:rsidRDefault="00450D32" w:rsidP="00890485">
            <w:pPr>
              <w:spacing w:after="60" w:line="240" w:lineRule="auto"/>
              <w:jc w:val="right"/>
              <w:rPr>
                <w:rFonts w:ascii="Times New Roman" w:hAnsi="Times New Roman"/>
                <w:sz w:val="16"/>
                <w:szCs w:val="16"/>
              </w:rPr>
            </w:pPr>
          </w:p>
        </w:tc>
        <w:tc>
          <w:tcPr>
            <w:tcW w:w="567" w:type="dxa"/>
          </w:tcPr>
          <w:p w14:paraId="7005A471" w14:textId="77777777" w:rsidR="00450D32" w:rsidRPr="008659D0" w:rsidRDefault="00450D32" w:rsidP="00890485">
            <w:pPr>
              <w:spacing w:after="60" w:line="240" w:lineRule="auto"/>
              <w:jc w:val="right"/>
              <w:rPr>
                <w:rFonts w:ascii="Times New Roman" w:hAnsi="Times New Roman"/>
                <w:sz w:val="16"/>
                <w:szCs w:val="16"/>
              </w:rPr>
            </w:pPr>
          </w:p>
        </w:tc>
        <w:tc>
          <w:tcPr>
            <w:tcW w:w="426" w:type="dxa"/>
          </w:tcPr>
          <w:p w14:paraId="238280EF" w14:textId="77777777" w:rsidR="00450D32" w:rsidRPr="008659D0" w:rsidRDefault="00450D32" w:rsidP="00890485">
            <w:pPr>
              <w:spacing w:after="60" w:line="240" w:lineRule="auto"/>
              <w:jc w:val="left"/>
              <w:rPr>
                <w:rFonts w:ascii="Times New Roman" w:hAnsi="Times New Roman"/>
                <w:sz w:val="16"/>
                <w:szCs w:val="16"/>
              </w:rPr>
            </w:pPr>
          </w:p>
        </w:tc>
        <w:tc>
          <w:tcPr>
            <w:tcW w:w="567" w:type="dxa"/>
          </w:tcPr>
          <w:p w14:paraId="60990A4B" w14:textId="77777777" w:rsidR="00450D32" w:rsidRPr="008659D0" w:rsidRDefault="00450D32" w:rsidP="00890485">
            <w:pPr>
              <w:spacing w:after="60" w:line="240" w:lineRule="auto"/>
              <w:jc w:val="right"/>
              <w:rPr>
                <w:rFonts w:ascii="Times New Roman" w:hAnsi="Times New Roman"/>
                <w:sz w:val="16"/>
                <w:szCs w:val="16"/>
              </w:rPr>
            </w:pPr>
          </w:p>
        </w:tc>
        <w:tc>
          <w:tcPr>
            <w:tcW w:w="283" w:type="dxa"/>
          </w:tcPr>
          <w:p w14:paraId="6A2CC54C" w14:textId="77777777" w:rsidR="00450D32" w:rsidRPr="008659D0" w:rsidRDefault="00450D32" w:rsidP="00890485">
            <w:pPr>
              <w:spacing w:after="60" w:line="240" w:lineRule="auto"/>
              <w:jc w:val="right"/>
              <w:rPr>
                <w:rFonts w:ascii="Times New Roman" w:hAnsi="Times New Roman"/>
                <w:sz w:val="16"/>
                <w:szCs w:val="16"/>
              </w:rPr>
            </w:pPr>
          </w:p>
        </w:tc>
        <w:tc>
          <w:tcPr>
            <w:tcW w:w="709" w:type="dxa"/>
          </w:tcPr>
          <w:p w14:paraId="5299DD95" w14:textId="77777777" w:rsidR="00450D32" w:rsidRPr="008659D0" w:rsidRDefault="00450D32" w:rsidP="00890485">
            <w:pPr>
              <w:spacing w:after="60" w:line="240" w:lineRule="auto"/>
              <w:jc w:val="right"/>
              <w:rPr>
                <w:rFonts w:ascii="Times New Roman" w:hAnsi="Times New Roman"/>
                <w:sz w:val="16"/>
                <w:szCs w:val="16"/>
              </w:rPr>
            </w:pPr>
          </w:p>
        </w:tc>
        <w:tc>
          <w:tcPr>
            <w:tcW w:w="567" w:type="dxa"/>
          </w:tcPr>
          <w:p w14:paraId="73D68953" w14:textId="77777777" w:rsidR="00450D32" w:rsidRPr="008659D0" w:rsidRDefault="00450D32" w:rsidP="00890485">
            <w:pPr>
              <w:spacing w:after="60" w:line="240" w:lineRule="auto"/>
              <w:jc w:val="right"/>
              <w:rPr>
                <w:rFonts w:ascii="Times New Roman" w:hAnsi="Times New Roman"/>
                <w:sz w:val="16"/>
                <w:szCs w:val="16"/>
              </w:rPr>
            </w:pPr>
          </w:p>
        </w:tc>
        <w:tc>
          <w:tcPr>
            <w:tcW w:w="850" w:type="dxa"/>
          </w:tcPr>
          <w:p w14:paraId="085F1A16" w14:textId="77777777" w:rsidR="00450D32" w:rsidRPr="008659D0" w:rsidRDefault="00450D32" w:rsidP="00890485">
            <w:pPr>
              <w:spacing w:after="60" w:line="240" w:lineRule="auto"/>
              <w:jc w:val="right"/>
              <w:rPr>
                <w:rFonts w:ascii="Times New Roman" w:hAnsi="Times New Roman"/>
                <w:sz w:val="16"/>
                <w:szCs w:val="16"/>
              </w:rPr>
            </w:pPr>
          </w:p>
        </w:tc>
      </w:tr>
      <w:tr w:rsidR="002B1534" w:rsidRPr="008659D0" w14:paraId="12AC4300" w14:textId="77777777" w:rsidTr="00890485">
        <w:tc>
          <w:tcPr>
            <w:tcW w:w="2042" w:type="dxa"/>
          </w:tcPr>
          <w:p w14:paraId="7CC2EFFD" w14:textId="77777777" w:rsidR="002B1534" w:rsidRPr="008659D0" w:rsidRDefault="002B153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Land owned when farm was established (LEST)</w:t>
            </w:r>
          </w:p>
        </w:tc>
        <w:tc>
          <w:tcPr>
            <w:tcW w:w="709" w:type="dxa"/>
          </w:tcPr>
          <w:p w14:paraId="5D7DBE76" w14:textId="3001182B"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3C0090F4" w14:textId="77777777" w:rsidR="002B1534" w:rsidRPr="008659D0" w:rsidRDefault="002B1534" w:rsidP="00890485">
            <w:pPr>
              <w:spacing w:after="60" w:line="240" w:lineRule="auto"/>
              <w:jc w:val="right"/>
              <w:rPr>
                <w:rFonts w:ascii="Times New Roman" w:hAnsi="Times New Roman"/>
                <w:sz w:val="16"/>
                <w:szCs w:val="16"/>
                <w:lang w:val="en-GB"/>
              </w:rPr>
            </w:pPr>
          </w:p>
        </w:tc>
        <w:tc>
          <w:tcPr>
            <w:tcW w:w="567" w:type="dxa"/>
          </w:tcPr>
          <w:p w14:paraId="7CC5C38B" w14:textId="77777777" w:rsidR="002B1534" w:rsidRPr="008659D0" w:rsidRDefault="002B1534" w:rsidP="00890485">
            <w:pPr>
              <w:spacing w:after="60" w:line="240" w:lineRule="auto"/>
              <w:jc w:val="right"/>
              <w:rPr>
                <w:rFonts w:ascii="Times New Roman" w:hAnsi="Times New Roman"/>
                <w:sz w:val="16"/>
                <w:szCs w:val="16"/>
                <w:lang w:val="en-GB"/>
              </w:rPr>
            </w:pPr>
          </w:p>
        </w:tc>
        <w:tc>
          <w:tcPr>
            <w:tcW w:w="283" w:type="dxa"/>
          </w:tcPr>
          <w:p w14:paraId="49EBA2B5" w14:textId="77777777" w:rsidR="002B1534" w:rsidRPr="008659D0" w:rsidRDefault="002B1534" w:rsidP="00890485">
            <w:pPr>
              <w:spacing w:after="60" w:line="240" w:lineRule="auto"/>
              <w:jc w:val="right"/>
              <w:rPr>
                <w:rFonts w:ascii="Times New Roman" w:hAnsi="Times New Roman"/>
                <w:sz w:val="16"/>
                <w:szCs w:val="16"/>
                <w:lang w:val="en-GB"/>
              </w:rPr>
            </w:pPr>
          </w:p>
        </w:tc>
        <w:tc>
          <w:tcPr>
            <w:tcW w:w="567" w:type="dxa"/>
          </w:tcPr>
          <w:p w14:paraId="6FCDD34A"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6" w:type="dxa"/>
          </w:tcPr>
          <w:p w14:paraId="462FC068"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30F53FCE"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0.068</w:t>
            </w:r>
          </w:p>
        </w:tc>
        <w:tc>
          <w:tcPr>
            <w:tcW w:w="283" w:type="dxa"/>
          </w:tcPr>
          <w:p w14:paraId="4B9D9C80"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7889AC18" w14:textId="310E0EA2"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549C0D81" w14:textId="77777777" w:rsidR="002B1534" w:rsidRPr="008659D0" w:rsidRDefault="002B1534" w:rsidP="00890485">
            <w:pPr>
              <w:spacing w:after="60" w:line="240" w:lineRule="auto"/>
              <w:jc w:val="right"/>
              <w:rPr>
                <w:rFonts w:ascii="Times New Roman" w:hAnsi="Times New Roman"/>
                <w:sz w:val="16"/>
                <w:szCs w:val="16"/>
              </w:rPr>
            </w:pPr>
          </w:p>
        </w:tc>
        <w:tc>
          <w:tcPr>
            <w:tcW w:w="850" w:type="dxa"/>
          </w:tcPr>
          <w:p w14:paraId="01BEE037" w14:textId="77777777" w:rsidR="002B1534" w:rsidRPr="008659D0" w:rsidRDefault="002B1534" w:rsidP="00890485">
            <w:pPr>
              <w:spacing w:after="60" w:line="240" w:lineRule="auto"/>
              <w:jc w:val="right"/>
              <w:rPr>
                <w:rFonts w:ascii="Times New Roman" w:hAnsi="Times New Roman"/>
                <w:sz w:val="16"/>
                <w:szCs w:val="16"/>
              </w:rPr>
            </w:pPr>
          </w:p>
        </w:tc>
      </w:tr>
      <w:tr w:rsidR="002B1534" w:rsidRPr="008659D0" w14:paraId="07DF4683" w14:textId="77777777" w:rsidTr="00890485">
        <w:tc>
          <w:tcPr>
            <w:tcW w:w="2042" w:type="dxa"/>
          </w:tcPr>
          <w:p w14:paraId="75930023" w14:textId="77777777" w:rsidR="002B1534" w:rsidRPr="008659D0" w:rsidRDefault="002B153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Land cultivated in 2004 (L04)</w:t>
            </w:r>
          </w:p>
        </w:tc>
        <w:tc>
          <w:tcPr>
            <w:tcW w:w="709" w:type="dxa"/>
          </w:tcPr>
          <w:p w14:paraId="237924D8" w14:textId="4F530687"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79873C1F"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541A604E"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12ED71AC"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3A2E8516"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-0.6</w:t>
            </w:r>
          </w:p>
        </w:tc>
        <w:tc>
          <w:tcPr>
            <w:tcW w:w="426" w:type="dxa"/>
          </w:tcPr>
          <w:p w14:paraId="25B48046"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18A9CAC2"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0.109</w:t>
            </w:r>
          </w:p>
        </w:tc>
        <w:tc>
          <w:tcPr>
            <w:tcW w:w="283" w:type="dxa"/>
          </w:tcPr>
          <w:p w14:paraId="44D43956"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1CA86F50" w14:textId="6B47921B"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04C30617" w14:textId="77777777" w:rsidR="002B1534" w:rsidRPr="008659D0" w:rsidRDefault="002B1534" w:rsidP="00890485">
            <w:pPr>
              <w:spacing w:after="60" w:line="240" w:lineRule="auto"/>
              <w:jc w:val="right"/>
              <w:rPr>
                <w:rFonts w:ascii="Times New Roman" w:hAnsi="Times New Roman"/>
                <w:sz w:val="16"/>
                <w:szCs w:val="16"/>
              </w:rPr>
            </w:pPr>
          </w:p>
        </w:tc>
        <w:tc>
          <w:tcPr>
            <w:tcW w:w="850" w:type="dxa"/>
          </w:tcPr>
          <w:p w14:paraId="48CD5268" w14:textId="77777777" w:rsidR="002B1534" w:rsidRPr="008659D0" w:rsidRDefault="002B1534" w:rsidP="00890485">
            <w:pPr>
              <w:spacing w:after="60" w:line="240" w:lineRule="auto"/>
              <w:jc w:val="right"/>
              <w:rPr>
                <w:rFonts w:ascii="Times New Roman" w:hAnsi="Times New Roman"/>
                <w:sz w:val="16"/>
                <w:szCs w:val="16"/>
              </w:rPr>
            </w:pPr>
          </w:p>
        </w:tc>
      </w:tr>
      <w:tr w:rsidR="002B1534" w:rsidRPr="008659D0" w14:paraId="7DCD7A3D" w14:textId="77777777" w:rsidTr="00890485">
        <w:tc>
          <w:tcPr>
            <w:tcW w:w="2042" w:type="dxa"/>
          </w:tcPr>
          <w:p w14:paraId="1BA0C431" w14:textId="77777777" w:rsidR="002B1534" w:rsidRPr="008659D0" w:rsidRDefault="002B153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LEST * L04</w:t>
            </w:r>
          </w:p>
        </w:tc>
        <w:tc>
          <w:tcPr>
            <w:tcW w:w="709" w:type="dxa"/>
          </w:tcPr>
          <w:p w14:paraId="019352E9" w14:textId="731A1B6D"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0BE07696"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3D3205FA"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431C109D"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26B62F74" w14:textId="77777777" w:rsidR="002B153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&lt;</w:t>
            </w:r>
            <w:r w:rsidR="002B1534" w:rsidRPr="008659D0">
              <w:rPr>
                <w:rFonts w:ascii="Times New Roman" w:hAnsi="Times New Roman"/>
                <w:sz w:val="16"/>
                <w:szCs w:val="16"/>
              </w:rPr>
              <w:t>0.</w:t>
            </w:r>
            <w:r w:rsidRPr="008659D0">
              <w:rPr>
                <w:rFonts w:ascii="Times New Roman" w:hAnsi="Times New Roman"/>
                <w:sz w:val="16"/>
                <w:szCs w:val="16"/>
              </w:rPr>
              <w:t>1</w:t>
            </w:r>
          </w:p>
        </w:tc>
        <w:tc>
          <w:tcPr>
            <w:tcW w:w="426" w:type="dxa"/>
          </w:tcPr>
          <w:p w14:paraId="36473581"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64DC70D3"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0.760</w:t>
            </w:r>
          </w:p>
        </w:tc>
        <w:tc>
          <w:tcPr>
            <w:tcW w:w="283" w:type="dxa"/>
          </w:tcPr>
          <w:p w14:paraId="77E13C1F"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16CC5991" w14:textId="15D1ECFC"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3894BD28" w14:textId="77777777" w:rsidR="002B1534" w:rsidRPr="008659D0" w:rsidRDefault="002B1534" w:rsidP="00890485">
            <w:pPr>
              <w:spacing w:after="60" w:line="240" w:lineRule="auto"/>
              <w:jc w:val="right"/>
              <w:rPr>
                <w:rFonts w:ascii="Times New Roman" w:hAnsi="Times New Roman"/>
                <w:sz w:val="16"/>
                <w:szCs w:val="16"/>
              </w:rPr>
            </w:pPr>
          </w:p>
        </w:tc>
        <w:tc>
          <w:tcPr>
            <w:tcW w:w="850" w:type="dxa"/>
          </w:tcPr>
          <w:p w14:paraId="3D298B30" w14:textId="77777777" w:rsidR="002B1534" w:rsidRPr="008659D0" w:rsidRDefault="002B1534" w:rsidP="00890485">
            <w:pPr>
              <w:spacing w:after="60" w:line="240" w:lineRule="auto"/>
              <w:jc w:val="right"/>
              <w:rPr>
                <w:rFonts w:ascii="Times New Roman" w:hAnsi="Times New Roman"/>
                <w:sz w:val="16"/>
                <w:szCs w:val="16"/>
              </w:rPr>
            </w:pPr>
          </w:p>
        </w:tc>
      </w:tr>
      <w:tr w:rsidR="002B1534" w:rsidRPr="008659D0" w14:paraId="218A3C54" w14:textId="77777777" w:rsidTr="00890485">
        <w:tc>
          <w:tcPr>
            <w:tcW w:w="2042" w:type="dxa"/>
          </w:tcPr>
          <w:p w14:paraId="4ED77324" w14:textId="77777777" w:rsidR="002B1534" w:rsidRPr="008659D0" w:rsidRDefault="002B153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Land cultivated in 2009 (L09)</w:t>
            </w:r>
          </w:p>
        </w:tc>
        <w:tc>
          <w:tcPr>
            <w:tcW w:w="709" w:type="dxa"/>
          </w:tcPr>
          <w:p w14:paraId="3A690505" w14:textId="2BDBD630"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69F25B98"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11B0BAB3"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43F72EC2"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7CC9981F"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0.7</w:t>
            </w:r>
          </w:p>
        </w:tc>
        <w:tc>
          <w:tcPr>
            <w:tcW w:w="426" w:type="dxa"/>
          </w:tcPr>
          <w:p w14:paraId="5CDDE0AF"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47018A7E"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0.006</w:t>
            </w:r>
          </w:p>
        </w:tc>
        <w:tc>
          <w:tcPr>
            <w:tcW w:w="283" w:type="dxa"/>
          </w:tcPr>
          <w:p w14:paraId="212AD359"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02FAD36E" w14:textId="5066E84D"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6B8DCB1F" w14:textId="77777777" w:rsidR="002B1534" w:rsidRPr="008659D0" w:rsidRDefault="002B1534" w:rsidP="00890485">
            <w:pPr>
              <w:spacing w:after="60" w:line="240" w:lineRule="auto"/>
              <w:jc w:val="right"/>
              <w:rPr>
                <w:rFonts w:ascii="Times New Roman" w:hAnsi="Times New Roman"/>
                <w:sz w:val="16"/>
                <w:szCs w:val="16"/>
              </w:rPr>
            </w:pPr>
          </w:p>
        </w:tc>
        <w:tc>
          <w:tcPr>
            <w:tcW w:w="850" w:type="dxa"/>
          </w:tcPr>
          <w:p w14:paraId="39B64BE4" w14:textId="77777777" w:rsidR="002B1534" w:rsidRPr="008659D0" w:rsidRDefault="002B1534" w:rsidP="00890485">
            <w:pPr>
              <w:spacing w:after="60" w:line="240" w:lineRule="auto"/>
              <w:jc w:val="right"/>
              <w:rPr>
                <w:rFonts w:ascii="Times New Roman" w:hAnsi="Times New Roman"/>
                <w:sz w:val="16"/>
                <w:szCs w:val="16"/>
              </w:rPr>
            </w:pPr>
          </w:p>
        </w:tc>
      </w:tr>
      <w:tr w:rsidR="002B1534" w:rsidRPr="008659D0" w14:paraId="537577B6" w14:textId="77777777" w:rsidTr="00890485">
        <w:tc>
          <w:tcPr>
            <w:tcW w:w="2042" w:type="dxa"/>
          </w:tcPr>
          <w:p w14:paraId="4F391577" w14:textId="77777777" w:rsidR="002B1534" w:rsidRPr="008659D0" w:rsidRDefault="002B153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LEST * L09</w:t>
            </w:r>
          </w:p>
        </w:tc>
        <w:tc>
          <w:tcPr>
            <w:tcW w:w="709" w:type="dxa"/>
          </w:tcPr>
          <w:p w14:paraId="5BF963D9" w14:textId="46941C4A"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09787213"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6CBCE824"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2622917C"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173404D0" w14:textId="77777777" w:rsidR="002B153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&gt;-</w:t>
            </w:r>
            <w:r w:rsidR="002B1534" w:rsidRPr="008659D0">
              <w:rPr>
                <w:rFonts w:ascii="Times New Roman" w:hAnsi="Times New Roman"/>
                <w:sz w:val="16"/>
                <w:szCs w:val="16"/>
              </w:rPr>
              <w:t>0.</w:t>
            </w:r>
            <w:r w:rsidRPr="008659D0">
              <w:rPr>
                <w:rFonts w:ascii="Times New Roman" w:hAnsi="Times New Roman"/>
                <w:sz w:val="16"/>
                <w:szCs w:val="16"/>
              </w:rPr>
              <w:t>1</w:t>
            </w:r>
          </w:p>
        </w:tc>
        <w:tc>
          <w:tcPr>
            <w:tcW w:w="426" w:type="dxa"/>
          </w:tcPr>
          <w:p w14:paraId="41A94CF8"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16FAA2C8"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0.868</w:t>
            </w:r>
          </w:p>
        </w:tc>
        <w:tc>
          <w:tcPr>
            <w:tcW w:w="283" w:type="dxa"/>
          </w:tcPr>
          <w:p w14:paraId="2843A095"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45744A5F" w14:textId="2A0E78BF"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1955FAFA" w14:textId="77777777" w:rsidR="002B1534" w:rsidRPr="008659D0" w:rsidRDefault="002B1534" w:rsidP="00890485">
            <w:pPr>
              <w:spacing w:after="60" w:line="240" w:lineRule="auto"/>
              <w:jc w:val="right"/>
              <w:rPr>
                <w:rFonts w:ascii="Times New Roman" w:hAnsi="Times New Roman"/>
                <w:sz w:val="16"/>
                <w:szCs w:val="16"/>
              </w:rPr>
            </w:pPr>
          </w:p>
        </w:tc>
        <w:tc>
          <w:tcPr>
            <w:tcW w:w="850" w:type="dxa"/>
          </w:tcPr>
          <w:p w14:paraId="128A01D8" w14:textId="77777777" w:rsidR="002B1534" w:rsidRPr="008659D0" w:rsidRDefault="002B1534" w:rsidP="00890485">
            <w:pPr>
              <w:spacing w:after="60" w:line="240" w:lineRule="auto"/>
              <w:jc w:val="right"/>
              <w:rPr>
                <w:rFonts w:ascii="Times New Roman" w:hAnsi="Times New Roman"/>
                <w:sz w:val="16"/>
                <w:szCs w:val="16"/>
              </w:rPr>
            </w:pPr>
          </w:p>
        </w:tc>
      </w:tr>
      <w:tr w:rsidR="002B1534" w:rsidRPr="008659D0" w14:paraId="26144A76" w14:textId="77777777" w:rsidTr="00890485">
        <w:tc>
          <w:tcPr>
            <w:tcW w:w="2042" w:type="dxa"/>
          </w:tcPr>
          <w:p w14:paraId="5C7E5C74" w14:textId="77777777" w:rsidR="002B1534" w:rsidRPr="008659D0" w:rsidRDefault="002B153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L04 * L09</w:t>
            </w:r>
          </w:p>
        </w:tc>
        <w:tc>
          <w:tcPr>
            <w:tcW w:w="709" w:type="dxa"/>
          </w:tcPr>
          <w:p w14:paraId="76ADB816" w14:textId="5CD45275"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017C1E0E"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1199AE85"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4FC8D6F8"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66EBC557"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6" w:type="dxa"/>
          </w:tcPr>
          <w:p w14:paraId="7DFE89A5"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28F3867D"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0.009</w:t>
            </w:r>
          </w:p>
        </w:tc>
        <w:tc>
          <w:tcPr>
            <w:tcW w:w="283" w:type="dxa"/>
          </w:tcPr>
          <w:p w14:paraId="217B3384"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0E741B15" w14:textId="4A554D79"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173FBD16" w14:textId="77777777" w:rsidR="002B1534" w:rsidRPr="008659D0" w:rsidRDefault="002B1534" w:rsidP="00890485">
            <w:pPr>
              <w:spacing w:after="60" w:line="240" w:lineRule="auto"/>
              <w:jc w:val="right"/>
              <w:rPr>
                <w:rFonts w:ascii="Times New Roman" w:hAnsi="Times New Roman"/>
                <w:sz w:val="16"/>
                <w:szCs w:val="16"/>
              </w:rPr>
            </w:pPr>
          </w:p>
        </w:tc>
        <w:tc>
          <w:tcPr>
            <w:tcW w:w="850" w:type="dxa"/>
          </w:tcPr>
          <w:p w14:paraId="0345C146" w14:textId="77777777" w:rsidR="002B1534" w:rsidRPr="008659D0" w:rsidRDefault="002B1534" w:rsidP="00890485">
            <w:pPr>
              <w:spacing w:after="60" w:line="240" w:lineRule="auto"/>
              <w:jc w:val="right"/>
              <w:rPr>
                <w:rFonts w:ascii="Times New Roman" w:hAnsi="Times New Roman"/>
                <w:sz w:val="16"/>
                <w:szCs w:val="16"/>
              </w:rPr>
            </w:pPr>
          </w:p>
        </w:tc>
      </w:tr>
      <w:tr w:rsidR="002B1534" w:rsidRPr="008659D0" w14:paraId="2A1B1840" w14:textId="77777777" w:rsidTr="00890485">
        <w:tc>
          <w:tcPr>
            <w:tcW w:w="2042" w:type="dxa"/>
          </w:tcPr>
          <w:p w14:paraId="737954E7" w14:textId="77777777" w:rsidR="002B1534" w:rsidRPr="008659D0" w:rsidRDefault="002B153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LEST * L04 * L09</w:t>
            </w:r>
          </w:p>
        </w:tc>
        <w:tc>
          <w:tcPr>
            <w:tcW w:w="709" w:type="dxa"/>
          </w:tcPr>
          <w:p w14:paraId="10BB1011" w14:textId="5BBA02AA"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73641040"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60D04A4E"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31BF7145"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1869433A" w14:textId="77777777" w:rsidR="002B153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&gt;-</w:t>
            </w:r>
            <w:r w:rsidR="002B1534" w:rsidRPr="008659D0">
              <w:rPr>
                <w:rFonts w:ascii="Times New Roman" w:hAnsi="Times New Roman"/>
                <w:sz w:val="16"/>
                <w:szCs w:val="16"/>
              </w:rPr>
              <w:t>0.</w:t>
            </w:r>
            <w:r w:rsidRPr="008659D0">
              <w:rPr>
                <w:rFonts w:ascii="Times New Roman" w:hAnsi="Times New Roman"/>
                <w:sz w:val="16"/>
                <w:szCs w:val="16"/>
              </w:rPr>
              <w:t>1</w:t>
            </w:r>
          </w:p>
        </w:tc>
        <w:tc>
          <w:tcPr>
            <w:tcW w:w="426" w:type="dxa"/>
          </w:tcPr>
          <w:p w14:paraId="1944D5C6"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00C9CE45"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0.282</w:t>
            </w:r>
          </w:p>
        </w:tc>
        <w:tc>
          <w:tcPr>
            <w:tcW w:w="283" w:type="dxa"/>
          </w:tcPr>
          <w:p w14:paraId="58FAEF87"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2DC3EC4E" w14:textId="7FD04DC6"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504D3E9B" w14:textId="77777777" w:rsidR="002B1534" w:rsidRPr="008659D0" w:rsidRDefault="002B1534" w:rsidP="00890485">
            <w:pPr>
              <w:spacing w:after="60" w:line="240" w:lineRule="auto"/>
              <w:jc w:val="right"/>
              <w:rPr>
                <w:rFonts w:ascii="Times New Roman" w:hAnsi="Times New Roman"/>
                <w:sz w:val="16"/>
                <w:szCs w:val="16"/>
              </w:rPr>
            </w:pPr>
          </w:p>
        </w:tc>
        <w:tc>
          <w:tcPr>
            <w:tcW w:w="850" w:type="dxa"/>
          </w:tcPr>
          <w:p w14:paraId="3E67AB15" w14:textId="77777777" w:rsidR="002B1534" w:rsidRPr="008659D0" w:rsidRDefault="002B1534" w:rsidP="00890485">
            <w:pPr>
              <w:spacing w:after="60" w:line="240" w:lineRule="auto"/>
              <w:jc w:val="right"/>
              <w:rPr>
                <w:rFonts w:ascii="Times New Roman" w:hAnsi="Times New Roman"/>
                <w:sz w:val="16"/>
                <w:szCs w:val="16"/>
              </w:rPr>
            </w:pPr>
          </w:p>
        </w:tc>
      </w:tr>
      <w:tr w:rsidR="002B1534" w:rsidRPr="008659D0" w14:paraId="6706F40A" w14:textId="77777777" w:rsidTr="00890485">
        <w:tc>
          <w:tcPr>
            <w:tcW w:w="2042" w:type="dxa"/>
          </w:tcPr>
          <w:p w14:paraId="6C7E1DFF" w14:textId="77777777" w:rsidR="002B1534" w:rsidRPr="008659D0" w:rsidRDefault="002B153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LEST</w:t>
            </w:r>
            <w:r w:rsidRPr="008659D0">
              <w:rPr>
                <w:rFonts w:ascii="Times New Roman" w:hAnsi="Times New Roman"/>
                <w:sz w:val="16"/>
                <w:szCs w:val="16"/>
                <w:vertAlign w:val="superscript"/>
                <w:lang w:val="en-GB"/>
              </w:rPr>
              <w:t>2</w:t>
            </w:r>
          </w:p>
        </w:tc>
        <w:tc>
          <w:tcPr>
            <w:tcW w:w="709" w:type="dxa"/>
          </w:tcPr>
          <w:p w14:paraId="3D51BC2B" w14:textId="67266829"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03AC9345"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0E9A62C9"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53CC6CA5"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6470D58C" w14:textId="77777777" w:rsidR="002B153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&lt;</w:t>
            </w:r>
            <w:r w:rsidR="002B1534" w:rsidRPr="008659D0">
              <w:rPr>
                <w:rFonts w:ascii="Times New Roman" w:hAnsi="Times New Roman"/>
                <w:sz w:val="16"/>
                <w:szCs w:val="16"/>
              </w:rPr>
              <w:t>0.</w:t>
            </w:r>
            <w:r w:rsidRPr="008659D0">
              <w:rPr>
                <w:rFonts w:ascii="Times New Roman" w:hAnsi="Times New Roman"/>
                <w:sz w:val="16"/>
                <w:szCs w:val="16"/>
              </w:rPr>
              <w:t>1</w:t>
            </w:r>
          </w:p>
        </w:tc>
        <w:tc>
          <w:tcPr>
            <w:tcW w:w="426" w:type="dxa"/>
          </w:tcPr>
          <w:p w14:paraId="57BD535E" w14:textId="77777777" w:rsidR="002B1534" w:rsidRPr="008659D0" w:rsidRDefault="002B1534" w:rsidP="00890485">
            <w:pPr>
              <w:spacing w:after="60" w:line="240" w:lineRule="auto"/>
              <w:jc w:val="left"/>
              <w:rPr>
                <w:rFonts w:ascii="Times New Roman" w:hAnsi="Times New Roman"/>
                <w:sz w:val="16"/>
                <w:szCs w:val="16"/>
              </w:rPr>
            </w:pPr>
          </w:p>
        </w:tc>
        <w:tc>
          <w:tcPr>
            <w:tcW w:w="567" w:type="dxa"/>
          </w:tcPr>
          <w:p w14:paraId="1534327D"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0.132</w:t>
            </w:r>
          </w:p>
        </w:tc>
        <w:tc>
          <w:tcPr>
            <w:tcW w:w="283" w:type="dxa"/>
          </w:tcPr>
          <w:p w14:paraId="0E81AA1F"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1F683065" w14:textId="35EEC6B9"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7B1550F4" w14:textId="77777777" w:rsidR="002B1534" w:rsidRPr="008659D0" w:rsidRDefault="002B1534" w:rsidP="00890485">
            <w:pPr>
              <w:spacing w:after="60" w:line="240" w:lineRule="auto"/>
              <w:jc w:val="right"/>
              <w:rPr>
                <w:rFonts w:ascii="Times New Roman" w:hAnsi="Times New Roman"/>
                <w:sz w:val="16"/>
                <w:szCs w:val="16"/>
              </w:rPr>
            </w:pPr>
          </w:p>
        </w:tc>
        <w:tc>
          <w:tcPr>
            <w:tcW w:w="850" w:type="dxa"/>
          </w:tcPr>
          <w:p w14:paraId="7BCF9EAB" w14:textId="77777777" w:rsidR="002B1534" w:rsidRPr="008659D0" w:rsidRDefault="002B1534" w:rsidP="00890485">
            <w:pPr>
              <w:spacing w:after="60" w:line="240" w:lineRule="auto"/>
              <w:jc w:val="right"/>
              <w:rPr>
                <w:rFonts w:ascii="Times New Roman" w:hAnsi="Times New Roman"/>
                <w:sz w:val="16"/>
                <w:szCs w:val="16"/>
              </w:rPr>
            </w:pPr>
          </w:p>
        </w:tc>
      </w:tr>
      <w:tr w:rsidR="002B1534" w:rsidRPr="008659D0" w14:paraId="2FEA6C6B" w14:textId="77777777" w:rsidTr="00890485">
        <w:tc>
          <w:tcPr>
            <w:tcW w:w="2042" w:type="dxa"/>
          </w:tcPr>
          <w:p w14:paraId="10CD0F75" w14:textId="77777777" w:rsidR="002B1534" w:rsidRPr="008659D0" w:rsidRDefault="002B153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L04</w:t>
            </w:r>
            <w:r w:rsidRPr="008659D0">
              <w:rPr>
                <w:rFonts w:ascii="Times New Roman" w:hAnsi="Times New Roman"/>
                <w:sz w:val="16"/>
                <w:szCs w:val="16"/>
                <w:vertAlign w:val="superscript"/>
                <w:lang w:val="en-GB"/>
              </w:rPr>
              <w:t>2</w:t>
            </w:r>
          </w:p>
        </w:tc>
        <w:tc>
          <w:tcPr>
            <w:tcW w:w="709" w:type="dxa"/>
          </w:tcPr>
          <w:p w14:paraId="25D6BD98" w14:textId="599037AB"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3A342BA3"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7E7AE7A0"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4C14D60B"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566433A5"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6" w:type="dxa"/>
          </w:tcPr>
          <w:p w14:paraId="5D1E1E00"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6771D6C4"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0.017</w:t>
            </w:r>
          </w:p>
        </w:tc>
        <w:tc>
          <w:tcPr>
            <w:tcW w:w="283" w:type="dxa"/>
          </w:tcPr>
          <w:p w14:paraId="15490535"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2D597A3A" w14:textId="0317461C"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5CB2D0D8" w14:textId="77777777" w:rsidR="002B1534" w:rsidRPr="008659D0" w:rsidRDefault="002B1534" w:rsidP="00890485">
            <w:pPr>
              <w:spacing w:after="60" w:line="240" w:lineRule="auto"/>
              <w:jc w:val="right"/>
              <w:rPr>
                <w:rFonts w:ascii="Times New Roman" w:hAnsi="Times New Roman"/>
                <w:sz w:val="16"/>
                <w:szCs w:val="16"/>
              </w:rPr>
            </w:pPr>
          </w:p>
        </w:tc>
        <w:tc>
          <w:tcPr>
            <w:tcW w:w="850" w:type="dxa"/>
          </w:tcPr>
          <w:p w14:paraId="5302DD23" w14:textId="77777777" w:rsidR="002B1534" w:rsidRPr="008659D0" w:rsidRDefault="002B1534" w:rsidP="00890485">
            <w:pPr>
              <w:spacing w:after="60" w:line="240" w:lineRule="auto"/>
              <w:jc w:val="right"/>
              <w:rPr>
                <w:rFonts w:ascii="Times New Roman" w:hAnsi="Times New Roman"/>
                <w:sz w:val="16"/>
                <w:szCs w:val="16"/>
              </w:rPr>
            </w:pPr>
          </w:p>
        </w:tc>
      </w:tr>
      <w:tr w:rsidR="002B1534" w:rsidRPr="008659D0" w14:paraId="2117E850" w14:textId="77777777" w:rsidTr="00890485">
        <w:tc>
          <w:tcPr>
            <w:tcW w:w="2042" w:type="dxa"/>
          </w:tcPr>
          <w:p w14:paraId="4F4E2381" w14:textId="77777777" w:rsidR="002B1534" w:rsidRPr="008659D0" w:rsidRDefault="002B153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L09</w:t>
            </w:r>
            <w:r w:rsidRPr="008659D0">
              <w:rPr>
                <w:rFonts w:ascii="Times New Roman" w:hAnsi="Times New Roman"/>
                <w:sz w:val="16"/>
                <w:szCs w:val="16"/>
                <w:vertAlign w:val="superscript"/>
                <w:lang w:val="en-GB"/>
              </w:rPr>
              <w:t>2</w:t>
            </w:r>
          </w:p>
        </w:tc>
        <w:tc>
          <w:tcPr>
            <w:tcW w:w="709" w:type="dxa"/>
          </w:tcPr>
          <w:p w14:paraId="03B4F584" w14:textId="49A508AF"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503B80C6"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15C81223" w14:textId="77777777" w:rsidR="002B1534" w:rsidRPr="008659D0" w:rsidRDefault="002B1534" w:rsidP="00890485">
            <w:pPr>
              <w:spacing w:after="60" w:line="240" w:lineRule="auto"/>
              <w:jc w:val="right"/>
              <w:rPr>
                <w:rFonts w:ascii="Times New Roman" w:hAnsi="Times New Roman"/>
                <w:sz w:val="16"/>
                <w:szCs w:val="16"/>
              </w:rPr>
            </w:pPr>
          </w:p>
        </w:tc>
        <w:tc>
          <w:tcPr>
            <w:tcW w:w="283" w:type="dxa"/>
          </w:tcPr>
          <w:p w14:paraId="376C72E6" w14:textId="77777777" w:rsidR="002B1534" w:rsidRPr="008659D0" w:rsidRDefault="002B1534" w:rsidP="00890485">
            <w:pPr>
              <w:spacing w:after="60" w:line="240" w:lineRule="auto"/>
              <w:jc w:val="right"/>
              <w:rPr>
                <w:rFonts w:ascii="Times New Roman" w:hAnsi="Times New Roman"/>
                <w:sz w:val="16"/>
                <w:szCs w:val="16"/>
              </w:rPr>
            </w:pPr>
          </w:p>
        </w:tc>
        <w:tc>
          <w:tcPr>
            <w:tcW w:w="567" w:type="dxa"/>
          </w:tcPr>
          <w:p w14:paraId="5680C582"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6" w:type="dxa"/>
          </w:tcPr>
          <w:p w14:paraId="2525F1E8" w14:textId="77777777" w:rsidR="002B1534" w:rsidRPr="008659D0" w:rsidRDefault="002B153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3BBE176A" w14:textId="77777777" w:rsidR="002B1534" w:rsidRPr="008659D0" w:rsidRDefault="002B1534" w:rsidP="00890485">
            <w:pPr>
              <w:spacing w:after="60" w:line="240" w:lineRule="auto"/>
              <w:jc w:val="right"/>
              <w:rPr>
                <w:rFonts w:ascii="Times New Roman" w:hAnsi="Times New Roman"/>
                <w:sz w:val="16"/>
                <w:szCs w:val="16"/>
              </w:rPr>
            </w:pPr>
            <w:r w:rsidRPr="008659D0">
              <w:rPr>
                <w:rFonts w:ascii="Times New Roman" w:hAnsi="Times New Roman"/>
                <w:sz w:val="16"/>
                <w:szCs w:val="16"/>
              </w:rPr>
              <w:t>0.076</w:t>
            </w:r>
          </w:p>
        </w:tc>
        <w:tc>
          <w:tcPr>
            <w:tcW w:w="283" w:type="dxa"/>
          </w:tcPr>
          <w:p w14:paraId="069517F3" w14:textId="77777777" w:rsidR="002B1534" w:rsidRPr="008659D0" w:rsidRDefault="002B1534" w:rsidP="00890485">
            <w:pPr>
              <w:spacing w:after="60" w:line="240" w:lineRule="auto"/>
              <w:jc w:val="right"/>
              <w:rPr>
                <w:rFonts w:ascii="Times New Roman" w:hAnsi="Times New Roman"/>
                <w:sz w:val="16"/>
                <w:szCs w:val="16"/>
              </w:rPr>
            </w:pPr>
          </w:p>
        </w:tc>
        <w:tc>
          <w:tcPr>
            <w:tcW w:w="709" w:type="dxa"/>
          </w:tcPr>
          <w:p w14:paraId="20C481F9" w14:textId="66E97FB0" w:rsidR="002B153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2DBAE5E1" w14:textId="77777777" w:rsidR="002B1534" w:rsidRPr="008659D0" w:rsidRDefault="002B1534" w:rsidP="00890485">
            <w:pPr>
              <w:spacing w:after="60" w:line="240" w:lineRule="auto"/>
              <w:jc w:val="right"/>
              <w:rPr>
                <w:rFonts w:ascii="Times New Roman" w:hAnsi="Times New Roman"/>
                <w:sz w:val="16"/>
                <w:szCs w:val="16"/>
              </w:rPr>
            </w:pPr>
          </w:p>
        </w:tc>
        <w:tc>
          <w:tcPr>
            <w:tcW w:w="850" w:type="dxa"/>
          </w:tcPr>
          <w:p w14:paraId="7611B9F5" w14:textId="77777777" w:rsidR="002B1534" w:rsidRPr="008659D0" w:rsidRDefault="002B1534" w:rsidP="00890485">
            <w:pPr>
              <w:spacing w:after="60" w:line="240" w:lineRule="auto"/>
              <w:jc w:val="right"/>
              <w:rPr>
                <w:rFonts w:ascii="Times New Roman" w:hAnsi="Times New Roman"/>
                <w:sz w:val="16"/>
                <w:szCs w:val="16"/>
              </w:rPr>
            </w:pPr>
          </w:p>
        </w:tc>
      </w:tr>
      <w:tr w:rsidR="00450D32" w:rsidRPr="008659D0" w14:paraId="1AA35FFC" w14:textId="77777777" w:rsidTr="00890485">
        <w:tc>
          <w:tcPr>
            <w:tcW w:w="2042" w:type="dxa"/>
            <w:tcBorders>
              <w:bottom w:val="single" w:sz="4" w:space="0" w:color="auto"/>
            </w:tcBorders>
          </w:tcPr>
          <w:p w14:paraId="2D3805BA" w14:textId="77777777" w:rsidR="00450D32" w:rsidRPr="008659D0" w:rsidRDefault="00450D32" w:rsidP="00890485">
            <w:pPr>
              <w:keepNext/>
              <w:keepLines/>
              <w:spacing w:after="0" w:line="240" w:lineRule="auto"/>
              <w:jc w:val="left"/>
              <w:rPr>
                <w:rFonts w:ascii="Times New Roman" w:hAnsi="Times New Roman"/>
                <w:sz w:val="16"/>
                <w:szCs w:val="16"/>
                <w:lang w:val="en-US"/>
              </w:rPr>
            </w:pPr>
            <w:r w:rsidRPr="008659D0">
              <w:rPr>
                <w:rFonts w:ascii="Times New Roman" w:hAnsi="Times New Roman"/>
                <w:sz w:val="16"/>
                <w:szCs w:val="16"/>
                <w:lang w:val="en-US"/>
              </w:rPr>
              <w:t>N</w:t>
            </w:r>
          </w:p>
        </w:tc>
        <w:tc>
          <w:tcPr>
            <w:tcW w:w="5953" w:type="dxa"/>
            <w:gridSpan w:val="11"/>
            <w:tcBorders>
              <w:bottom w:val="single" w:sz="4" w:space="0" w:color="auto"/>
            </w:tcBorders>
          </w:tcPr>
          <w:p w14:paraId="5940810B" w14:textId="77777777" w:rsidR="00450D32" w:rsidRPr="008659D0" w:rsidRDefault="00450D32" w:rsidP="0089048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172</w:t>
            </w:r>
          </w:p>
        </w:tc>
      </w:tr>
    </w:tbl>
    <w:p w14:paraId="08A609FC" w14:textId="63E866CC" w:rsidR="00450D32" w:rsidRPr="008659D0" w:rsidRDefault="00FF2085" w:rsidP="00FF2085">
      <w:pPr>
        <w:pStyle w:val="Anmerkung"/>
        <w:spacing w:line="240" w:lineRule="auto"/>
        <w:ind w:left="0" w:firstLine="0"/>
        <w:rPr>
          <w:rFonts w:ascii="Times New Roman" w:hAnsi="Times New Roman"/>
          <w:szCs w:val="16"/>
          <w:lang w:val="en-GB"/>
        </w:rPr>
      </w:pPr>
      <w:r w:rsidRPr="00FF2085">
        <w:rPr>
          <w:rFonts w:ascii="Times New Roman" w:hAnsi="Times New Roman"/>
          <w:b/>
          <w:i/>
          <w:szCs w:val="16"/>
          <w:lang w:val="en-GB"/>
        </w:rPr>
        <w:t>Note</w:t>
      </w:r>
      <w:r>
        <w:rPr>
          <w:rFonts w:ascii="Times New Roman" w:hAnsi="Times New Roman"/>
          <w:b/>
          <w:i/>
          <w:szCs w:val="16"/>
          <w:lang w:val="en-GB"/>
        </w:rPr>
        <w:t>s</w:t>
      </w:r>
      <w:r>
        <w:rPr>
          <w:rFonts w:ascii="Times New Roman" w:hAnsi="Times New Roman"/>
          <w:szCs w:val="16"/>
          <w:lang w:val="en-GB"/>
        </w:rPr>
        <w:t xml:space="preserve">: </w:t>
      </w:r>
      <w:r w:rsidR="00450D32" w:rsidRPr="008659D0">
        <w:rPr>
          <w:rFonts w:ascii="Times New Roman" w:hAnsi="Times New Roman"/>
          <w:szCs w:val="16"/>
          <w:lang w:val="en-GB"/>
        </w:rPr>
        <w:t xml:space="preserve">Equations D – F simultaneously estimated by Maximum Likelihood using the conditional mixed process estimator by </w:t>
      </w:r>
      <w:proofErr w:type="spellStart"/>
      <w:r w:rsidR="00450D32" w:rsidRPr="008659D0">
        <w:rPr>
          <w:rFonts w:ascii="Times New Roman" w:hAnsi="Times New Roman"/>
          <w:szCs w:val="16"/>
          <w:lang w:val="en-GB"/>
        </w:rPr>
        <w:t>Roodman</w:t>
      </w:r>
      <w:proofErr w:type="spellEnd"/>
      <w:r w:rsidR="00450D32" w:rsidRPr="008659D0">
        <w:rPr>
          <w:rFonts w:ascii="Times New Roman" w:hAnsi="Times New Roman"/>
          <w:szCs w:val="16"/>
          <w:lang w:val="en-GB"/>
        </w:rPr>
        <w:t xml:space="preserve"> (2011). * (**, ***): significantly different from zero at the 10 (5, 1) % level.</w:t>
      </w:r>
    </w:p>
    <w:p w14:paraId="64D9CE4E" w14:textId="661F901C" w:rsidR="00450D32" w:rsidRPr="008659D0" w:rsidRDefault="00FF2085" w:rsidP="00FF2085">
      <w:pPr>
        <w:pStyle w:val="Quelle"/>
        <w:spacing w:line="240" w:lineRule="auto"/>
        <w:ind w:left="0" w:firstLine="0"/>
        <w:rPr>
          <w:rFonts w:ascii="Times New Roman" w:hAnsi="Times New Roman"/>
          <w:lang w:val="en-GB"/>
        </w:rPr>
      </w:pPr>
      <w:r w:rsidRPr="00FF2085">
        <w:rPr>
          <w:rFonts w:ascii="Times New Roman" w:hAnsi="Times New Roman"/>
          <w:b/>
          <w:i/>
          <w:lang w:val="en-GB"/>
        </w:rPr>
        <w:t>Source</w:t>
      </w:r>
      <w:r>
        <w:rPr>
          <w:rFonts w:ascii="Times New Roman" w:hAnsi="Times New Roman"/>
          <w:lang w:val="en-GB"/>
        </w:rPr>
        <w:t xml:space="preserve">: </w:t>
      </w:r>
      <w:r w:rsidR="00450D32" w:rsidRPr="008659D0">
        <w:rPr>
          <w:rFonts w:ascii="Times New Roman" w:hAnsi="Times New Roman"/>
          <w:lang w:val="en-GB"/>
        </w:rPr>
        <w:t>Authors.</w:t>
      </w:r>
    </w:p>
    <w:p w14:paraId="12CC644D" w14:textId="77777777" w:rsidR="00450D32" w:rsidRPr="008659D0" w:rsidRDefault="00450D32" w:rsidP="00450D32">
      <w:pPr>
        <w:rPr>
          <w:rFonts w:ascii="Times New Roman" w:hAnsi="Times New Roman"/>
          <w:lang w:val="en-GB"/>
        </w:rPr>
      </w:pPr>
    </w:p>
    <w:p w14:paraId="26FF7CDC" w14:textId="77777777" w:rsidR="00FF2085" w:rsidRDefault="00450D32" w:rsidP="00FF2085">
      <w:pPr>
        <w:pStyle w:val="Abbildung"/>
        <w:spacing w:line="240" w:lineRule="auto"/>
        <w:jc w:val="center"/>
        <w:rPr>
          <w:rFonts w:ascii="Times New Roman" w:hAnsi="Times New Roman"/>
          <w:bCs/>
          <w:lang w:val="en-US"/>
        </w:rPr>
      </w:pPr>
      <w:bookmarkStart w:id="6" w:name="_Ref529637484"/>
      <w:r w:rsidRPr="008659D0">
        <w:rPr>
          <w:rFonts w:ascii="Times New Roman" w:hAnsi="Times New Roman"/>
          <w:bCs/>
          <w:lang w:val="en-US"/>
        </w:rPr>
        <w:lastRenderedPageBreak/>
        <w:t xml:space="preserve">Table </w:t>
      </w:r>
      <w:bookmarkEnd w:id="6"/>
      <w:r w:rsidR="00FF2085">
        <w:rPr>
          <w:rFonts w:ascii="Times New Roman" w:hAnsi="Times New Roman"/>
          <w:bCs/>
          <w:lang w:val="en-US"/>
        </w:rPr>
        <w:t>S4</w:t>
      </w:r>
    </w:p>
    <w:p w14:paraId="463088E8" w14:textId="059AFA50" w:rsidR="00450D32" w:rsidRPr="008659D0" w:rsidRDefault="00450D32" w:rsidP="00FF2085">
      <w:pPr>
        <w:pStyle w:val="Abbildung"/>
        <w:spacing w:line="240" w:lineRule="auto"/>
        <w:jc w:val="center"/>
        <w:rPr>
          <w:rFonts w:ascii="Times New Roman" w:hAnsi="Times New Roman"/>
          <w:bCs/>
          <w:lang w:val="en-GB"/>
        </w:rPr>
      </w:pPr>
      <w:r w:rsidRPr="008659D0">
        <w:rPr>
          <w:rFonts w:ascii="Times New Roman" w:hAnsi="Times New Roman"/>
          <w:bCs/>
          <w:lang w:val="en-US"/>
        </w:rPr>
        <w:t>Regression results of log herd size 2015 – log herd size 2012</w:t>
      </w:r>
    </w:p>
    <w:tbl>
      <w:tblPr>
        <w:tblStyle w:val="Tabellenraster"/>
        <w:tblW w:w="7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42"/>
        <w:gridCol w:w="709"/>
        <w:gridCol w:w="425"/>
        <w:gridCol w:w="567"/>
        <w:gridCol w:w="283"/>
        <w:gridCol w:w="567"/>
        <w:gridCol w:w="426"/>
        <w:gridCol w:w="567"/>
        <w:gridCol w:w="283"/>
        <w:gridCol w:w="709"/>
        <w:gridCol w:w="567"/>
        <w:gridCol w:w="850"/>
      </w:tblGrid>
      <w:tr w:rsidR="00450D32" w:rsidRPr="008659D0" w14:paraId="4532A1E7" w14:textId="77777777" w:rsidTr="00890485">
        <w:tc>
          <w:tcPr>
            <w:tcW w:w="2042" w:type="dxa"/>
            <w:tcBorders>
              <w:top w:val="single" w:sz="4" w:space="0" w:color="auto"/>
            </w:tcBorders>
          </w:tcPr>
          <w:p w14:paraId="4F010931" w14:textId="77777777" w:rsidR="00450D32" w:rsidRPr="008659D0" w:rsidRDefault="00450D32" w:rsidP="00890485">
            <w:pPr>
              <w:keepNext/>
              <w:keepLines/>
              <w:spacing w:after="60" w:line="240" w:lineRule="auto"/>
              <w:rPr>
                <w:rFonts w:ascii="Times New Roman" w:hAnsi="Times New Roman"/>
                <w:sz w:val="16"/>
                <w:szCs w:val="16"/>
                <w:lang w:val="en-GB"/>
              </w:rPr>
            </w:pPr>
          </w:p>
        </w:tc>
        <w:tc>
          <w:tcPr>
            <w:tcW w:w="1701" w:type="dxa"/>
            <w:gridSpan w:val="3"/>
            <w:tcBorders>
              <w:top w:val="single" w:sz="4" w:space="0" w:color="auto"/>
              <w:bottom w:val="single" w:sz="4" w:space="0" w:color="auto"/>
            </w:tcBorders>
          </w:tcPr>
          <w:p w14:paraId="75CA7FA1"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r w:rsidRPr="008659D0">
              <w:rPr>
                <w:rFonts w:ascii="Times New Roman" w:hAnsi="Times New Roman"/>
                <w:b/>
                <w:sz w:val="16"/>
                <w:szCs w:val="16"/>
                <w:lang w:val="en-GB"/>
              </w:rPr>
              <w:t xml:space="preserve">Log herd size 2015 – </w:t>
            </w:r>
            <w:r w:rsidRPr="008659D0">
              <w:rPr>
                <w:rFonts w:ascii="Times New Roman" w:hAnsi="Times New Roman"/>
                <w:b/>
                <w:sz w:val="16"/>
                <w:szCs w:val="16"/>
                <w:lang w:val="en-GB"/>
              </w:rPr>
              <w:br/>
              <w:t xml:space="preserve">log herd size 2012 </w:t>
            </w:r>
            <w:r w:rsidRPr="008659D0">
              <w:rPr>
                <w:rFonts w:ascii="Times New Roman" w:hAnsi="Times New Roman"/>
                <w:b/>
                <w:sz w:val="16"/>
                <w:szCs w:val="16"/>
                <w:lang w:val="en-GB"/>
              </w:rPr>
              <w:br/>
              <w:t>(G)</w:t>
            </w:r>
          </w:p>
        </w:tc>
        <w:tc>
          <w:tcPr>
            <w:tcW w:w="283" w:type="dxa"/>
            <w:tcBorders>
              <w:top w:val="single" w:sz="4" w:space="0" w:color="auto"/>
            </w:tcBorders>
          </w:tcPr>
          <w:p w14:paraId="748F33BA"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
        </w:tc>
        <w:tc>
          <w:tcPr>
            <w:tcW w:w="1560" w:type="dxa"/>
            <w:gridSpan w:val="3"/>
            <w:tcBorders>
              <w:top w:val="single" w:sz="4" w:space="0" w:color="auto"/>
              <w:bottom w:val="single" w:sz="4" w:space="0" w:color="auto"/>
            </w:tcBorders>
          </w:tcPr>
          <w:p w14:paraId="34C06AAB"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r w:rsidRPr="008659D0">
              <w:rPr>
                <w:rFonts w:ascii="Times New Roman" w:hAnsi="Times New Roman"/>
                <w:b/>
                <w:sz w:val="16"/>
                <w:szCs w:val="16"/>
                <w:lang w:val="en-GB"/>
              </w:rPr>
              <w:t xml:space="preserve">Log dairy cows in 2012 </w:t>
            </w:r>
            <w:r w:rsidRPr="008659D0">
              <w:rPr>
                <w:rFonts w:ascii="Times New Roman" w:hAnsi="Times New Roman"/>
                <w:b/>
                <w:sz w:val="16"/>
                <w:szCs w:val="16"/>
                <w:lang w:val="en-GB"/>
              </w:rPr>
              <w:br/>
              <w:t>(H)</w:t>
            </w:r>
          </w:p>
        </w:tc>
        <w:tc>
          <w:tcPr>
            <w:tcW w:w="283" w:type="dxa"/>
            <w:tcBorders>
              <w:top w:val="single" w:sz="4" w:space="0" w:color="auto"/>
            </w:tcBorders>
          </w:tcPr>
          <w:p w14:paraId="54C904F3"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
        </w:tc>
        <w:tc>
          <w:tcPr>
            <w:tcW w:w="2126" w:type="dxa"/>
            <w:gridSpan w:val="3"/>
            <w:tcBorders>
              <w:top w:val="single" w:sz="4" w:space="0" w:color="auto"/>
              <w:bottom w:val="single" w:sz="4" w:space="0" w:color="auto"/>
            </w:tcBorders>
          </w:tcPr>
          <w:p w14:paraId="3ECFCE85"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r w:rsidRPr="008659D0">
              <w:rPr>
                <w:rFonts w:ascii="Times New Roman" w:hAnsi="Times New Roman"/>
                <w:b/>
                <w:sz w:val="16"/>
                <w:szCs w:val="16"/>
                <w:lang w:val="en-GB"/>
              </w:rPr>
              <w:t xml:space="preserve">Log livestock subsidies </w:t>
            </w:r>
            <w:r w:rsidRPr="008659D0">
              <w:rPr>
                <w:rFonts w:ascii="Times New Roman" w:hAnsi="Times New Roman"/>
                <w:b/>
                <w:sz w:val="16"/>
                <w:szCs w:val="16"/>
                <w:lang w:val="en-GB"/>
              </w:rPr>
              <w:br/>
            </w:r>
            <w:r w:rsidRPr="008659D0">
              <w:rPr>
                <w:rFonts w:ascii="Times New Roman" w:hAnsi="Times New Roman"/>
                <w:b/>
                <w:sz w:val="16"/>
                <w:szCs w:val="16"/>
                <w:lang w:val="en-GB"/>
              </w:rPr>
              <w:br/>
              <w:t>(I)</w:t>
            </w:r>
          </w:p>
        </w:tc>
      </w:tr>
      <w:tr w:rsidR="00450D32" w:rsidRPr="008659D0" w14:paraId="7E66BE67" w14:textId="77777777" w:rsidTr="00890485">
        <w:tc>
          <w:tcPr>
            <w:tcW w:w="2042" w:type="dxa"/>
            <w:tcBorders>
              <w:bottom w:val="single" w:sz="4" w:space="0" w:color="auto"/>
            </w:tcBorders>
          </w:tcPr>
          <w:p w14:paraId="4279EFBD" w14:textId="77777777" w:rsidR="00450D32" w:rsidRPr="008659D0" w:rsidRDefault="00450D32" w:rsidP="00890485">
            <w:pPr>
              <w:keepNext/>
              <w:keepLines/>
              <w:spacing w:after="60" w:line="240" w:lineRule="auto"/>
              <w:rPr>
                <w:rFonts w:ascii="Times New Roman" w:hAnsi="Times New Roman"/>
                <w:sz w:val="16"/>
                <w:szCs w:val="16"/>
                <w:lang w:val="en-GB"/>
              </w:rPr>
            </w:pPr>
          </w:p>
        </w:tc>
        <w:tc>
          <w:tcPr>
            <w:tcW w:w="709" w:type="dxa"/>
            <w:tcBorders>
              <w:top w:val="single" w:sz="4" w:space="0" w:color="auto"/>
              <w:bottom w:val="single" w:sz="4" w:space="0" w:color="auto"/>
            </w:tcBorders>
          </w:tcPr>
          <w:p w14:paraId="5AEEF0D0"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roofErr w:type="spellStart"/>
            <w:r w:rsidRPr="008659D0">
              <w:rPr>
                <w:rFonts w:ascii="Times New Roman" w:hAnsi="Times New Roman"/>
                <w:b/>
                <w:sz w:val="16"/>
                <w:szCs w:val="16"/>
                <w:lang w:val="en-GB"/>
              </w:rPr>
              <w:t>Coeff</w:t>
            </w:r>
            <w:proofErr w:type="spellEnd"/>
            <w:r w:rsidRPr="008659D0">
              <w:rPr>
                <w:rFonts w:ascii="Times New Roman" w:hAnsi="Times New Roman"/>
                <w:b/>
                <w:sz w:val="16"/>
                <w:szCs w:val="16"/>
                <w:lang w:val="en-GB"/>
              </w:rPr>
              <w:t>.</w:t>
            </w:r>
          </w:p>
        </w:tc>
        <w:tc>
          <w:tcPr>
            <w:tcW w:w="425" w:type="dxa"/>
            <w:tcBorders>
              <w:top w:val="single" w:sz="4" w:space="0" w:color="auto"/>
              <w:bottom w:val="single" w:sz="4" w:space="0" w:color="auto"/>
            </w:tcBorders>
          </w:tcPr>
          <w:p w14:paraId="1B993C86"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
        </w:tc>
        <w:tc>
          <w:tcPr>
            <w:tcW w:w="567" w:type="dxa"/>
            <w:tcBorders>
              <w:top w:val="single" w:sz="4" w:space="0" w:color="auto"/>
              <w:bottom w:val="single" w:sz="4" w:space="0" w:color="auto"/>
            </w:tcBorders>
          </w:tcPr>
          <w:p w14:paraId="60B395CD"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r w:rsidRPr="00FF2085">
              <w:rPr>
                <w:rFonts w:ascii="Times New Roman" w:hAnsi="Times New Roman"/>
                <w:b/>
                <w:i/>
                <w:sz w:val="16"/>
                <w:szCs w:val="16"/>
                <w:lang w:val="en-GB"/>
              </w:rPr>
              <w:t>p</w:t>
            </w:r>
            <w:r w:rsidRPr="008659D0">
              <w:rPr>
                <w:rFonts w:ascii="Times New Roman" w:hAnsi="Times New Roman"/>
                <w:b/>
                <w:sz w:val="16"/>
                <w:szCs w:val="16"/>
                <w:lang w:val="en-GB"/>
              </w:rPr>
              <w:t>-val.</w:t>
            </w:r>
          </w:p>
        </w:tc>
        <w:tc>
          <w:tcPr>
            <w:tcW w:w="283" w:type="dxa"/>
            <w:tcBorders>
              <w:bottom w:val="single" w:sz="4" w:space="0" w:color="auto"/>
            </w:tcBorders>
          </w:tcPr>
          <w:p w14:paraId="6486D15B"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
        </w:tc>
        <w:tc>
          <w:tcPr>
            <w:tcW w:w="567" w:type="dxa"/>
            <w:tcBorders>
              <w:top w:val="single" w:sz="4" w:space="0" w:color="auto"/>
              <w:bottom w:val="single" w:sz="4" w:space="0" w:color="auto"/>
            </w:tcBorders>
          </w:tcPr>
          <w:p w14:paraId="231A81E0"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roofErr w:type="spellStart"/>
            <w:r w:rsidRPr="008659D0">
              <w:rPr>
                <w:rFonts w:ascii="Times New Roman" w:hAnsi="Times New Roman"/>
                <w:b/>
                <w:sz w:val="16"/>
                <w:szCs w:val="16"/>
                <w:lang w:val="en-GB"/>
              </w:rPr>
              <w:t>Coeff</w:t>
            </w:r>
            <w:proofErr w:type="spellEnd"/>
            <w:r w:rsidRPr="008659D0">
              <w:rPr>
                <w:rFonts w:ascii="Times New Roman" w:hAnsi="Times New Roman"/>
                <w:b/>
                <w:sz w:val="16"/>
                <w:szCs w:val="16"/>
                <w:lang w:val="en-GB"/>
              </w:rPr>
              <w:t>.</w:t>
            </w:r>
          </w:p>
        </w:tc>
        <w:tc>
          <w:tcPr>
            <w:tcW w:w="426" w:type="dxa"/>
            <w:tcBorders>
              <w:top w:val="single" w:sz="4" w:space="0" w:color="auto"/>
              <w:bottom w:val="single" w:sz="4" w:space="0" w:color="auto"/>
            </w:tcBorders>
          </w:tcPr>
          <w:p w14:paraId="4AF544D8"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
        </w:tc>
        <w:tc>
          <w:tcPr>
            <w:tcW w:w="567" w:type="dxa"/>
            <w:tcBorders>
              <w:top w:val="single" w:sz="4" w:space="0" w:color="auto"/>
              <w:bottom w:val="single" w:sz="4" w:space="0" w:color="auto"/>
            </w:tcBorders>
          </w:tcPr>
          <w:p w14:paraId="3E5EDD79"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r w:rsidRPr="00FF2085">
              <w:rPr>
                <w:rFonts w:ascii="Times New Roman" w:hAnsi="Times New Roman"/>
                <w:b/>
                <w:i/>
                <w:sz w:val="16"/>
                <w:szCs w:val="16"/>
                <w:lang w:val="en-GB"/>
              </w:rPr>
              <w:t>p</w:t>
            </w:r>
            <w:r w:rsidRPr="008659D0">
              <w:rPr>
                <w:rFonts w:ascii="Times New Roman" w:hAnsi="Times New Roman"/>
                <w:b/>
                <w:sz w:val="16"/>
                <w:szCs w:val="16"/>
                <w:lang w:val="en-GB"/>
              </w:rPr>
              <w:t>-val.</w:t>
            </w:r>
          </w:p>
        </w:tc>
        <w:tc>
          <w:tcPr>
            <w:tcW w:w="283" w:type="dxa"/>
            <w:tcBorders>
              <w:bottom w:val="single" w:sz="4" w:space="0" w:color="auto"/>
            </w:tcBorders>
          </w:tcPr>
          <w:p w14:paraId="58633DFA"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
        </w:tc>
        <w:tc>
          <w:tcPr>
            <w:tcW w:w="709" w:type="dxa"/>
            <w:tcBorders>
              <w:top w:val="single" w:sz="4" w:space="0" w:color="auto"/>
              <w:bottom w:val="single" w:sz="4" w:space="0" w:color="auto"/>
            </w:tcBorders>
          </w:tcPr>
          <w:p w14:paraId="724D838C"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roofErr w:type="spellStart"/>
            <w:r w:rsidRPr="008659D0">
              <w:rPr>
                <w:rFonts w:ascii="Times New Roman" w:hAnsi="Times New Roman"/>
                <w:b/>
                <w:sz w:val="16"/>
                <w:szCs w:val="16"/>
                <w:lang w:val="en-GB"/>
              </w:rPr>
              <w:t>Coeff</w:t>
            </w:r>
            <w:proofErr w:type="spellEnd"/>
            <w:r w:rsidRPr="008659D0">
              <w:rPr>
                <w:rFonts w:ascii="Times New Roman" w:hAnsi="Times New Roman"/>
                <w:b/>
                <w:sz w:val="16"/>
                <w:szCs w:val="16"/>
                <w:lang w:val="en-GB"/>
              </w:rPr>
              <w:t>.</w:t>
            </w:r>
          </w:p>
        </w:tc>
        <w:tc>
          <w:tcPr>
            <w:tcW w:w="567" w:type="dxa"/>
            <w:tcBorders>
              <w:top w:val="single" w:sz="4" w:space="0" w:color="auto"/>
              <w:bottom w:val="single" w:sz="4" w:space="0" w:color="auto"/>
            </w:tcBorders>
          </w:tcPr>
          <w:p w14:paraId="22BC88FF"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p>
        </w:tc>
        <w:tc>
          <w:tcPr>
            <w:tcW w:w="850" w:type="dxa"/>
            <w:tcBorders>
              <w:top w:val="single" w:sz="4" w:space="0" w:color="auto"/>
              <w:bottom w:val="single" w:sz="4" w:space="0" w:color="auto"/>
            </w:tcBorders>
          </w:tcPr>
          <w:p w14:paraId="35E07149" w14:textId="77777777" w:rsidR="00450D32" w:rsidRPr="008659D0" w:rsidRDefault="00450D32" w:rsidP="00890485">
            <w:pPr>
              <w:keepNext/>
              <w:keepLines/>
              <w:spacing w:after="60" w:line="240" w:lineRule="auto"/>
              <w:jc w:val="center"/>
              <w:rPr>
                <w:rFonts w:ascii="Times New Roman" w:hAnsi="Times New Roman"/>
                <w:b/>
                <w:sz w:val="16"/>
                <w:szCs w:val="16"/>
                <w:lang w:val="en-GB"/>
              </w:rPr>
            </w:pPr>
            <w:r w:rsidRPr="00FF2085">
              <w:rPr>
                <w:rFonts w:ascii="Times New Roman" w:hAnsi="Times New Roman"/>
                <w:b/>
                <w:i/>
                <w:sz w:val="16"/>
                <w:szCs w:val="16"/>
                <w:lang w:val="en-GB"/>
              </w:rPr>
              <w:t>p</w:t>
            </w:r>
            <w:r w:rsidRPr="008659D0">
              <w:rPr>
                <w:rFonts w:ascii="Times New Roman" w:hAnsi="Times New Roman"/>
                <w:b/>
                <w:sz w:val="16"/>
                <w:szCs w:val="16"/>
                <w:lang w:val="en-GB"/>
              </w:rPr>
              <w:t>-val.</w:t>
            </w:r>
          </w:p>
        </w:tc>
      </w:tr>
      <w:tr w:rsidR="00333314" w:rsidRPr="008659D0" w14:paraId="2D85992D" w14:textId="77777777" w:rsidTr="001F507B">
        <w:tc>
          <w:tcPr>
            <w:tcW w:w="2042" w:type="dxa"/>
            <w:tcBorders>
              <w:top w:val="single" w:sz="4" w:space="0" w:color="auto"/>
            </w:tcBorders>
          </w:tcPr>
          <w:p w14:paraId="46A38129" w14:textId="77777777" w:rsidR="00333314" w:rsidRPr="008659D0" w:rsidRDefault="00333314" w:rsidP="00890485">
            <w:pPr>
              <w:keepNext/>
              <w:keepLines/>
              <w:spacing w:after="0" w:line="240" w:lineRule="auto"/>
              <w:jc w:val="left"/>
              <w:rPr>
                <w:rFonts w:ascii="Times New Roman" w:hAnsi="Times New Roman"/>
                <w:sz w:val="16"/>
                <w:szCs w:val="16"/>
                <w:lang w:val="en-US"/>
              </w:rPr>
            </w:pPr>
            <w:r w:rsidRPr="008659D0">
              <w:rPr>
                <w:rFonts w:ascii="Times New Roman" w:hAnsi="Times New Roman"/>
                <w:sz w:val="16"/>
                <w:szCs w:val="16"/>
                <w:lang w:val="en-US"/>
              </w:rPr>
              <w:t>Log dairy cows 2012</w:t>
            </w:r>
          </w:p>
        </w:tc>
        <w:tc>
          <w:tcPr>
            <w:tcW w:w="709" w:type="dxa"/>
            <w:tcBorders>
              <w:top w:val="single" w:sz="4" w:space="0" w:color="auto"/>
            </w:tcBorders>
          </w:tcPr>
          <w:p w14:paraId="099ED299"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-0.4</w:t>
            </w:r>
          </w:p>
        </w:tc>
        <w:tc>
          <w:tcPr>
            <w:tcW w:w="425" w:type="dxa"/>
            <w:tcBorders>
              <w:top w:val="single" w:sz="4" w:space="0" w:color="auto"/>
            </w:tcBorders>
          </w:tcPr>
          <w:p w14:paraId="2D01DCBF"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Borders>
              <w:top w:val="single" w:sz="4" w:space="0" w:color="auto"/>
            </w:tcBorders>
            <w:vAlign w:val="bottom"/>
          </w:tcPr>
          <w:p w14:paraId="3B7E68D3"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0.030</w:t>
            </w:r>
          </w:p>
        </w:tc>
        <w:tc>
          <w:tcPr>
            <w:tcW w:w="283" w:type="dxa"/>
            <w:tcBorders>
              <w:top w:val="single" w:sz="4" w:space="0" w:color="auto"/>
            </w:tcBorders>
          </w:tcPr>
          <w:p w14:paraId="7B882D88" w14:textId="77777777" w:rsidR="00333314" w:rsidRPr="008659D0" w:rsidRDefault="00333314" w:rsidP="00890485">
            <w:pPr>
              <w:spacing w:after="60" w:line="240" w:lineRule="auto"/>
              <w:jc w:val="right"/>
              <w:rPr>
                <w:rFonts w:ascii="Times New Roman" w:hAnsi="Times New Roman"/>
                <w:sz w:val="16"/>
                <w:szCs w:val="16"/>
              </w:rPr>
            </w:pPr>
          </w:p>
        </w:tc>
        <w:tc>
          <w:tcPr>
            <w:tcW w:w="567" w:type="dxa"/>
            <w:tcBorders>
              <w:top w:val="single" w:sz="4" w:space="0" w:color="auto"/>
            </w:tcBorders>
          </w:tcPr>
          <w:p w14:paraId="3247B42A" w14:textId="3C796A25"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Borders>
              <w:top w:val="single" w:sz="4" w:space="0" w:color="auto"/>
            </w:tcBorders>
          </w:tcPr>
          <w:p w14:paraId="03D78F8B" w14:textId="77777777" w:rsidR="00333314" w:rsidRPr="008659D0" w:rsidRDefault="00333314" w:rsidP="00890485">
            <w:pPr>
              <w:spacing w:after="60" w:line="240" w:lineRule="auto"/>
              <w:jc w:val="right"/>
              <w:rPr>
                <w:rFonts w:ascii="Times New Roman" w:hAnsi="Times New Roman"/>
                <w:sz w:val="16"/>
                <w:szCs w:val="16"/>
              </w:rPr>
            </w:pPr>
          </w:p>
        </w:tc>
        <w:tc>
          <w:tcPr>
            <w:tcW w:w="567" w:type="dxa"/>
            <w:tcBorders>
              <w:top w:val="single" w:sz="4" w:space="0" w:color="auto"/>
            </w:tcBorders>
          </w:tcPr>
          <w:p w14:paraId="7FAA8AA1" w14:textId="77777777" w:rsidR="00333314" w:rsidRPr="008659D0" w:rsidRDefault="00333314" w:rsidP="00890485">
            <w:pPr>
              <w:spacing w:after="60" w:line="240" w:lineRule="auto"/>
              <w:jc w:val="right"/>
              <w:rPr>
                <w:rFonts w:ascii="Times New Roman" w:hAnsi="Times New Roman"/>
                <w:sz w:val="16"/>
                <w:szCs w:val="16"/>
              </w:rPr>
            </w:pPr>
          </w:p>
        </w:tc>
        <w:tc>
          <w:tcPr>
            <w:tcW w:w="283" w:type="dxa"/>
            <w:tcBorders>
              <w:top w:val="single" w:sz="4" w:space="0" w:color="auto"/>
            </w:tcBorders>
          </w:tcPr>
          <w:p w14:paraId="4C953919" w14:textId="77777777" w:rsidR="00333314" w:rsidRPr="008659D0" w:rsidRDefault="00333314" w:rsidP="00890485">
            <w:pPr>
              <w:spacing w:after="60" w:line="240" w:lineRule="auto"/>
              <w:jc w:val="right"/>
              <w:rPr>
                <w:rFonts w:ascii="Times New Roman" w:hAnsi="Times New Roman"/>
                <w:sz w:val="16"/>
                <w:szCs w:val="16"/>
              </w:rPr>
            </w:pPr>
          </w:p>
        </w:tc>
        <w:tc>
          <w:tcPr>
            <w:tcW w:w="709" w:type="dxa"/>
            <w:tcBorders>
              <w:top w:val="single" w:sz="4" w:space="0" w:color="auto"/>
            </w:tcBorders>
          </w:tcPr>
          <w:p w14:paraId="13BC629B" w14:textId="77777777" w:rsidR="00333314" w:rsidRPr="008659D0" w:rsidRDefault="00333314" w:rsidP="00333314">
            <w:pPr>
              <w:spacing w:after="60" w:line="240" w:lineRule="auto"/>
              <w:jc w:val="right"/>
              <w:rPr>
                <w:rFonts w:ascii="Times New Roman" w:hAnsi="Times New Roman"/>
                <w:sz w:val="16"/>
                <w:szCs w:val="16"/>
              </w:rPr>
            </w:pPr>
            <w:r w:rsidRPr="008659D0">
              <w:rPr>
                <w:rFonts w:ascii="Times New Roman" w:hAnsi="Times New Roman"/>
                <w:sz w:val="16"/>
                <w:szCs w:val="16"/>
              </w:rPr>
              <w:t>5.5</w:t>
            </w:r>
          </w:p>
        </w:tc>
        <w:tc>
          <w:tcPr>
            <w:tcW w:w="567" w:type="dxa"/>
            <w:tcBorders>
              <w:top w:val="single" w:sz="4" w:space="0" w:color="auto"/>
            </w:tcBorders>
          </w:tcPr>
          <w:p w14:paraId="3D1F84B6"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0" w:type="dxa"/>
            <w:tcBorders>
              <w:top w:val="single" w:sz="4" w:space="0" w:color="auto"/>
            </w:tcBorders>
          </w:tcPr>
          <w:p w14:paraId="7D3320FE" w14:textId="77777777" w:rsidR="00333314" w:rsidRPr="008659D0" w:rsidRDefault="00333314" w:rsidP="00333314">
            <w:pPr>
              <w:spacing w:after="60" w:line="240" w:lineRule="auto"/>
              <w:jc w:val="right"/>
              <w:rPr>
                <w:rFonts w:ascii="Times New Roman" w:hAnsi="Times New Roman"/>
                <w:sz w:val="16"/>
                <w:szCs w:val="16"/>
              </w:rPr>
            </w:pPr>
            <w:r w:rsidRPr="008659D0">
              <w:rPr>
                <w:rFonts w:ascii="Times New Roman" w:hAnsi="Times New Roman"/>
                <w:sz w:val="16"/>
                <w:szCs w:val="16"/>
              </w:rPr>
              <w:t>0.065</w:t>
            </w:r>
          </w:p>
        </w:tc>
      </w:tr>
      <w:tr w:rsidR="00333314" w:rsidRPr="008659D0" w14:paraId="0CF4F69F" w14:textId="77777777" w:rsidTr="001F507B">
        <w:tc>
          <w:tcPr>
            <w:tcW w:w="2042" w:type="dxa"/>
          </w:tcPr>
          <w:p w14:paraId="79521236" w14:textId="77777777" w:rsidR="00333314" w:rsidRPr="008659D0" w:rsidRDefault="00333314" w:rsidP="00890485">
            <w:pPr>
              <w:keepNext/>
              <w:keepLines/>
              <w:spacing w:after="0" w:line="240" w:lineRule="auto"/>
              <w:jc w:val="left"/>
              <w:rPr>
                <w:rFonts w:ascii="Times New Roman" w:hAnsi="Times New Roman"/>
                <w:sz w:val="16"/>
                <w:szCs w:val="16"/>
                <w:lang w:val="en-US"/>
              </w:rPr>
            </w:pPr>
            <w:r w:rsidRPr="008659D0">
              <w:rPr>
                <w:rFonts w:ascii="Times New Roman" w:hAnsi="Times New Roman"/>
                <w:sz w:val="16"/>
                <w:szCs w:val="16"/>
                <w:lang w:val="en-US"/>
              </w:rPr>
              <w:t>Log dairy cows 2012 squared</w:t>
            </w:r>
          </w:p>
        </w:tc>
        <w:tc>
          <w:tcPr>
            <w:tcW w:w="709" w:type="dxa"/>
          </w:tcPr>
          <w:p w14:paraId="5C918AAA"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56818F12" w14:textId="77777777" w:rsidR="00333314" w:rsidRPr="008659D0" w:rsidRDefault="00333314" w:rsidP="00890485">
            <w:pPr>
              <w:spacing w:after="60" w:line="240" w:lineRule="auto"/>
              <w:jc w:val="left"/>
              <w:rPr>
                <w:rFonts w:ascii="Times New Roman" w:hAnsi="Times New Roman"/>
                <w:sz w:val="16"/>
                <w:szCs w:val="16"/>
              </w:rPr>
            </w:pPr>
          </w:p>
        </w:tc>
        <w:tc>
          <w:tcPr>
            <w:tcW w:w="567" w:type="dxa"/>
            <w:vAlign w:val="bottom"/>
          </w:tcPr>
          <w:p w14:paraId="435A9448"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0.990</w:t>
            </w:r>
          </w:p>
        </w:tc>
        <w:tc>
          <w:tcPr>
            <w:tcW w:w="283" w:type="dxa"/>
          </w:tcPr>
          <w:p w14:paraId="04F779D5"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25099488" w14:textId="613D9C9C"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7B93E910"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74610BD6"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4A1008DA"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643073A0" w14:textId="1453C007"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31D0B890" w14:textId="77777777" w:rsidR="00333314" w:rsidRPr="008659D0" w:rsidRDefault="00333314" w:rsidP="00890485">
            <w:pPr>
              <w:spacing w:after="60" w:line="240" w:lineRule="auto"/>
              <w:jc w:val="left"/>
              <w:rPr>
                <w:rFonts w:ascii="Times New Roman" w:hAnsi="Times New Roman"/>
                <w:sz w:val="16"/>
                <w:szCs w:val="16"/>
              </w:rPr>
            </w:pPr>
          </w:p>
        </w:tc>
        <w:tc>
          <w:tcPr>
            <w:tcW w:w="850" w:type="dxa"/>
          </w:tcPr>
          <w:p w14:paraId="2F453452" w14:textId="77777777" w:rsidR="00333314" w:rsidRPr="008659D0" w:rsidRDefault="00333314" w:rsidP="00890485">
            <w:pPr>
              <w:spacing w:after="60" w:line="240" w:lineRule="auto"/>
              <w:jc w:val="right"/>
              <w:rPr>
                <w:rFonts w:ascii="Times New Roman" w:hAnsi="Times New Roman"/>
                <w:sz w:val="16"/>
                <w:szCs w:val="16"/>
              </w:rPr>
            </w:pPr>
          </w:p>
        </w:tc>
      </w:tr>
      <w:tr w:rsidR="00333314" w:rsidRPr="008659D0" w14:paraId="253D0E90" w14:textId="77777777" w:rsidTr="001F507B">
        <w:tc>
          <w:tcPr>
            <w:tcW w:w="2042" w:type="dxa"/>
          </w:tcPr>
          <w:p w14:paraId="2CA5FA85" w14:textId="77777777" w:rsidR="00333314" w:rsidRPr="008659D0" w:rsidRDefault="00333314" w:rsidP="00890485">
            <w:pPr>
              <w:keepNext/>
              <w:keepLines/>
              <w:spacing w:after="0" w:line="240" w:lineRule="auto"/>
              <w:jc w:val="left"/>
              <w:rPr>
                <w:rFonts w:ascii="Times New Roman" w:hAnsi="Times New Roman"/>
                <w:sz w:val="16"/>
                <w:szCs w:val="16"/>
                <w:lang w:val="en-US"/>
              </w:rPr>
            </w:pPr>
            <w:r w:rsidRPr="008659D0">
              <w:rPr>
                <w:rFonts w:ascii="Times New Roman" w:hAnsi="Times New Roman"/>
                <w:sz w:val="16"/>
                <w:szCs w:val="16"/>
                <w:lang w:val="en-US"/>
              </w:rPr>
              <w:t>Log milk price</w:t>
            </w:r>
          </w:p>
        </w:tc>
        <w:tc>
          <w:tcPr>
            <w:tcW w:w="709" w:type="dxa"/>
          </w:tcPr>
          <w:p w14:paraId="7688821A"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-0.5</w:t>
            </w:r>
          </w:p>
        </w:tc>
        <w:tc>
          <w:tcPr>
            <w:tcW w:w="425" w:type="dxa"/>
          </w:tcPr>
          <w:p w14:paraId="6DF40BB7"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vAlign w:val="bottom"/>
          </w:tcPr>
          <w:p w14:paraId="46725774"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0.004</w:t>
            </w:r>
          </w:p>
        </w:tc>
        <w:tc>
          <w:tcPr>
            <w:tcW w:w="283" w:type="dxa"/>
          </w:tcPr>
          <w:p w14:paraId="2B91CD3E"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137B7DAC" w14:textId="063E9846"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0390E12A"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681ACC24"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671670A5"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62EC5589" w14:textId="69589B1B"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1F9A62AE" w14:textId="77777777" w:rsidR="00333314" w:rsidRPr="008659D0" w:rsidRDefault="00333314" w:rsidP="00890485">
            <w:pPr>
              <w:spacing w:after="60" w:line="240" w:lineRule="auto"/>
              <w:jc w:val="left"/>
              <w:rPr>
                <w:rFonts w:ascii="Times New Roman" w:hAnsi="Times New Roman"/>
                <w:sz w:val="16"/>
                <w:szCs w:val="16"/>
              </w:rPr>
            </w:pPr>
          </w:p>
        </w:tc>
        <w:tc>
          <w:tcPr>
            <w:tcW w:w="850" w:type="dxa"/>
          </w:tcPr>
          <w:p w14:paraId="00C874FF" w14:textId="77777777" w:rsidR="00333314" w:rsidRPr="008659D0" w:rsidRDefault="00333314" w:rsidP="00890485">
            <w:pPr>
              <w:spacing w:after="60" w:line="240" w:lineRule="auto"/>
              <w:jc w:val="right"/>
              <w:rPr>
                <w:rFonts w:ascii="Times New Roman" w:hAnsi="Times New Roman"/>
                <w:sz w:val="16"/>
                <w:szCs w:val="16"/>
              </w:rPr>
            </w:pPr>
          </w:p>
        </w:tc>
      </w:tr>
      <w:tr w:rsidR="00333314" w:rsidRPr="008659D0" w14:paraId="3BE2BA80" w14:textId="77777777" w:rsidTr="001F507B">
        <w:tc>
          <w:tcPr>
            <w:tcW w:w="2042" w:type="dxa"/>
          </w:tcPr>
          <w:p w14:paraId="32647F6F" w14:textId="77777777" w:rsidR="00333314" w:rsidRPr="008659D0" w:rsidRDefault="0033331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w:t>
            </w:r>
            <w:proofErr w:type="spellStart"/>
            <w:r w:rsidRPr="008659D0">
              <w:rPr>
                <w:rFonts w:ascii="Times New Roman" w:hAnsi="Times New Roman"/>
                <w:sz w:val="16"/>
                <w:szCs w:val="16"/>
              </w:rPr>
              <w:t>agricultural</w:t>
            </w:r>
            <w:proofErr w:type="spellEnd"/>
            <w:r w:rsidRPr="008659D0">
              <w:rPr>
                <w:rFonts w:ascii="Times New Roman" w:hAnsi="Times New Roman"/>
                <w:sz w:val="16"/>
                <w:szCs w:val="16"/>
              </w:rPr>
              <w:t xml:space="preserve"> wage</w:t>
            </w:r>
          </w:p>
        </w:tc>
        <w:tc>
          <w:tcPr>
            <w:tcW w:w="709" w:type="dxa"/>
          </w:tcPr>
          <w:p w14:paraId="5479917D"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56CF4788"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vAlign w:val="bottom"/>
          </w:tcPr>
          <w:p w14:paraId="68F809C4"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0.057</w:t>
            </w:r>
          </w:p>
        </w:tc>
        <w:tc>
          <w:tcPr>
            <w:tcW w:w="283" w:type="dxa"/>
          </w:tcPr>
          <w:p w14:paraId="0E9B8A7C"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001C6834" w14:textId="3BDF6C98"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5CD64C5C"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243C4B7A"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38285852"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7ED102D3" w14:textId="47D533BA"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33664BF8" w14:textId="77777777" w:rsidR="00333314" w:rsidRPr="008659D0" w:rsidRDefault="00333314" w:rsidP="00890485">
            <w:pPr>
              <w:spacing w:after="60" w:line="240" w:lineRule="auto"/>
              <w:jc w:val="left"/>
              <w:rPr>
                <w:rFonts w:ascii="Times New Roman" w:hAnsi="Times New Roman"/>
                <w:sz w:val="16"/>
                <w:szCs w:val="16"/>
              </w:rPr>
            </w:pPr>
          </w:p>
        </w:tc>
        <w:tc>
          <w:tcPr>
            <w:tcW w:w="850" w:type="dxa"/>
          </w:tcPr>
          <w:p w14:paraId="767D318C" w14:textId="77777777" w:rsidR="00333314" w:rsidRPr="008659D0" w:rsidRDefault="00333314" w:rsidP="00890485">
            <w:pPr>
              <w:spacing w:after="60" w:line="240" w:lineRule="auto"/>
              <w:jc w:val="right"/>
              <w:rPr>
                <w:rFonts w:ascii="Times New Roman" w:hAnsi="Times New Roman"/>
                <w:sz w:val="16"/>
                <w:szCs w:val="16"/>
              </w:rPr>
            </w:pPr>
          </w:p>
        </w:tc>
      </w:tr>
      <w:tr w:rsidR="00333314" w:rsidRPr="008659D0" w14:paraId="25BA2240" w14:textId="77777777" w:rsidTr="001F507B">
        <w:tc>
          <w:tcPr>
            <w:tcW w:w="2042" w:type="dxa"/>
          </w:tcPr>
          <w:p w14:paraId="0419970C" w14:textId="77777777" w:rsidR="00333314" w:rsidRPr="008659D0" w:rsidRDefault="0033331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w:t>
            </w:r>
            <w:proofErr w:type="spellStart"/>
            <w:r w:rsidRPr="008659D0">
              <w:rPr>
                <w:rFonts w:ascii="Times New Roman" w:hAnsi="Times New Roman"/>
                <w:sz w:val="16"/>
                <w:szCs w:val="16"/>
              </w:rPr>
              <w:t>concentrate</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price</w:t>
            </w:r>
            <w:proofErr w:type="spellEnd"/>
          </w:p>
        </w:tc>
        <w:tc>
          <w:tcPr>
            <w:tcW w:w="709" w:type="dxa"/>
          </w:tcPr>
          <w:p w14:paraId="64C452F7"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5AAFC2FE" w14:textId="77777777" w:rsidR="00333314" w:rsidRPr="008659D0" w:rsidRDefault="00333314" w:rsidP="00890485">
            <w:pPr>
              <w:spacing w:after="60" w:line="240" w:lineRule="auto"/>
              <w:jc w:val="left"/>
              <w:rPr>
                <w:rFonts w:ascii="Times New Roman" w:hAnsi="Times New Roman"/>
                <w:sz w:val="16"/>
                <w:szCs w:val="16"/>
              </w:rPr>
            </w:pPr>
          </w:p>
        </w:tc>
        <w:tc>
          <w:tcPr>
            <w:tcW w:w="567" w:type="dxa"/>
            <w:vAlign w:val="bottom"/>
          </w:tcPr>
          <w:p w14:paraId="23D86E61"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0.921</w:t>
            </w:r>
          </w:p>
        </w:tc>
        <w:tc>
          <w:tcPr>
            <w:tcW w:w="283" w:type="dxa"/>
          </w:tcPr>
          <w:p w14:paraId="410F4C7D"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02F63BAB" w14:textId="5FE53CBE"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3B5BC3F2"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4A78F6EE"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1DA5D50A"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7DEAAC88" w14:textId="6C4AE06A"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2EE9DDAF" w14:textId="77777777" w:rsidR="00333314" w:rsidRPr="008659D0" w:rsidRDefault="00333314" w:rsidP="00890485">
            <w:pPr>
              <w:spacing w:after="60" w:line="240" w:lineRule="auto"/>
              <w:jc w:val="left"/>
              <w:rPr>
                <w:rFonts w:ascii="Times New Roman" w:hAnsi="Times New Roman"/>
                <w:sz w:val="16"/>
                <w:szCs w:val="16"/>
              </w:rPr>
            </w:pPr>
          </w:p>
        </w:tc>
        <w:tc>
          <w:tcPr>
            <w:tcW w:w="850" w:type="dxa"/>
          </w:tcPr>
          <w:p w14:paraId="5CEA5B37" w14:textId="77777777" w:rsidR="00333314" w:rsidRPr="008659D0" w:rsidRDefault="00333314" w:rsidP="00890485">
            <w:pPr>
              <w:spacing w:after="60" w:line="240" w:lineRule="auto"/>
              <w:jc w:val="right"/>
              <w:rPr>
                <w:rFonts w:ascii="Times New Roman" w:hAnsi="Times New Roman"/>
                <w:sz w:val="16"/>
                <w:szCs w:val="16"/>
              </w:rPr>
            </w:pPr>
          </w:p>
        </w:tc>
      </w:tr>
      <w:tr w:rsidR="00333314" w:rsidRPr="008659D0" w14:paraId="686E1217" w14:textId="77777777" w:rsidTr="001F507B">
        <w:tc>
          <w:tcPr>
            <w:tcW w:w="2042" w:type="dxa"/>
          </w:tcPr>
          <w:p w14:paraId="70C0BFD9" w14:textId="77777777" w:rsidR="00333314" w:rsidRPr="008659D0" w:rsidRDefault="0033331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livestock </w:t>
            </w:r>
            <w:proofErr w:type="spellStart"/>
            <w:r w:rsidRPr="008659D0">
              <w:rPr>
                <w:rFonts w:ascii="Times New Roman" w:hAnsi="Times New Roman"/>
                <w:sz w:val="16"/>
                <w:szCs w:val="16"/>
              </w:rPr>
              <w:t>value</w:t>
            </w:r>
            <w:proofErr w:type="spellEnd"/>
          </w:p>
        </w:tc>
        <w:tc>
          <w:tcPr>
            <w:tcW w:w="709" w:type="dxa"/>
          </w:tcPr>
          <w:p w14:paraId="2D8CD66D"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0F0AF156" w14:textId="77777777" w:rsidR="00333314" w:rsidRPr="008659D0" w:rsidRDefault="00333314" w:rsidP="00890485">
            <w:pPr>
              <w:spacing w:after="60" w:line="240" w:lineRule="auto"/>
              <w:jc w:val="left"/>
              <w:rPr>
                <w:rFonts w:ascii="Times New Roman" w:hAnsi="Times New Roman"/>
                <w:sz w:val="16"/>
                <w:szCs w:val="16"/>
              </w:rPr>
            </w:pPr>
          </w:p>
        </w:tc>
        <w:tc>
          <w:tcPr>
            <w:tcW w:w="567" w:type="dxa"/>
            <w:vAlign w:val="bottom"/>
          </w:tcPr>
          <w:p w14:paraId="31D92CA3"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0.104</w:t>
            </w:r>
          </w:p>
        </w:tc>
        <w:tc>
          <w:tcPr>
            <w:tcW w:w="283" w:type="dxa"/>
          </w:tcPr>
          <w:p w14:paraId="73922C1F"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49B3A955" w14:textId="299331F0"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0C73F654"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57BD9CD3"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20364038"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5C4A5798" w14:textId="187770C3"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2B0F455A" w14:textId="77777777" w:rsidR="00333314" w:rsidRPr="008659D0" w:rsidRDefault="00333314" w:rsidP="00890485">
            <w:pPr>
              <w:spacing w:after="60" w:line="240" w:lineRule="auto"/>
              <w:jc w:val="left"/>
              <w:rPr>
                <w:rFonts w:ascii="Times New Roman" w:hAnsi="Times New Roman"/>
                <w:sz w:val="16"/>
                <w:szCs w:val="16"/>
              </w:rPr>
            </w:pPr>
          </w:p>
        </w:tc>
        <w:tc>
          <w:tcPr>
            <w:tcW w:w="850" w:type="dxa"/>
          </w:tcPr>
          <w:p w14:paraId="03E44D17" w14:textId="77777777" w:rsidR="00333314" w:rsidRPr="008659D0" w:rsidRDefault="00333314" w:rsidP="00890485">
            <w:pPr>
              <w:spacing w:after="60" w:line="240" w:lineRule="auto"/>
              <w:jc w:val="right"/>
              <w:rPr>
                <w:rFonts w:ascii="Times New Roman" w:hAnsi="Times New Roman"/>
                <w:sz w:val="16"/>
                <w:szCs w:val="16"/>
              </w:rPr>
            </w:pPr>
          </w:p>
        </w:tc>
      </w:tr>
      <w:tr w:rsidR="00333314" w:rsidRPr="008659D0" w14:paraId="759A1C01" w14:textId="77777777" w:rsidTr="001F507B">
        <w:tc>
          <w:tcPr>
            <w:tcW w:w="2042" w:type="dxa"/>
          </w:tcPr>
          <w:p w14:paraId="61B8F909" w14:textId="77777777" w:rsidR="00333314" w:rsidRPr="008659D0" w:rsidRDefault="0033331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livestock </w:t>
            </w:r>
            <w:proofErr w:type="spellStart"/>
            <w:r w:rsidRPr="008659D0">
              <w:rPr>
                <w:rFonts w:ascii="Times New Roman" w:hAnsi="Times New Roman"/>
                <w:sz w:val="16"/>
                <w:szCs w:val="16"/>
              </w:rPr>
              <w:t>subsidies</w:t>
            </w:r>
            <w:proofErr w:type="spellEnd"/>
          </w:p>
        </w:tc>
        <w:tc>
          <w:tcPr>
            <w:tcW w:w="709" w:type="dxa"/>
          </w:tcPr>
          <w:p w14:paraId="1036B1B4"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1D4BFB4B"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vAlign w:val="bottom"/>
          </w:tcPr>
          <w:p w14:paraId="06F428DE"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0.017</w:t>
            </w:r>
          </w:p>
        </w:tc>
        <w:tc>
          <w:tcPr>
            <w:tcW w:w="283" w:type="dxa"/>
          </w:tcPr>
          <w:p w14:paraId="5FD07E19"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5C8280CA" w14:textId="282B6612"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15939AF4"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5AAC46C0"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1E2311DD"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42710428" w14:textId="6A410B8F"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04B94734" w14:textId="77777777" w:rsidR="00333314" w:rsidRPr="008659D0" w:rsidRDefault="00333314" w:rsidP="00890485">
            <w:pPr>
              <w:spacing w:after="60" w:line="240" w:lineRule="auto"/>
              <w:jc w:val="left"/>
              <w:rPr>
                <w:rFonts w:ascii="Times New Roman" w:hAnsi="Times New Roman"/>
                <w:sz w:val="16"/>
                <w:szCs w:val="16"/>
              </w:rPr>
            </w:pPr>
          </w:p>
        </w:tc>
        <w:tc>
          <w:tcPr>
            <w:tcW w:w="850" w:type="dxa"/>
          </w:tcPr>
          <w:p w14:paraId="52ED531B" w14:textId="77777777" w:rsidR="00333314" w:rsidRPr="008659D0" w:rsidRDefault="00333314" w:rsidP="00890485">
            <w:pPr>
              <w:spacing w:after="60" w:line="240" w:lineRule="auto"/>
              <w:jc w:val="right"/>
              <w:rPr>
                <w:rFonts w:ascii="Times New Roman" w:hAnsi="Times New Roman"/>
                <w:sz w:val="16"/>
                <w:szCs w:val="16"/>
              </w:rPr>
            </w:pPr>
          </w:p>
        </w:tc>
      </w:tr>
      <w:tr w:rsidR="00333314" w:rsidRPr="008659D0" w14:paraId="25F3A49F" w14:textId="77777777" w:rsidTr="001F507B">
        <w:tc>
          <w:tcPr>
            <w:tcW w:w="2042" w:type="dxa"/>
          </w:tcPr>
          <w:p w14:paraId="34315377" w14:textId="77777777" w:rsidR="00333314" w:rsidRPr="008659D0" w:rsidRDefault="0033331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w:t>
            </w:r>
            <w:proofErr w:type="spellStart"/>
            <w:r w:rsidRPr="008659D0">
              <w:rPr>
                <w:rFonts w:ascii="Times New Roman" w:hAnsi="Times New Roman"/>
                <w:sz w:val="16"/>
                <w:szCs w:val="16"/>
              </w:rPr>
              <w:t>fodder</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land</w:t>
            </w:r>
            <w:proofErr w:type="spellEnd"/>
          </w:p>
        </w:tc>
        <w:tc>
          <w:tcPr>
            <w:tcW w:w="709" w:type="dxa"/>
          </w:tcPr>
          <w:p w14:paraId="635BD4DE"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55024447" w14:textId="77777777" w:rsidR="00333314" w:rsidRPr="008659D0" w:rsidRDefault="00333314" w:rsidP="00890485">
            <w:pPr>
              <w:spacing w:after="60" w:line="240" w:lineRule="auto"/>
              <w:jc w:val="left"/>
              <w:rPr>
                <w:rFonts w:ascii="Times New Roman" w:hAnsi="Times New Roman"/>
                <w:sz w:val="16"/>
                <w:szCs w:val="16"/>
              </w:rPr>
            </w:pPr>
          </w:p>
        </w:tc>
        <w:tc>
          <w:tcPr>
            <w:tcW w:w="567" w:type="dxa"/>
            <w:vAlign w:val="bottom"/>
          </w:tcPr>
          <w:p w14:paraId="53024CC1"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0.142</w:t>
            </w:r>
          </w:p>
        </w:tc>
        <w:tc>
          <w:tcPr>
            <w:tcW w:w="283" w:type="dxa"/>
          </w:tcPr>
          <w:p w14:paraId="1A4776B6"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42A1DB7D" w14:textId="36EBC771"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566E2D2A"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5BC78D88"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118D7C1E"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7BDF38FA"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567" w:type="dxa"/>
          </w:tcPr>
          <w:p w14:paraId="3D99C3DC" w14:textId="77777777" w:rsidR="00333314" w:rsidRPr="008659D0" w:rsidRDefault="00333314" w:rsidP="00890485">
            <w:pPr>
              <w:spacing w:after="60" w:line="240" w:lineRule="auto"/>
              <w:jc w:val="left"/>
              <w:rPr>
                <w:rFonts w:ascii="Times New Roman" w:hAnsi="Times New Roman"/>
                <w:sz w:val="16"/>
                <w:szCs w:val="16"/>
              </w:rPr>
            </w:pPr>
          </w:p>
        </w:tc>
        <w:tc>
          <w:tcPr>
            <w:tcW w:w="850" w:type="dxa"/>
          </w:tcPr>
          <w:p w14:paraId="4EFB9E45"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0.807</w:t>
            </w:r>
          </w:p>
        </w:tc>
      </w:tr>
      <w:tr w:rsidR="00671341" w:rsidRPr="008659D0" w14:paraId="39EF5647" w14:textId="77777777" w:rsidTr="001F507B">
        <w:tc>
          <w:tcPr>
            <w:tcW w:w="2042" w:type="dxa"/>
          </w:tcPr>
          <w:p w14:paraId="0EFF1C4A" w14:textId="77777777" w:rsidR="00671341" w:rsidRPr="008659D0" w:rsidRDefault="00671341"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w:t>
            </w:r>
            <w:proofErr w:type="spellStart"/>
            <w:r w:rsidRPr="008659D0">
              <w:rPr>
                <w:rFonts w:ascii="Times New Roman" w:hAnsi="Times New Roman"/>
                <w:sz w:val="16"/>
                <w:szCs w:val="16"/>
              </w:rPr>
              <w:t>perm</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workers</w:t>
            </w:r>
            <w:proofErr w:type="spellEnd"/>
            <w:r w:rsidRPr="008659D0">
              <w:rPr>
                <w:rFonts w:ascii="Times New Roman" w:hAnsi="Times New Roman"/>
                <w:sz w:val="16"/>
                <w:szCs w:val="16"/>
              </w:rPr>
              <w:t xml:space="preserve"> 2012</w:t>
            </w:r>
          </w:p>
        </w:tc>
        <w:tc>
          <w:tcPr>
            <w:tcW w:w="709" w:type="dxa"/>
          </w:tcPr>
          <w:p w14:paraId="6BED0305"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7E99C33C" w14:textId="77777777" w:rsidR="00671341" w:rsidRPr="008659D0" w:rsidRDefault="00671341" w:rsidP="00890485">
            <w:pPr>
              <w:spacing w:after="60" w:line="240" w:lineRule="auto"/>
              <w:jc w:val="left"/>
              <w:rPr>
                <w:rFonts w:ascii="Times New Roman" w:hAnsi="Times New Roman"/>
                <w:sz w:val="16"/>
                <w:szCs w:val="16"/>
              </w:rPr>
            </w:pPr>
          </w:p>
        </w:tc>
        <w:tc>
          <w:tcPr>
            <w:tcW w:w="567" w:type="dxa"/>
            <w:vAlign w:val="bottom"/>
          </w:tcPr>
          <w:p w14:paraId="6BE3CEB4"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0.975</w:t>
            </w:r>
          </w:p>
        </w:tc>
        <w:tc>
          <w:tcPr>
            <w:tcW w:w="283" w:type="dxa"/>
          </w:tcPr>
          <w:p w14:paraId="1D7DBD9D" w14:textId="77777777" w:rsidR="00671341" w:rsidRPr="008659D0" w:rsidRDefault="00671341" w:rsidP="00890485">
            <w:pPr>
              <w:spacing w:after="60" w:line="240" w:lineRule="auto"/>
              <w:jc w:val="right"/>
              <w:rPr>
                <w:rFonts w:ascii="Times New Roman" w:hAnsi="Times New Roman"/>
                <w:sz w:val="16"/>
                <w:szCs w:val="16"/>
              </w:rPr>
            </w:pPr>
          </w:p>
        </w:tc>
        <w:tc>
          <w:tcPr>
            <w:tcW w:w="567" w:type="dxa"/>
          </w:tcPr>
          <w:p w14:paraId="7BDFEB00" w14:textId="07372BFC" w:rsidR="00671341"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58475D54" w14:textId="77777777" w:rsidR="00671341" w:rsidRPr="008659D0" w:rsidRDefault="00671341" w:rsidP="00890485">
            <w:pPr>
              <w:spacing w:after="60" w:line="240" w:lineRule="auto"/>
              <w:jc w:val="right"/>
              <w:rPr>
                <w:rFonts w:ascii="Times New Roman" w:hAnsi="Times New Roman"/>
                <w:sz w:val="16"/>
                <w:szCs w:val="16"/>
              </w:rPr>
            </w:pPr>
          </w:p>
        </w:tc>
        <w:tc>
          <w:tcPr>
            <w:tcW w:w="567" w:type="dxa"/>
          </w:tcPr>
          <w:p w14:paraId="44D442F2" w14:textId="77777777" w:rsidR="00671341" w:rsidRPr="008659D0" w:rsidRDefault="00671341" w:rsidP="00890485">
            <w:pPr>
              <w:spacing w:after="60" w:line="240" w:lineRule="auto"/>
              <w:jc w:val="right"/>
              <w:rPr>
                <w:rFonts w:ascii="Times New Roman" w:hAnsi="Times New Roman"/>
                <w:sz w:val="16"/>
                <w:szCs w:val="16"/>
              </w:rPr>
            </w:pPr>
          </w:p>
        </w:tc>
        <w:tc>
          <w:tcPr>
            <w:tcW w:w="283" w:type="dxa"/>
          </w:tcPr>
          <w:p w14:paraId="1E19192E" w14:textId="77777777" w:rsidR="00671341" w:rsidRPr="008659D0" w:rsidRDefault="00671341" w:rsidP="00890485">
            <w:pPr>
              <w:spacing w:after="60" w:line="240" w:lineRule="auto"/>
              <w:jc w:val="right"/>
              <w:rPr>
                <w:rFonts w:ascii="Times New Roman" w:hAnsi="Times New Roman"/>
                <w:sz w:val="16"/>
                <w:szCs w:val="16"/>
              </w:rPr>
            </w:pPr>
          </w:p>
        </w:tc>
        <w:tc>
          <w:tcPr>
            <w:tcW w:w="709" w:type="dxa"/>
          </w:tcPr>
          <w:p w14:paraId="43E7B654"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2.4</w:t>
            </w:r>
          </w:p>
        </w:tc>
        <w:tc>
          <w:tcPr>
            <w:tcW w:w="567" w:type="dxa"/>
          </w:tcPr>
          <w:p w14:paraId="2B4A8C55" w14:textId="77777777" w:rsidR="00671341" w:rsidRPr="008659D0" w:rsidRDefault="00671341"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0" w:type="dxa"/>
          </w:tcPr>
          <w:p w14:paraId="65F66E38"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0.090</w:t>
            </w:r>
          </w:p>
        </w:tc>
      </w:tr>
      <w:tr w:rsidR="00671341" w:rsidRPr="008659D0" w14:paraId="7011C872" w14:textId="77777777" w:rsidTr="001F507B">
        <w:tc>
          <w:tcPr>
            <w:tcW w:w="2042" w:type="dxa"/>
          </w:tcPr>
          <w:p w14:paraId="2DCDA5E7" w14:textId="77777777" w:rsidR="00671341" w:rsidRPr="008659D0" w:rsidRDefault="00671341"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Age </w:t>
            </w:r>
            <w:proofErr w:type="spellStart"/>
            <w:r w:rsidRPr="008659D0">
              <w:rPr>
                <w:rFonts w:ascii="Times New Roman" w:hAnsi="Times New Roman"/>
                <w:sz w:val="16"/>
                <w:szCs w:val="16"/>
              </w:rPr>
              <w:t>of</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manager</w:t>
            </w:r>
            <w:proofErr w:type="spellEnd"/>
          </w:p>
        </w:tc>
        <w:tc>
          <w:tcPr>
            <w:tcW w:w="709" w:type="dxa"/>
          </w:tcPr>
          <w:p w14:paraId="45626D07"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6BFD84C6" w14:textId="77777777" w:rsidR="00671341" w:rsidRPr="008659D0" w:rsidRDefault="00671341" w:rsidP="00890485">
            <w:pPr>
              <w:spacing w:after="60" w:line="240" w:lineRule="auto"/>
              <w:jc w:val="left"/>
              <w:rPr>
                <w:rFonts w:ascii="Times New Roman" w:hAnsi="Times New Roman"/>
                <w:sz w:val="16"/>
                <w:szCs w:val="16"/>
              </w:rPr>
            </w:pPr>
          </w:p>
        </w:tc>
        <w:tc>
          <w:tcPr>
            <w:tcW w:w="567" w:type="dxa"/>
            <w:vAlign w:val="bottom"/>
          </w:tcPr>
          <w:p w14:paraId="77DB9AF5"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0.915</w:t>
            </w:r>
          </w:p>
        </w:tc>
        <w:tc>
          <w:tcPr>
            <w:tcW w:w="283" w:type="dxa"/>
          </w:tcPr>
          <w:p w14:paraId="3ED4B319" w14:textId="77777777" w:rsidR="00671341" w:rsidRPr="008659D0" w:rsidRDefault="00671341" w:rsidP="00890485">
            <w:pPr>
              <w:spacing w:after="60" w:line="240" w:lineRule="auto"/>
              <w:jc w:val="right"/>
              <w:rPr>
                <w:rFonts w:ascii="Times New Roman" w:hAnsi="Times New Roman"/>
                <w:sz w:val="16"/>
                <w:szCs w:val="16"/>
              </w:rPr>
            </w:pPr>
          </w:p>
        </w:tc>
        <w:tc>
          <w:tcPr>
            <w:tcW w:w="567" w:type="dxa"/>
          </w:tcPr>
          <w:p w14:paraId="00E796EF" w14:textId="71E0AF96" w:rsidR="00671341"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4F9601ED" w14:textId="77777777" w:rsidR="00671341" w:rsidRPr="008659D0" w:rsidRDefault="00671341" w:rsidP="00890485">
            <w:pPr>
              <w:spacing w:after="60" w:line="240" w:lineRule="auto"/>
              <w:jc w:val="right"/>
              <w:rPr>
                <w:rFonts w:ascii="Times New Roman" w:hAnsi="Times New Roman"/>
                <w:sz w:val="16"/>
                <w:szCs w:val="16"/>
              </w:rPr>
            </w:pPr>
          </w:p>
        </w:tc>
        <w:tc>
          <w:tcPr>
            <w:tcW w:w="567" w:type="dxa"/>
          </w:tcPr>
          <w:p w14:paraId="48D4B64B" w14:textId="77777777" w:rsidR="00671341" w:rsidRPr="008659D0" w:rsidRDefault="00671341" w:rsidP="00890485">
            <w:pPr>
              <w:spacing w:after="60" w:line="240" w:lineRule="auto"/>
              <w:jc w:val="right"/>
              <w:rPr>
                <w:rFonts w:ascii="Times New Roman" w:hAnsi="Times New Roman"/>
                <w:sz w:val="16"/>
                <w:szCs w:val="16"/>
              </w:rPr>
            </w:pPr>
          </w:p>
        </w:tc>
        <w:tc>
          <w:tcPr>
            <w:tcW w:w="283" w:type="dxa"/>
          </w:tcPr>
          <w:p w14:paraId="23622E58" w14:textId="77777777" w:rsidR="00671341" w:rsidRPr="008659D0" w:rsidRDefault="00671341" w:rsidP="00890485">
            <w:pPr>
              <w:spacing w:after="60" w:line="240" w:lineRule="auto"/>
              <w:jc w:val="right"/>
              <w:rPr>
                <w:rFonts w:ascii="Times New Roman" w:hAnsi="Times New Roman"/>
                <w:sz w:val="16"/>
                <w:szCs w:val="16"/>
              </w:rPr>
            </w:pPr>
          </w:p>
        </w:tc>
        <w:tc>
          <w:tcPr>
            <w:tcW w:w="709" w:type="dxa"/>
          </w:tcPr>
          <w:p w14:paraId="0898AA4F"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0.3</w:t>
            </w:r>
          </w:p>
        </w:tc>
        <w:tc>
          <w:tcPr>
            <w:tcW w:w="567" w:type="dxa"/>
          </w:tcPr>
          <w:p w14:paraId="63CA3EFC" w14:textId="77777777" w:rsidR="00671341" w:rsidRPr="008659D0" w:rsidRDefault="00671341" w:rsidP="00890485">
            <w:pPr>
              <w:spacing w:after="60" w:line="240" w:lineRule="auto"/>
              <w:jc w:val="left"/>
              <w:rPr>
                <w:rFonts w:ascii="Times New Roman" w:hAnsi="Times New Roman"/>
                <w:sz w:val="16"/>
                <w:szCs w:val="16"/>
              </w:rPr>
            </w:pPr>
          </w:p>
        </w:tc>
        <w:tc>
          <w:tcPr>
            <w:tcW w:w="850" w:type="dxa"/>
          </w:tcPr>
          <w:p w14:paraId="60DF42C7"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0.251</w:t>
            </w:r>
          </w:p>
        </w:tc>
      </w:tr>
      <w:tr w:rsidR="00671341" w:rsidRPr="008659D0" w14:paraId="26738AA5" w14:textId="77777777" w:rsidTr="001F507B">
        <w:tc>
          <w:tcPr>
            <w:tcW w:w="2042" w:type="dxa"/>
          </w:tcPr>
          <w:p w14:paraId="7543BCCA" w14:textId="77777777" w:rsidR="00671341" w:rsidRPr="008659D0" w:rsidRDefault="00671341"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Age </w:t>
            </w:r>
            <w:proofErr w:type="spellStart"/>
            <w:r w:rsidRPr="008659D0">
              <w:rPr>
                <w:rFonts w:ascii="Times New Roman" w:hAnsi="Times New Roman"/>
                <w:sz w:val="16"/>
                <w:szCs w:val="16"/>
              </w:rPr>
              <w:t>of</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farm</w:t>
            </w:r>
            <w:proofErr w:type="spellEnd"/>
          </w:p>
        </w:tc>
        <w:tc>
          <w:tcPr>
            <w:tcW w:w="709" w:type="dxa"/>
          </w:tcPr>
          <w:p w14:paraId="42AE897E"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3CDD8735" w14:textId="77777777" w:rsidR="00671341" w:rsidRPr="008659D0" w:rsidRDefault="00671341"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vAlign w:val="bottom"/>
          </w:tcPr>
          <w:p w14:paraId="1998CD54"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0.097</w:t>
            </w:r>
          </w:p>
        </w:tc>
        <w:tc>
          <w:tcPr>
            <w:tcW w:w="283" w:type="dxa"/>
          </w:tcPr>
          <w:p w14:paraId="1609D786" w14:textId="77777777" w:rsidR="00671341" w:rsidRPr="008659D0" w:rsidRDefault="00671341" w:rsidP="00890485">
            <w:pPr>
              <w:spacing w:after="60" w:line="240" w:lineRule="auto"/>
              <w:jc w:val="right"/>
              <w:rPr>
                <w:rFonts w:ascii="Times New Roman" w:hAnsi="Times New Roman"/>
                <w:sz w:val="16"/>
                <w:szCs w:val="16"/>
              </w:rPr>
            </w:pPr>
          </w:p>
        </w:tc>
        <w:tc>
          <w:tcPr>
            <w:tcW w:w="567" w:type="dxa"/>
          </w:tcPr>
          <w:p w14:paraId="129DF883" w14:textId="131D0185" w:rsidR="00671341"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51538258" w14:textId="77777777" w:rsidR="00671341" w:rsidRPr="008659D0" w:rsidRDefault="00671341" w:rsidP="00890485">
            <w:pPr>
              <w:spacing w:after="60" w:line="240" w:lineRule="auto"/>
              <w:jc w:val="right"/>
              <w:rPr>
                <w:rFonts w:ascii="Times New Roman" w:hAnsi="Times New Roman"/>
                <w:sz w:val="16"/>
                <w:szCs w:val="16"/>
              </w:rPr>
            </w:pPr>
          </w:p>
        </w:tc>
        <w:tc>
          <w:tcPr>
            <w:tcW w:w="567" w:type="dxa"/>
          </w:tcPr>
          <w:p w14:paraId="0BBC521F" w14:textId="77777777" w:rsidR="00671341" w:rsidRPr="008659D0" w:rsidRDefault="00671341" w:rsidP="00890485">
            <w:pPr>
              <w:spacing w:after="60" w:line="240" w:lineRule="auto"/>
              <w:jc w:val="right"/>
              <w:rPr>
                <w:rFonts w:ascii="Times New Roman" w:hAnsi="Times New Roman"/>
                <w:sz w:val="16"/>
                <w:szCs w:val="16"/>
              </w:rPr>
            </w:pPr>
          </w:p>
        </w:tc>
        <w:tc>
          <w:tcPr>
            <w:tcW w:w="283" w:type="dxa"/>
          </w:tcPr>
          <w:p w14:paraId="52A7352B" w14:textId="77777777" w:rsidR="00671341" w:rsidRPr="008659D0" w:rsidRDefault="00671341" w:rsidP="00890485">
            <w:pPr>
              <w:spacing w:after="60" w:line="240" w:lineRule="auto"/>
              <w:jc w:val="right"/>
              <w:rPr>
                <w:rFonts w:ascii="Times New Roman" w:hAnsi="Times New Roman"/>
                <w:sz w:val="16"/>
                <w:szCs w:val="16"/>
              </w:rPr>
            </w:pPr>
          </w:p>
        </w:tc>
        <w:tc>
          <w:tcPr>
            <w:tcW w:w="709" w:type="dxa"/>
          </w:tcPr>
          <w:p w14:paraId="73AF9E84"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-0.5</w:t>
            </w:r>
          </w:p>
        </w:tc>
        <w:tc>
          <w:tcPr>
            <w:tcW w:w="567" w:type="dxa"/>
          </w:tcPr>
          <w:p w14:paraId="33611D5F" w14:textId="77777777" w:rsidR="00671341" w:rsidRPr="008659D0" w:rsidRDefault="00671341"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0" w:type="dxa"/>
          </w:tcPr>
          <w:p w14:paraId="2FB0A340"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0.025</w:t>
            </w:r>
          </w:p>
        </w:tc>
      </w:tr>
      <w:tr w:rsidR="00333314" w:rsidRPr="008659D0" w14:paraId="0748DD38" w14:textId="77777777" w:rsidTr="001F507B">
        <w:tc>
          <w:tcPr>
            <w:tcW w:w="2042" w:type="dxa"/>
          </w:tcPr>
          <w:p w14:paraId="399A9EDA" w14:textId="77777777" w:rsidR="00333314" w:rsidRPr="008659D0" w:rsidRDefault="0033331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Share </w:t>
            </w:r>
            <w:proofErr w:type="spellStart"/>
            <w:r w:rsidRPr="008659D0">
              <w:rPr>
                <w:rFonts w:ascii="Times New Roman" w:hAnsi="Times New Roman"/>
                <w:sz w:val="16"/>
                <w:szCs w:val="16"/>
              </w:rPr>
              <w:t>of</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hired</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workers</w:t>
            </w:r>
            <w:proofErr w:type="spellEnd"/>
          </w:p>
        </w:tc>
        <w:tc>
          <w:tcPr>
            <w:tcW w:w="709" w:type="dxa"/>
          </w:tcPr>
          <w:p w14:paraId="7BCCF2E6"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0.5</w:t>
            </w:r>
          </w:p>
        </w:tc>
        <w:tc>
          <w:tcPr>
            <w:tcW w:w="425" w:type="dxa"/>
          </w:tcPr>
          <w:p w14:paraId="008F5C5E"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vAlign w:val="bottom"/>
          </w:tcPr>
          <w:p w14:paraId="16D72A8A"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0.011</w:t>
            </w:r>
          </w:p>
        </w:tc>
        <w:tc>
          <w:tcPr>
            <w:tcW w:w="283" w:type="dxa"/>
          </w:tcPr>
          <w:p w14:paraId="57879FF0"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090F9B30" w14:textId="79F291F5"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36C125E7"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2AD7E1DD"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3700B80C"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31A17941"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-0.9</w:t>
            </w:r>
          </w:p>
        </w:tc>
        <w:tc>
          <w:tcPr>
            <w:tcW w:w="567" w:type="dxa"/>
          </w:tcPr>
          <w:p w14:paraId="1AB584BD" w14:textId="77777777" w:rsidR="00333314" w:rsidRPr="008659D0" w:rsidRDefault="00333314" w:rsidP="00890485">
            <w:pPr>
              <w:spacing w:after="60" w:line="240" w:lineRule="auto"/>
              <w:jc w:val="left"/>
              <w:rPr>
                <w:rFonts w:ascii="Times New Roman" w:hAnsi="Times New Roman"/>
                <w:sz w:val="16"/>
                <w:szCs w:val="16"/>
              </w:rPr>
            </w:pPr>
          </w:p>
        </w:tc>
        <w:tc>
          <w:tcPr>
            <w:tcW w:w="850" w:type="dxa"/>
          </w:tcPr>
          <w:p w14:paraId="40B1FD22"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0.881</w:t>
            </w:r>
          </w:p>
        </w:tc>
      </w:tr>
      <w:tr w:rsidR="00333314" w:rsidRPr="008659D0" w14:paraId="3E9D850C" w14:textId="77777777" w:rsidTr="001F507B">
        <w:tc>
          <w:tcPr>
            <w:tcW w:w="2042" w:type="dxa"/>
          </w:tcPr>
          <w:p w14:paraId="115B54FC" w14:textId="77777777" w:rsidR="00333314" w:rsidRPr="008659D0" w:rsidRDefault="00333314" w:rsidP="0089048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Pregnancy</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tests</w:t>
            </w:r>
            <w:proofErr w:type="spellEnd"/>
            <w:r w:rsidRPr="008659D0">
              <w:rPr>
                <w:rFonts w:ascii="Times New Roman" w:hAnsi="Times New Roman"/>
                <w:sz w:val="16"/>
                <w:szCs w:val="16"/>
              </w:rPr>
              <w:t xml:space="preserve"> (1/0)</w:t>
            </w:r>
          </w:p>
        </w:tc>
        <w:tc>
          <w:tcPr>
            <w:tcW w:w="709" w:type="dxa"/>
          </w:tcPr>
          <w:p w14:paraId="77D7FE64"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0.6</w:t>
            </w:r>
          </w:p>
        </w:tc>
        <w:tc>
          <w:tcPr>
            <w:tcW w:w="425" w:type="dxa"/>
          </w:tcPr>
          <w:p w14:paraId="34474108"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vAlign w:val="bottom"/>
          </w:tcPr>
          <w:p w14:paraId="2C96AFBE"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0.048</w:t>
            </w:r>
          </w:p>
        </w:tc>
        <w:tc>
          <w:tcPr>
            <w:tcW w:w="283" w:type="dxa"/>
          </w:tcPr>
          <w:p w14:paraId="2BE0CBB7"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69F3EE17" w14:textId="5DDB18F0"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4E01D48D"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37440A27"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48464758"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4B2BD841"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-16.4</w:t>
            </w:r>
          </w:p>
        </w:tc>
        <w:tc>
          <w:tcPr>
            <w:tcW w:w="567" w:type="dxa"/>
          </w:tcPr>
          <w:p w14:paraId="6C1414EB"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0" w:type="dxa"/>
          </w:tcPr>
          <w:p w14:paraId="59737D5F"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0.002</w:t>
            </w:r>
          </w:p>
        </w:tc>
      </w:tr>
      <w:tr w:rsidR="00333314" w:rsidRPr="008659D0" w14:paraId="371EF0F0" w14:textId="77777777" w:rsidTr="001F507B">
        <w:tc>
          <w:tcPr>
            <w:tcW w:w="2042" w:type="dxa"/>
          </w:tcPr>
          <w:p w14:paraId="3C05E78A" w14:textId="77777777" w:rsidR="00333314" w:rsidRPr="008659D0" w:rsidRDefault="00333314" w:rsidP="0089048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Artificial</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insemination</w:t>
            </w:r>
            <w:proofErr w:type="spellEnd"/>
            <w:r w:rsidRPr="008659D0">
              <w:rPr>
                <w:rFonts w:ascii="Times New Roman" w:hAnsi="Times New Roman"/>
                <w:sz w:val="16"/>
                <w:szCs w:val="16"/>
              </w:rPr>
              <w:t xml:space="preserve"> (1/0)</w:t>
            </w:r>
          </w:p>
        </w:tc>
        <w:tc>
          <w:tcPr>
            <w:tcW w:w="709" w:type="dxa"/>
          </w:tcPr>
          <w:p w14:paraId="49906C3A"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4494D7C5" w14:textId="77777777" w:rsidR="00333314" w:rsidRPr="008659D0" w:rsidRDefault="00333314" w:rsidP="00890485">
            <w:pPr>
              <w:spacing w:after="60" w:line="240" w:lineRule="auto"/>
              <w:jc w:val="left"/>
              <w:rPr>
                <w:rFonts w:ascii="Times New Roman" w:hAnsi="Times New Roman"/>
                <w:sz w:val="16"/>
                <w:szCs w:val="16"/>
              </w:rPr>
            </w:pPr>
          </w:p>
        </w:tc>
        <w:tc>
          <w:tcPr>
            <w:tcW w:w="567" w:type="dxa"/>
            <w:vAlign w:val="bottom"/>
          </w:tcPr>
          <w:p w14:paraId="1D266D38"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0.599</w:t>
            </w:r>
          </w:p>
        </w:tc>
        <w:tc>
          <w:tcPr>
            <w:tcW w:w="283" w:type="dxa"/>
          </w:tcPr>
          <w:p w14:paraId="6638D036"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2C98A3C6" w14:textId="15EF3350"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76CFBBF1"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1A6A04AA"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7041A7D3"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21D04117"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15.6</w:t>
            </w:r>
          </w:p>
        </w:tc>
        <w:tc>
          <w:tcPr>
            <w:tcW w:w="567" w:type="dxa"/>
          </w:tcPr>
          <w:p w14:paraId="4D5DD783"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0" w:type="dxa"/>
          </w:tcPr>
          <w:p w14:paraId="2421935C"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0.001</w:t>
            </w:r>
          </w:p>
        </w:tc>
      </w:tr>
      <w:tr w:rsidR="00671341" w:rsidRPr="008659D0" w14:paraId="0F59DF20" w14:textId="77777777" w:rsidTr="001F507B">
        <w:tc>
          <w:tcPr>
            <w:tcW w:w="2042" w:type="dxa"/>
          </w:tcPr>
          <w:p w14:paraId="390DE9B9" w14:textId="77777777" w:rsidR="00671341" w:rsidRPr="008659D0" w:rsidRDefault="00671341" w:rsidP="0089048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Agric</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education</w:t>
            </w:r>
            <w:proofErr w:type="spellEnd"/>
            <w:r w:rsidRPr="008659D0">
              <w:rPr>
                <w:rFonts w:ascii="Times New Roman" w:hAnsi="Times New Roman"/>
                <w:sz w:val="16"/>
                <w:szCs w:val="16"/>
              </w:rPr>
              <w:t xml:space="preserve"> (1/0)</w:t>
            </w:r>
          </w:p>
        </w:tc>
        <w:tc>
          <w:tcPr>
            <w:tcW w:w="709" w:type="dxa"/>
          </w:tcPr>
          <w:p w14:paraId="65CC436F"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6843E25F" w14:textId="77777777" w:rsidR="00671341" w:rsidRPr="008659D0" w:rsidRDefault="00671341" w:rsidP="00890485">
            <w:pPr>
              <w:spacing w:after="60" w:line="240" w:lineRule="auto"/>
              <w:jc w:val="left"/>
              <w:rPr>
                <w:rFonts w:ascii="Times New Roman" w:hAnsi="Times New Roman"/>
                <w:sz w:val="16"/>
                <w:szCs w:val="16"/>
              </w:rPr>
            </w:pPr>
          </w:p>
        </w:tc>
        <w:tc>
          <w:tcPr>
            <w:tcW w:w="567" w:type="dxa"/>
            <w:vAlign w:val="bottom"/>
          </w:tcPr>
          <w:p w14:paraId="0F5049AE"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0.927</w:t>
            </w:r>
          </w:p>
        </w:tc>
        <w:tc>
          <w:tcPr>
            <w:tcW w:w="283" w:type="dxa"/>
          </w:tcPr>
          <w:p w14:paraId="162752A8" w14:textId="77777777" w:rsidR="00671341" w:rsidRPr="008659D0" w:rsidRDefault="00671341" w:rsidP="00890485">
            <w:pPr>
              <w:spacing w:after="60" w:line="240" w:lineRule="auto"/>
              <w:jc w:val="right"/>
              <w:rPr>
                <w:rFonts w:ascii="Times New Roman" w:hAnsi="Times New Roman"/>
                <w:sz w:val="16"/>
                <w:szCs w:val="16"/>
              </w:rPr>
            </w:pPr>
          </w:p>
        </w:tc>
        <w:tc>
          <w:tcPr>
            <w:tcW w:w="567" w:type="dxa"/>
          </w:tcPr>
          <w:p w14:paraId="7D9AC494" w14:textId="7A64E9AD" w:rsidR="00671341"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357461E5" w14:textId="77777777" w:rsidR="00671341" w:rsidRPr="008659D0" w:rsidRDefault="00671341" w:rsidP="00890485">
            <w:pPr>
              <w:spacing w:after="60" w:line="240" w:lineRule="auto"/>
              <w:jc w:val="right"/>
              <w:rPr>
                <w:rFonts w:ascii="Times New Roman" w:hAnsi="Times New Roman"/>
                <w:sz w:val="16"/>
                <w:szCs w:val="16"/>
              </w:rPr>
            </w:pPr>
          </w:p>
        </w:tc>
        <w:tc>
          <w:tcPr>
            <w:tcW w:w="567" w:type="dxa"/>
          </w:tcPr>
          <w:p w14:paraId="4CDC590B" w14:textId="77777777" w:rsidR="00671341" w:rsidRPr="008659D0" w:rsidRDefault="00671341" w:rsidP="00890485">
            <w:pPr>
              <w:spacing w:after="60" w:line="240" w:lineRule="auto"/>
              <w:jc w:val="right"/>
              <w:rPr>
                <w:rFonts w:ascii="Times New Roman" w:hAnsi="Times New Roman"/>
                <w:sz w:val="16"/>
                <w:szCs w:val="16"/>
              </w:rPr>
            </w:pPr>
          </w:p>
        </w:tc>
        <w:tc>
          <w:tcPr>
            <w:tcW w:w="283" w:type="dxa"/>
          </w:tcPr>
          <w:p w14:paraId="3C50E672" w14:textId="77777777" w:rsidR="00671341" w:rsidRPr="008659D0" w:rsidRDefault="00671341" w:rsidP="00890485">
            <w:pPr>
              <w:spacing w:after="60" w:line="240" w:lineRule="auto"/>
              <w:jc w:val="right"/>
              <w:rPr>
                <w:rFonts w:ascii="Times New Roman" w:hAnsi="Times New Roman"/>
                <w:sz w:val="16"/>
                <w:szCs w:val="16"/>
              </w:rPr>
            </w:pPr>
          </w:p>
        </w:tc>
        <w:tc>
          <w:tcPr>
            <w:tcW w:w="709" w:type="dxa"/>
          </w:tcPr>
          <w:p w14:paraId="06A56907"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-1.4</w:t>
            </w:r>
          </w:p>
        </w:tc>
        <w:tc>
          <w:tcPr>
            <w:tcW w:w="567" w:type="dxa"/>
          </w:tcPr>
          <w:p w14:paraId="12BADB35" w14:textId="77777777" w:rsidR="00671341" w:rsidRPr="008659D0" w:rsidRDefault="00671341" w:rsidP="00890485">
            <w:pPr>
              <w:spacing w:after="60" w:line="240" w:lineRule="auto"/>
              <w:jc w:val="left"/>
              <w:rPr>
                <w:rFonts w:ascii="Times New Roman" w:hAnsi="Times New Roman"/>
                <w:sz w:val="16"/>
                <w:szCs w:val="16"/>
              </w:rPr>
            </w:pPr>
          </w:p>
        </w:tc>
        <w:tc>
          <w:tcPr>
            <w:tcW w:w="850" w:type="dxa"/>
          </w:tcPr>
          <w:p w14:paraId="2578336F"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0.782</w:t>
            </w:r>
          </w:p>
        </w:tc>
      </w:tr>
      <w:tr w:rsidR="00671341" w:rsidRPr="008659D0" w14:paraId="61D9758E" w14:textId="77777777" w:rsidTr="001F507B">
        <w:tc>
          <w:tcPr>
            <w:tcW w:w="2042" w:type="dxa"/>
          </w:tcPr>
          <w:p w14:paraId="05D19224" w14:textId="77777777" w:rsidR="00671341" w:rsidRPr="008659D0" w:rsidRDefault="00671341"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Agroholding (1/0)</w:t>
            </w:r>
          </w:p>
        </w:tc>
        <w:tc>
          <w:tcPr>
            <w:tcW w:w="709" w:type="dxa"/>
          </w:tcPr>
          <w:p w14:paraId="53E01571"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56A369E4" w14:textId="77777777" w:rsidR="00671341" w:rsidRPr="008659D0" w:rsidRDefault="00671341" w:rsidP="00890485">
            <w:pPr>
              <w:spacing w:after="60" w:line="240" w:lineRule="auto"/>
              <w:jc w:val="left"/>
              <w:rPr>
                <w:rFonts w:ascii="Times New Roman" w:hAnsi="Times New Roman"/>
                <w:sz w:val="16"/>
                <w:szCs w:val="16"/>
              </w:rPr>
            </w:pPr>
          </w:p>
        </w:tc>
        <w:tc>
          <w:tcPr>
            <w:tcW w:w="567" w:type="dxa"/>
            <w:vAlign w:val="bottom"/>
          </w:tcPr>
          <w:p w14:paraId="56222180"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0.930</w:t>
            </w:r>
          </w:p>
        </w:tc>
        <w:tc>
          <w:tcPr>
            <w:tcW w:w="283" w:type="dxa"/>
          </w:tcPr>
          <w:p w14:paraId="766C04E3" w14:textId="77777777" w:rsidR="00671341" w:rsidRPr="008659D0" w:rsidRDefault="00671341" w:rsidP="00890485">
            <w:pPr>
              <w:spacing w:after="60" w:line="240" w:lineRule="auto"/>
              <w:jc w:val="right"/>
              <w:rPr>
                <w:rFonts w:ascii="Times New Roman" w:hAnsi="Times New Roman"/>
                <w:sz w:val="16"/>
                <w:szCs w:val="16"/>
              </w:rPr>
            </w:pPr>
          </w:p>
        </w:tc>
        <w:tc>
          <w:tcPr>
            <w:tcW w:w="567" w:type="dxa"/>
          </w:tcPr>
          <w:p w14:paraId="29046D0E" w14:textId="2BD81A21" w:rsidR="00671341"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29D87DD7" w14:textId="77777777" w:rsidR="00671341" w:rsidRPr="008659D0" w:rsidRDefault="00671341" w:rsidP="00890485">
            <w:pPr>
              <w:spacing w:after="60" w:line="240" w:lineRule="auto"/>
              <w:jc w:val="right"/>
              <w:rPr>
                <w:rFonts w:ascii="Times New Roman" w:hAnsi="Times New Roman"/>
                <w:sz w:val="16"/>
                <w:szCs w:val="16"/>
              </w:rPr>
            </w:pPr>
          </w:p>
        </w:tc>
        <w:tc>
          <w:tcPr>
            <w:tcW w:w="567" w:type="dxa"/>
          </w:tcPr>
          <w:p w14:paraId="71606D14" w14:textId="77777777" w:rsidR="00671341" w:rsidRPr="008659D0" w:rsidRDefault="00671341" w:rsidP="00890485">
            <w:pPr>
              <w:spacing w:after="60" w:line="240" w:lineRule="auto"/>
              <w:jc w:val="right"/>
              <w:rPr>
                <w:rFonts w:ascii="Times New Roman" w:hAnsi="Times New Roman"/>
                <w:sz w:val="16"/>
                <w:szCs w:val="16"/>
              </w:rPr>
            </w:pPr>
          </w:p>
        </w:tc>
        <w:tc>
          <w:tcPr>
            <w:tcW w:w="283" w:type="dxa"/>
          </w:tcPr>
          <w:p w14:paraId="1B459F84" w14:textId="77777777" w:rsidR="00671341" w:rsidRPr="008659D0" w:rsidRDefault="00671341" w:rsidP="00890485">
            <w:pPr>
              <w:spacing w:after="60" w:line="240" w:lineRule="auto"/>
              <w:jc w:val="right"/>
              <w:rPr>
                <w:rFonts w:ascii="Times New Roman" w:hAnsi="Times New Roman"/>
                <w:sz w:val="16"/>
                <w:szCs w:val="16"/>
              </w:rPr>
            </w:pPr>
          </w:p>
        </w:tc>
        <w:tc>
          <w:tcPr>
            <w:tcW w:w="709" w:type="dxa"/>
          </w:tcPr>
          <w:p w14:paraId="5905392F"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1.5</w:t>
            </w:r>
          </w:p>
        </w:tc>
        <w:tc>
          <w:tcPr>
            <w:tcW w:w="567" w:type="dxa"/>
          </w:tcPr>
          <w:p w14:paraId="386F9CB0" w14:textId="77777777" w:rsidR="00671341" w:rsidRPr="008659D0" w:rsidRDefault="00671341" w:rsidP="00890485">
            <w:pPr>
              <w:spacing w:after="60" w:line="240" w:lineRule="auto"/>
              <w:jc w:val="left"/>
              <w:rPr>
                <w:rFonts w:ascii="Times New Roman" w:hAnsi="Times New Roman"/>
                <w:sz w:val="16"/>
                <w:szCs w:val="16"/>
              </w:rPr>
            </w:pPr>
          </w:p>
        </w:tc>
        <w:tc>
          <w:tcPr>
            <w:tcW w:w="850" w:type="dxa"/>
          </w:tcPr>
          <w:p w14:paraId="2CDAD2E5"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0.776</w:t>
            </w:r>
          </w:p>
        </w:tc>
      </w:tr>
      <w:tr w:rsidR="00671341" w:rsidRPr="008659D0" w14:paraId="6CE64EA4" w14:textId="77777777" w:rsidTr="001F507B">
        <w:tc>
          <w:tcPr>
            <w:tcW w:w="2042" w:type="dxa"/>
          </w:tcPr>
          <w:p w14:paraId="6E7FA4AC" w14:textId="77777777" w:rsidR="00671341" w:rsidRPr="008659D0" w:rsidRDefault="00671341" w:rsidP="0089048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Credit</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rationed</w:t>
            </w:r>
            <w:proofErr w:type="spellEnd"/>
            <w:r w:rsidRPr="008659D0">
              <w:rPr>
                <w:rFonts w:ascii="Times New Roman" w:hAnsi="Times New Roman"/>
                <w:sz w:val="16"/>
                <w:szCs w:val="16"/>
              </w:rPr>
              <w:t xml:space="preserve">  (1/0)</w:t>
            </w:r>
          </w:p>
        </w:tc>
        <w:tc>
          <w:tcPr>
            <w:tcW w:w="709" w:type="dxa"/>
          </w:tcPr>
          <w:p w14:paraId="31DD3D64"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0F88F62E" w14:textId="77777777" w:rsidR="00671341" w:rsidRPr="008659D0" w:rsidRDefault="00671341" w:rsidP="00890485">
            <w:pPr>
              <w:spacing w:after="60" w:line="240" w:lineRule="auto"/>
              <w:jc w:val="left"/>
              <w:rPr>
                <w:rFonts w:ascii="Times New Roman" w:hAnsi="Times New Roman"/>
                <w:sz w:val="16"/>
                <w:szCs w:val="16"/>
              </w:rPr>
            </w:pPr>
          </w:p>
        </w:tc>
        <w:tc>
          <w:tcPr>
            <w:tcW w:w="567" w:type="dxa"/>
            <w:vAlign w:val="bottom"/>
          </w:tcPr>
          <w:p w14:paraId="1458F5D1"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0.990</w:t>
            </w:r>
          </w:p>
        </w:tc>
        <w:tc>
          <w:tcPr>
            <w:tcW w:w="283" w:type="dxa"/>
          </w:tcPr>
          <w:p w14:paraId="33DB01C2" w14:textId="77777777" w:rsidR="00671341" w:rsidRPr="008659D0" w:rsidRDefault="00671341" w:rsidP="00890485">
            <w:pPr>
              <w:spacing w:after="60" w:line="240" w:lineRule="auto"/>
              <w:jc w:val="right"/>
              <w:rPr>
                <w:rFonts w:ascii="Times New Roman" w:hAnsi="Times New Roman"/>
                <w:sz w:val="16"/>
                <w:szCs w:val="16"/>
              </w:rPr>
            </w:pPr>
          </w:p>
        </w:tc>
        <w:tc>
          <w:tcPr>
            <w:tcW w:w="567" w:type="dxa"/>
          </w:tcPr>
          <w:p w14:paraId="73DF371B" w14:textId="70117D4D" w:rsidR="00671341"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5551F986" w14:textId="77777777" w:rsidR="00671341" w:rsidRPr="008659D0" w:rsidRDefault="00671341" w:rsidP="00890485">
            <w:pPr>
              <w:spacing w:after="60" w:line="240" w:lineRule="auto"/>
              <w:jc w:val="right"/>
              <w:rPr>
                <w:rFonts w:ascii="Times New Roman" w:hAnsi="Times New Roman"/>
                <w:sz w:val="16"/>
                <w:szCs w:val="16"/>
              </w:rPr>
            </w:pPr>
          </w:p>
        </w:tc>
        <w:tc>
          <w:tcPr>
            <w:tcW w:w="567" w:type="dxa"/>
          </w:tcPr>
          <w:p w14:paraId="44DE671E" w14:textId="77777777" w:rsidR="00671341" w:rsidRPr="008659D0" w:rsidRDefault="00671341" w:rsidP="00890485">
            <w:pPr>
              <w:spacing w:after="60" w:line="240" w:lineRule="auto"/>
              <w:jc w:val="right"/>
              <w:rPr>
                <w:rFonts w:ascii="Times New Roman" w:hAnsi="Times New Roman"/>
                <w:sz w:val="16"/>
                <w:szCs w:val="16"/>
              </w:rPr>
            </w:pPr>
          </w:p>
        </w:tc>
        <w:tc>
          <w:tcPr>
            <w:tcW w:w="283" w:type="dxa"/>
          </w:tcPr>
          <w:p w14:paraId="2326B0C8" w14:textId="77777777" w:rsidR="00671341" w:rsidRPr="008659D0" w:rsidRDefault="00671341" w:rsidP="00890485">
            <w:pPr>
              <w:spacing w:after="60" w:line="240" w:lineRule="auto"/>
              <w:jc w:val="right"/>
              <w:rPr>
                <w:rFonts w:ascii="Times New Roman" w:hAnsi="Times New Roman"/>
                <w:sz w:val="16"/>
                <w:szCs w:val="16"/>
              </w:rPr>
            </w:pPr>
          </w:p>
        </w:tc>
        <w:tc>
          <w:tcPr>
            <w:tcW w:w="709" w:type="dxa"/>
          </w:tcPr>
          <w:p w14:paraId="1E58BC0E"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2.9</w:t>
            </w:r>
          </w:p>
        </w:tc>
        <w:tc>
          <w:tcPr>
            <w:tcW w:w="567" w:type="dxa"/>
          </w:tcPr>
          <w:p w14:paraId="4D331EEE" w14:textId="77777777" w:rsidR="00671341" w:rsidRPr="008659D0" w:rsidRDefault="00671341" w:rsidP="00890485">
            <w:pPr>
              <w:spacing w:after="60" w:line="240" w:lineRule="auto"/>
              <w:jc w:val="left"/>
              <w:rPr>
                <w:rFonts w:ascii="Times New Roman" w:hAnsi="Times New Roman"/>
                <w:sz w:val="16"/>
                <w:szCs w:val="16"/>
              </w:rPr>
            </w:pPr>
          </w:p>
        </w:tc>
        <w:tc>
          <w:tcPr>
            <w:tcW w:w="850" w:type="dxa"/>
          </w:tcPr>
          <w:p w14:paraId="3D3672FE" w14:textId="77777777" w:rsidR="00671341"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0.547</w:t>
            </w:r>
          </w:p>
        </w:tc>
      </w:tr>
      <w:tr w:rsidR="00333314" w:rsidRPr="008659D0" w14:paraId="7F2916C7" w14:textId="77777777" w:rsidTr="001F507B">
        <w:tc>
          <w:tcPr>
            <w:tcW w:w="2042" w:type="dxa"/>
          </w:tcPr>
          <w:p w14:paraId="5A63D7A6" w14:textId="77777777" w:rsidR="00333314" w:rsidRPr="008659D0" w:rsidRDefault="0033331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Milk </w:t>
            </w:r>
            <w:proofErr w:type="spellStart"/>
            <w:r w:rsidRPr="008659D0">
              <w:rPr>
                <w:rFonts w:ascii="Times New Roman" w:hAnsi="Times New Roman"/>
                <w:sz w:val="16"/>
                <w:szCs w:val="16"/>
              </w:rPr>
              <w:t>contract</w:t>
            </w:r>
            <w:proofErr w:type="spellEnd"/>
            <w:r w:rsidRPr="008659D0">
              <w:rPr>
                <w:rFonts w:ascii="Times New Roman" w:hAnsi="Times New Roman"/>
                <w:sz w:val="16"/>
                <w:szCs w:val="16"/>
              </w:rPr>
              <w:t xml:space="preserve"> (1/0)</w:t>
            </w:r>
          </w:p>
        </w:tc>
        <w:tc>
          <w:tcPr>
            <w:tcW w:w="709" w:type="dxa"/>
          </w:tcPr>
          <w:p w14:paraId="4354CEB3"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0.6</w:t>
            </w:r>
          </w:p>
        </w:tc>
        <w:tc>
          <w:tcPr>
            <w:tcW w:w="425" w:type="dxa"/>
          </w:tcPr>
          <w:p w14:paraId="278A893D"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vAlign w:val="bottom"/>
          </w:tcPr>
          <w:p w14:paraId="08BFA555" w14:textId="77777777" w:rsidR="00333314"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&lt;</w:t>
            </w:r>
            <w:r w:rsidR="00333314" w:rsidRPr="008659D0">
              <w:rPr>
                <w:rFonts w:ascii="Times New Roman" w:hAnsi="Times New Roman"/>
                <w:sz w:val="16"/>
                <w:szCs w:val="16"/>
              </w:rPr>
              <w:t>0.00</w:t>
            </w:r>
            <w:r w:rsidRPr="008659D0">
              <w:rPr>
                <w:rFonts w:ascii="Times New Roman" w:hAnsi="Times New Roman"/>
                <w:sz w:val="16"/>
                <w:szCs w:val="16"/>
              </w:rPr>
              <w:t>1</w:t>
            </w:r>
          </w:p>
        </w:tc>
        <w:tc>
          <w:tcPr>
            <w:tcW w:w="283" w:type="dxa"/>
          </w:tcPr>
          <w:p w14:paraId="3B365BE3"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2F6FDB2C" w14:textId="3F1F524F"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7137FA4D"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0B8A5B94"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55E7FD21"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3FE6B5F4"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-14.0</w:t>
            </w:r>
          </w:p>
        </w:tc>
        <w:tc>
          <w:tcPr>
            <w:tcW w:w="567" w:type="dxa"/>
          </w:tcPr>
          <w:p w14:paraId="10DF18C0"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0" w:type="dxa"/>
          </w:tcPr>
          <w:p w14:paraId="59C53FB0"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0.001</w:t>
            </w:r>
          </w:p>
        </w:tc>
      </w:tr>
      <w:tr w:rsidR="00333314" w:rsidRPr="008659D0" w14:paraId="2EB7FBF3" w14:textId="77777777" w:rsidTr="001F507B">
        <w:tc>
          <w:tcPr>
            <w:tcW w:w="2042" w:type="dxa"/>
          </w:tcPr>
          <w:p w14:paraId="665BDA4F" w14:textId="77777777" w:rsidR="00333314" w:rsidRPr="008659D0" w:rsidRDefault="0033331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Individual </w:t>
            </w:r>
            <w:proofErr w:type="spellStart"/>
            <w:r w:rsidRPr="008659D0">
              <w:rPr>
                <w:rFonts w:ascii="Times New Roman" w:hAnsi="Times New Roman"/>
                <w:sz w:val="16"/>
                <w:szCs w:val="16"/>
              </w:rPr>
              <w:t>farm</w:t>
            </w:r>
            <w:proofErr w:type="spellEnd"/>
            <w:r w:rsidRPr="008659D0">
              <w:rPr>
                <w:rFonts w:ascii="Times New Roman" w:hAnsi="Times New Roman"/>
                <w:sz w:val="16"/>
                <w:szCs w:val="16"/>
              </w:rPr>
              <w:t xml:space="preserve"> (1/0)</w:t>
            </w:r>
          </w:p>
        </w:tc>
        <w:tc>
          <w:tcPr>
            <w:tcW w:w="709" w:type="dxa"/>
          </w:tcPr>
          <w:p w14:paraId="6CD2F904"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-0.4</w:t>
            </w:r>
          </w:p>
        </w:tc>
        <w:tc>
          <w:tcPr>
            <w:tcW w:w="425" w:type="dxa"/>
          </w:tcPr>
          <w:p w14:paraId="74A7F301" w14:textId="77777777" w:rsidR="00333314" w:rsidRPr="008659D0" w:rsidRDefault="00333314" w:rsidP="00890485">
            <w:pPr>
              <w:spacing w:after="60" w:line="240" w:lineRule="auto"/>
              <w:jc w:val="left"/>
              <w:rPr>
                <w:rFonts w:ascii="Times New Roman" w:hAnsi="Times New Roman"/>
                <w:sz w:val="16"/>
                <w:szCs w:val="16"/>
              </w:rPr>
            </w:pPr>
          </w:p>
        </w:tc>
        <w:tc>
          <w:tcPr>
            <w:tcW w:w="567" w:type="dxa"/>
            <w:vAlign w:val="bottom"/>
          </w:tcPr>
          <w:p w14:paraId="6A226492"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0.153</w:t>
            </w:r>
          </w:p>
        </w:tc>
        <w:tc>
          <w:tcPr>
            <w:tcW w:w="283" w:type="dxa"/>
          </w:tcPr>
          <w:p w14:paraId="447934F1"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78F0DDB6" w14:textId="785E08B1"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4B7678FE"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1B0C7514"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47F43AB6"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7F7D25AA"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17.8</w:t>
            </w:r>
          </w:p>
        </w:tc>
        <w:tc>
          <w:tcPr>
            <w:tcW w:w="567" w:type="dxa"/>
          </w:tcPr>
          <w:p w14:paraId="7F1AEAE2"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0" w:type="dxa"/>
          </w:tcPr>
          <w:p w14:paraId="46B1D151"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0.071</w:t>
            </w:r>
          </w:p>
        </w:tc>
      </w:tr>
      <w:tr w:rsidR="00333314" w:rsidRPr="008659D0" w14:paraId="7D56CB27" w14:textId="77777777" w:rsidTr="001F507B">
        <w:tc>
          <w:tcPr>
            <w:tcW w:w="2042" w:type="dxa"/>
          </w:tcPr>
          <w:p w14:paraId="634965DA" w14:textId="77777777" w:rsidR="00333314" w:rsidRPr="008659D0" w:rsidRDefault="0033331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New </w:t>
            </w:r>
            <w:proofErr w:type="spellStart"/>
            <w:r w:rsidRPr="008659D0">
              <w:rPr>
                <w:rFonts w:ascii="Times New Roman" w:hAnsi="Times New Roman"/>
                <w:sz w:val="16"/>
                <w:szCs w:val="16"/>
              </w:rPr>
              <w:t>entrant</w:t>
            </w:r>
            <w:proofErr w:type="spellEnd"/>
            <w:r w:rsidRPr="008659D0">
              <w:rPr>
                <w:rFonts w:ascii="Times New Roman" w:hAnsi="Times New Roman"/>
                <w:sz w:val="16"/>
                <w:szCs w:val="16"/>
              </w:rPr>
              <w:t xml:space="preserve"> (1/0)</w:t>
            </w:r>
          </w:p>
        </w:tc>
        <w:tc>
          <w:tcPr>
            <w:tcW w:w="709" w:type="dxa"/>
          </w:tcPr>
          <w:p w14:paraId="11D54E77"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1.6</w:t>
            </w:r>
          </w:p>
        </w:tc>
        <w:tc>
          <w:tcPr>
            <w:tcW w:w="425" w:type="dxa"/>
          </w:tcPr>
          <w:p w14:paraId="3F2FDEC8"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vAlign w:val="bottom"/>
          </w:tcPr>
          <w:p w14:paraId="2A82774C" w14:textId="77777777" w:rsidR="00333314"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&lt;</w:t>
            </w:r>
            <w:r w:rsidR="00333314" w:rsidRPr="008659D0">
              <w:rPr>
                <w:rFonts w:ascii="Times New Roman" w:hAnsi="Times New Roman"/>
                <w:sz w:val="16"/>
                <w:szCs w:val="16"/>
              </w:rPr>
              <w:t>0.00</w:t>
            </w:r>
            <w:r w:rsidRPr="008659D0">
              <w:rPr>
                <w:rFonts w:ascii="Times New Roman" w:hAnsi="Times New Roman"/>
                <w:sz w:val="16"/>
                <w:szCs w:val="16"/>
              </w:rPr>
              <w:t>1</w:t>
            </w:r>
          </w:p>
        </w:tc>
        <w:tc>
          <w:tcPr>
            <w:tcW w:w="283" w:type="dxa"/>
          </w:tcPr>
          <w:p w14:paraId="6A2773E0"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06954D58" w14:textId="3C1EFC68"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28C4CAD7"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20A6517B"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27909814"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7126FA2D"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7.3</w:t>
            </w:r>
          </w:p>
        </w:tc>
        <w:tc>
          <w:tcPr>
            <w:tcW w:w="567" w:type="dxa"/>
          </w:tcPr>
          <w:p w14:paraId="7F58720D" w14:textId="77777777" w:rsidR="00333314" w:rsidRPr="008659D0" w:rsidRDefault="00333314" w:rsidP="00890485">
            <w:pPr>
              <w:spacing w:after="60" w:line="240" w:lineRule="auto"/>
              <w:jc w:val="left"/>
              <w:rPr>
                <w:rFonts w:ascii="Times New Roman" w:hAnsi="Times New Roman"/>
                <w:sz w:val="16"/>
                <w:szCs w:val="16"/>
              </w:rPr>
            </w:pPr>
          </w:p>
        </w:tc>
        <w:tc>
          <w:tcPr>
            <w:tcW w:w="850" w:type="dxa"/>
          </w:tcPr>
          <w:p w14:paraId="7F1C5787"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0.289</w:t>
            </w:r>
          </w:p>
        </w:tc>
      </w:tr>
      <w:tr w:rsidR="00333314" w:rsidRPr="008659D0" w14:paraId="3D76228A" w14:textId="77777777" w:rsidTr="001F507B">
        <w:tc>
          <w:tcPr>
            <w:tcW w:w="2042" w:type="dxa"/>
          </w:tcPr>
          <w:p w14:paraId="05BC93C7" w14:textId="77777777" w:rsidR="00333314" w:rsidRPr="008659D0" w:rsidRDefault="00333314" w:rsidP="0089048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Riazan</w:t>
            </w:r>
            <w:proofErr w:type="spellEnd"/>
            <w:r w:rsidRPr="008659D0">
              <w:rPr>
                <w:rFonts w:ascii="Times New Roman" w:hAnsi="Times New Roman"/>
                <w:sz w:val="16"/>
                <w:szCs w:val="16"/>
              </w:rPr>
              <w:t xml:space="preserve"> (1/0)</w:t>
            </w:r>
          </w:p>
        </w:tc>
        <w:tc>
          <w:tcPr>
            <w:tcW w:w="709" w:type="dxa"/>
          </w:tcPr>
          <w:p w14:paraId="2E7DEF78"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0.5</w:t>
            </w:r>
          </w:p>
        </w:tc>
        <w:tc>
          <w:tcPr>
            <w:tcW w:w="425" w:type="dxa"/>
          </w:tcPr>
          <w:p w14:paraId="30588E95" w14:textId="77777777" w:rsidR="00333314" w:rsidRPr="008659D0" w:rsidRDefault="00333314" w:rsidP="00890485">
            <w:pPr>
              <w:spacing w:after="60" w:line="240" w:lineRule="auto"/>
              <w:jc w:val="left"/>
              <w:rPr>
                <w:rFonts w:ascii="Times New Roman" w:hAnsi="Times New Roman"/>
                <w:sz w:val="16"/>
                <w:szCs w:val="16"/>
              </w:rPr>
            </w:pPr>
          </w:p>
        </w:tc>
        <w:tc>
          <w:tcPr>
            <w:tcW w:w="567" w:type="dxa"/>
            <w:vAlign w:val="bottom"/>
          </w:tcPr>
          <w:p w14:paraId="5062C89D"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0.161</w:t>
            </w:r>
          </w:p>
        </w:tc>
        <w:tc>
          <w:tcPr>
            <w:tcW w:w="283" w:type="dxa"/>
          </w:tcPr>
          <w:p w14:paraId="78B70ABF"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212427D1"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1.9</w:t>
            </w:r>
          </w:p>
        </w:tc>
        <w:tc>
          <w:tcPr>
            <w:tcW w:w="426" w:type="dxa"/>
          </w:tcPr>
          <w:p w14:paraId="03183C18"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53C61CEA"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0.001</w:t>
            </w:r>
          </w:p>
        </w:tc>
        <w:tc>
          <w:tcPr>
            <w:tcW w:w="283" w:type="dxa"/>
          </w:tcPr>
          <w:p w14:paraId="72501FB0"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06DC9C40"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-3.7</w:t>
            </w:r>
          </w:p>
        </w:tc>
        <w:tc>
          <w:tcPr>
            <w:tcW w:w="567" w:type="dxa"/>
          </w:tcPr>
          <w:p w14:paraId="5862F9B9" w14:textId="77777777" w:rsidR="00333314" w:rsidRPr="008659D0" w:rsidRDefault="00333314" w:rsidP="00890485">
            <w:pPr>
              <w:spacing w:after="60" w:line="240" w:lineRule="auto"/>
              <w:jc w:val="left"/>
              <w:rPr>
                <w:rFonts w:ascii="Times New Roman" w:hAnsi="Times New Roman"/>
                <w:sz w:val="16"/>
                <w:szCs w:val="16"/>
              </w:rPr>
            </w:pPr>
          </w:p>
        </w:tc>
        <w:tc>
          <w:tcPr>
            <w:tcW w:w="850" w:type="dxa"/>
          </w:tcPr>
          <w:p w14:paraId="68130A11"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0.580</w:t>
            </w:r>
          </w:p>
        </w:tc>
      </w:tr>
      <w:tr w:rsidR="00333314" w:rsidRPr="008659D0" w14:paraId="75A3BF14" w14:textId="77777777" w:rsidTr="001F507B">
        <w:tc>
          <w:tcPr>
            <w:tcW w:w="2042" w:type="dxa"/>
          </w:tcPr>
          <w:p w14:paraId="7817E557" w14:textId="77777777" w:rsidR="00333314" w:rsidRPr="008659D0" w:rsidRDefault="00333314" w:rsidP="0089048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Stavropol</w:t>
            </w:r>
            <w:proofErr w:type="spellEnd"/>
            <w:r w:rsidRPr="008659D0">
              <w:rPr>
                <w:rFonts w:ascii="Times New Roman" w:hAnsi="Times New Roman"/>
                <w:sz w:val="16"/>
                <w:szCs w:val="16"/>
              </w:rPr>
              <w:t xml:space="preserve"> (1/0)</w:t>
            </w:r>
          </w:p>
        </w:tc>
        <w:tc>
          <w:tcPr>
            <w:tcW w:w="709" w:type="dxa"/>
          </w:tcPr>
          <w:p w14:paraId="47C6394F"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-0.3</w:t>
            </w:r>
          </w:p>
        </w:tc>
        <w:tc>
          <w:tcPr>
            <w:tcW w:w="425" w:type="dxa"/>
          </w:tcPr>
          <w:p w14:paraId="1A916B89" w14:textId="77777777" w:rsidR="00333314" w:rsidRPr="008659D0" w:rsidRDefault="00333314" w:rsidP="00890485">
            <w:pPr>
              <w:spacing w:after="60" w:line="240" w:lineRule="auto"/>
              <w:jc w:val="left"/>
              <w:rPr>
                <w:rFonts w:ascii="Times New Roman" w:hAnsi="Times New Roman"/>
                <w:sz w:val="16"/>
                <w:szCs w:val="16"/>
              </w:rPr>
            </w:pPr>
          </w:p>
        </w:tc>
        <w:tc>
          <w:tcPr>
            <w:tcW w:w="567" w:type="dxa"/>
            <w:vAlign w:val="bottom"/>
          </w:tcPr>
          <w:p w14:paraId="57D72675"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0.423</w:t>
            </w:r>
          </w:p>
        </w:tc>
        <w:tc>
          <w:tcPr>
            <w:tcW w:w="283" w:type="dxa"/>
          </w:tcPr>
          <w:p w14:paraId="73EB3F7A"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22EF1785"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-0.5</w:t>
            </w:r>
          </w:p>
        </w:tc>
        <w:tc>
          <w:tcPr>
            <w:tcW w:w="426" w:type="dxa"/>
          </w:tcPr>
          <w:p w14:paraId="496607E2" w14:textId="77777777" w:rsidR="00333314" w:rsidRPr="008659D0" w:rsidRDefault="00333314" w:rsidP="00890485">
            <w:pPr>
              <w:spacing w:after="60" w:line="240" w:lineRule="auto"/>
              <w:jc w:val="left"/>
              <w:rPr>
                <w:rFonts w:ascii="Times New Roman" w:hAnsi="Times New Roman"/>
                <w:sz w:val="16"/>
                <w:szCs w:val="16"/>
              </w:rPr>
            </w:pPr>
          </w:p>
        </w:tc>
        <w:tc>
          <w:tcPr>
            <w:tcW w:w="567" w:type="dxa"/>
          </w:tcPr>
          <w:p w14:paraId="6A493647"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0.727</w:t>
            </w:r>
          </w:p>
        </w:tc>
        <w:tc>
          <w:tcPr>
            <w:tcW w:w="283" w:type="dxa"/>
          </w:tcPr>
          <w:p w14:paraId="15B41F15"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3A192193"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13.0</w:t>
            </w:r>
          </w:p>
        </w:tc>
        <w:tc>
          <w:tcPr>
            <w:tcW w:w="567" w:type="dxa"/>
          </w:tcPr>
          <w:p w14:paraId="7129E009" w14:textId="77777777" w:rsidR="00333314" w:rsidRPr="008659D0" w:rsidRDefault="00333314" w:rsidP="00890485">
            <w:pPr>
              <w:spacing w:after="60" w:line="240" w:lineRule="auto"/>
              <w:jc w:val="left"/>
              <w:rPr>
                <w:rFonts w:ascii="Times New Roman" w:hAnsi="Times New Roman"/>
                <w:sz w:val="16"/>
                <w:szCs w:val="16"/>
              </w:rPr>
            </w:pPr>
          </w:p>
        </w:tc>
        <w:tc>
          <w:tcPr>
            <w:tcW w:w="850" w:type="dxa"/>
          </w:tcPr>
          <w:p w14:paraId="6E84BF17"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0.177</w:t>
            </w:r>
          </w:p>
        </w:tc>
      </w:tr>
      <w:tr w:rsidR="00333314" w:rsidRPr="008659D0" w14:paraId="44C23A65" w14:textId="77777777" w:rsidTr="001F507B">
        <w:tc>
          <w:tcPr>
            <w:tcW w:w="2042" w:type="dxa"/>
          </w:tcPr>
          <w:p w14:paraId="25E6477F" w14:textId="77777777" w:rsidR="00333314" w:rsidRPr="008659D0" w:rsidRDefault="0033331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Altai </w:t>
            </w:r>
            <w:proofErr w:type="spellStart"/>
            <w:r w:rsidRPr="008659D0">
              <w:rPr>
                <w:rFonts w:ascii="Times New Roman" w:hAnsi="Times New Roman"/>
                <w:sz w:val="16"/>
                <w:szCs w:val="16"/>
              </w:rPr>
              <w:t>Krai</w:t>
            </w:r>
            <w:proofErr w:type="spellEnd"/>
            <w:r w:rsidRPr="008659D0">
              <w:rPr>
                <w:rFonts w:ascii="Times New Roman" w:hAnsi="Times New Roman"/>
                <w:sz w:val="16"/>
                <w:szCs w:val="16"/>
              </w:rPr>
              <w:t xml:space="preserve"> (1/0)</w:t>
            </w:r>
          </w:p>
        </w:tc>
        <w:tc>
          <w:tcPr>
            <w:tcW w:w="709" w:type="dxa"/>
          </w:tcPr>
          <w:p w14:paraId="0E5195E7"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0.3</w:t>
            </w:r>
          </w:p>
        </w:tc>
        <w:tc>
          <w:tcPr>
            <w:tcW w:w="425" w:type="dxa"/>
          </w:tcPr>
          <w:p w14:paraId="6AF06C52" w14:textId="77777777" w:rsidR="00333314" w:rsidRPr="008659D0" w:rsidRDefault="00333314" w:rsidP="00890485">
            <w:pPr>
              <w:spacing w:after="60" w:line="240" w:lineRule="auto"/>
              <w:jc w:val="left"/>
              <w:rPr>
                <w:rFonts w:ascii="Times New Roman" w:hAnsi="Times New Roman"/>
                <w:sz w:val="16"/>
                <w:szCs w:val="16"/>
              </w:rPr>
            </w:pPr>
          </w:p>
        </w:tc>
        <w:tc>
          <w:tcPr>
            <w:tcW w:w="567" w:type="dxa"/>
            <w:vAlign w:val="bottom"/>
          </w:tcPr>
          <w:p w14:paraId="247888D7"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0.444</w:t>
            </w:r>
          </w:p>
        </w:tc>
        <w:tc>
          <w:tcPr>
            <w:tcW w:w="283" w:type="dxa"/>
          </w:tcPr>
          <w:p w14:paraId="3F266E1B"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405ADF05"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6" w:type="dxa"/>
          </w:tcPr>
          <w:p w14:paraId="792A9B27" w14:textId="77777777" w:rsidR="00333314" w:rsidRPr="008659D0" w:rsidRDefault="00333314" w:rsidP="00890485">
            <w:pPr>
              <w:spacing w:after="60" w:line="240" w:lineRule="auto"/>
              <w:jc w:val="left"/>
              <w:rPr>
                <w:rFonts w:ascii="Times New Roman" w:hAnsi="Times New Roman"/>
                <w:sz w:val="16"/>
                <w:szCs w:val="16"/>
              </w:rPr>
            </w:pPr>
          </w:p>
        </w:tc>
        <w:tc>
          <w:tcPr>
            <w:tcW w:w="567" w:type="dxa"/>
          </w:tcPr>
          <w:p w14:paraId="728F2D49"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0.776</w:t>
            </w:r>
          </w:p>
        </w:tc>
        <w:tc>
          <w:tcPr>
            <w:tcW w:w="283" w:type="dxa"/>
          </w:tcPr>
          <w:p w14:paraId="79C94F1D"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3AED06A5"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3.5</w:t>
            </w:r>
          </w:p>
        </w:tc>
        <w:tc>
          <w:tcPr>
            <w:tcW w:w="567" w:type="dxa"/>
          </w:tcPr>
          <w:p w14:paraId="3224AC34" w14:textId="77777777" w:rsidR="00333314" w:rsidRPr="008659D0" w:rsidRDefault="00333314" w:rsidP="00890485">
            <w:pPr>
              <w:spacing w:after="60" w:line="240" w:lineRule="auto"/>
              <w:jc w:val="left"/>
              <w:rPr>
                <w:rFonts w:ascii="Times New Roman" w:hAnsi="Times New Roman"/>
                <w:sz w:val="16"/>
                <w:szCs w:val="16"/>
              </w:rPr>
            </w:pPr>
          </w:p>
        </w:tc>
        <w:tc>
          <w:tcPr>
            <w:tcW w:w="850" w:type="dxa"/>
          </w:tcPr>
          <w:p w14:paraId="43EF0C93"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0.622</w:t>
            </w:r>
          </w:p>
        </w:tc>
      </w:tr>
      <w:tr w:rsidR="00333314" w:rsidRPr="008659D0" w14:paraId="69037234" w14:textId="77777777" w:rsidTr="001F507B">
        <w:tc>
          <w:tcPr>
            <w:tcW w:w="2042" w:type="dxa"/>
          </w:tcPr>
          <w:p w14:paraId="6A470A1B" w14:textId="77777777" w:rsidR="00333314" w:rsidRPr="008659D0" w:rsidRDefault="0033331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Novosibirsk (1/0)</w:t>
            </w:r>
          </w:p>
        </w:tc>
        <w:tc>
          <w:tcPr>
            <w:tcW w:w="709" w:type="dxa"/>
          </w:tcPr>
          <w:p w14:paraId="425BB0B5"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5296F61B" w14:textId="77777777" w:rsidR="00333314" w:rsidRPr="008659D0" w:rsidRDefault="00333314" w:rsidP="00890485">
            <w:pPr>
              <w:spacing w:after="60" w:line="240" w:lineRule="auto"/>
              <w:jc w:val="left"/>
              <w:rPr>
                <w:rFonts w:ascii="Times New Roman" w:hAnsi="Times New Roman"/>
                <w:sz w:val="16"/>
                <w:szCs w:val="16"/>
              </w:rPr>
            </w:pPr>
          </w:p>
        </w:tc>
        <w:tc>
          <w:tcPr>
            <w:tcW w:w="567" w:type="dxa"/>
            <w:vAlign w:val="bottom"/>
          </w:tcPr>
          <w:p w14:paraId="046C484C"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0.705</w:t>
            </w:r>
          </w:p>
        </w:tc>
        <w:tc>
          <w:tcPr>
            <w:tcW w:w="283" w:type="dxa"/>
          </w:tcPr>
          <w:p w14:paraId="491E40F5"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28AEDD6F"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-0.9</w:t>
            </w:r>
          </w:p>
        </w:tc>
        <w:tc>
          <w:tcPr>
            <w:tcW w:w="426" w:type="dxa"/>
          </w:tcPr>
          <w:p w14:paraId="5771AA6A"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3EA37C19"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0.061</w:t>
            </w:r>
          </w:p>
        </w:tc>
        <w:tc>
          <w:tcPr>
            <w:tcW w:w="283" w:type="dxa"/>
          </w:tcPr>
          <w:p w14:paraId="20DCB1E3"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4DA10D08"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-8.6</w:t>
            </w:r>
          </w:p>
        </w:tc>
        <w:tc>
          <w:tcPr>
            <w:tcW w:w="567" w:type="dxa"/>
          </w:tcPr>
          <w:p w14:paraId="367DD542" w14:textId="77777777" w:rsidR="00333314" w:rsidRPr="008659D0" w:rsidRDefault="00333314" w:rsidP="00890485">
            <w:pPr>
              <w:spacing w:after="60" w:line="240" w:lineRule="auto"/>
              <w:jc w:val="left"/>
              <w:rPr>
                <w:rFonts w:ascii="Times New Roman" w:hAnsi="Times New Roman"/>
                <w:sz w:val="16"/>
                <w:szCs w:val="16"/>
              </w:rPr>
            </w:pPr>
          </w:p>
        </w:tc>
        <w:tc>
          <w:tcPr>
            <w:tcW w:w="850" w:type="dxa"/>
          </w:tcPr>
          <w:p w14:paraId="146B074B"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0.161</w:t>
            </w:r>
          </w:p>
        </w:tc>
      </w:tr>
      <w:tr w:rsidR="00333314" w:rsidRPr="008659D0" w14:paraId="16B573C4" w14:textId="77777777" w:rsidTr="001F507B">
        <w:tc>
          <w:tcPr>
            <w:tcW w:w="2042" w:type="dxa"/>
          </w:tcPr>
          <w:p w14:paraId="44412A4E" w14:textId="77777777" w:rsidR="00333314" w:rsidRPr="008659D0" w:rsidRDefault="00333314" w:rsidP="0089048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Akmola</w:t>
            </w:r>
            <w:proofErr w:type="spellEnd"/>
            <w:r w:rsidRPr="008659D0">
              <w:rPr>
                <w:rFonts w:ascii="Times New Roman" w:hAnsi="Times New Roman"/>
                <w:sz w:val="16"/>
                <w:szCs w:val="16"/>
              </w:rPr>
              <w:t xml:space="preserve"> (KZ) (1/0)</w:t>
            </w:r>
          </w:p>
        </w:tc>
        <w:tc>
          <w:tcPr>
            <w:tcW w:w="709" w:type="dxa"/>
          </w:tcPr>
          <w:p w14:paraId="1300BE04"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0.4</w:t>
            </w:r>
          </w:p>
        </w:tc>
        <w:tc>
          <w:tcPr>
            <w:tcW w:w="425" w:type="dxa"/>
          </w:tcPr>
          <w:p w14:paraId="1E866477" w14:textId="77777777" w:rsidR="00333314" w:rsidRPr="008659D0" w:rsidRDefault="00333314" w:rsidP="00890485">
            <w:pPr>
              <w:spacing w:after="60" w:line="240" w:lineRule="auto"/>
              <w:jc w:val="left"/>
              <w:rPr>
                <w:rFonts w:ascii="Times New Roman" w:hAnsi="Times New Roman"/>
                <w:sz w:val="16"/>
                <w:szCs w:val="16"/>
              </w:rPr>
            </w:pPr>
          </w:p>
        </w:tc>
        <w:tc>
          <w:tcPr>
            <w:tcW w:w="567" w:type="dxa"/>
            <w:vAlign w:val="bottom"/>
          </w:tcPr>
          <w:p w14:paraId="24C8E7DF"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0.196</w:t>
            </w:r>
          </w:p>
        </w:tc>
        <w:tc>
          <w:tcPr>
            <w:tcW w:w="283" w:type="dxa"/>
          </w:tcPr>
          <w:p w14:paraId="4A742A28"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658219B2"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-0.7</w:t>
            </w:r>
          </w:p>
        </w:tc>
        <w:tc>
          <w:tcPr>
            <w:tcW w:w="426" w:type="dxa"/>
          </w:tcPr>
          <w:p w14:paraId="4B20A159" w14:textId="77777777" w:rsidR="00333314" w:rsidRPr="008659D0" w:rsidRDefault="00333314" w:rsidP="00890485">
            <w:pPr>
              <w:spacing w:after="60" w:line="240" w:lineRule="auto"/>
              <w:jc w:val="left"/>
              <w:rPr>
                <w:rFonts w:ascii="Times New Roman" w:hAnsi="Times New Roman"/>
                <w:sz w:val="16"/>
                <w:szCs w:val="16"/>
              </w:rPr>
            </w:pPr>
          </w:p>
        </w:tc>
        <w:tc>
          <w:tcPr>
            <w:tcW w:w="567" w:type="dxa"/>
          </w:tcPr>
          <w:p w14:paraId="3DDAAB73"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0.361</w:t>
            </w:r>
          </w:p>
        </w:tc>
        <w:tc>
          <w:tcPr>
            <w:tcW w:w="283" w:type="dxa"/>
          </w:tcPr>
          <w:p w14:paraId="08F025A2"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7FE07CEF"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-4.3</w:t>
            </w:r>
          </w:p>
        </w:tc>
        <w:tc>
          <w:tcPr>
            <w:tcW w:w="567" w:type="dxa"/>
          </w:tcPr>
          <w:p w14:paraId="6225C8CB" w14:textId="77777777" w:rsidR="00333314" w:rsidRPr="008659D0" w:rsidRDefault="00333314" w:rsidP="00890485">
            <w:pPr>
              <w:spacing w:after="60" w:line="240" w:lineRule="auto"/>
              <w:jc w:val="left"/>
              <w:rPr>
                <w:rFonts w:ascii="Times New Roman" w:hAnsi="Times New Roman"/>
                <w:sz w:val="16"/>
                <w:szCs w:val="16"/>
              </w:rPr>
            </w:pPr>
          </w:p>
        </w:tc>
        <w:tc>
          <w:tcPr>
            <w:tcW w:w="850" w:type="dxa"/>
          </w:tcPr>
          <w:p w14:paraId="5E950A35"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0.634</w:t>
            </w:r>
          </w:p>
        </w:tc>
      </w:tr>
      <w:tr w:rsidR="00333314" w:rsidRPr="008659D0" w14:paraId="7893B117" w14:textId="77777777" w:rsidTr="001F507B">
        <w:tc>
          <w:tcPr>
            <w:tcW w:w="2042" w:type="dxa"/>
          </w:tcPr>
          <w:p w14:paraId="4A26D7E1" w14:textId="77777777" w:rsidR="00333314" w:rsidRPr="008659D0" w:rsidRDefault="00333314" w:rsidP="0089048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Constant</w:t>
            </w:r>
          </w:p>
        </w:tc>
        <w:tc>
          <w:tcPr>
            <w:tcW w:w="709" w:type="dxa"/>
          </w:tcPr>
          <w:p w14:paraId="4F34BCFC"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3542FF1E" w14:textId="77777777" w:rsidR="00333314" w:rsidRPr="008659D0" w:rsidRDefault="00333314" w:rsidP="00890485">
            <w:pPr>
              <w:spacing w:after="60" w:line="240" w:lineRule="auto"/>
              <w:jc w:val="left"/>
              <w:rPr>
                <w:rFonts w:ascii="Times New Roman" w:hAnsi="Times New Roman"/>
                <w:sz w:val="16"/>
                <w:szCs w:val="16"/>
              </w:rPr>
            </w:pPr>
          </w:p>
        </w:tc>
        <w:tc>
          <w:tcPr>
            <w:tcW w:w="567" w:type="dxa"/>
            <w:vAlign w:val="bottom"/>
          </w:tcPr>
          <w:p w14:paraId="6641E721"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0.859</w:t>
            </w:r>
          </w:p>
        </w:tc>
        <w:tc>
          <w:tcPr>
            <w:tcW w:w="283" w:type="dxa"/>
          </w:tcPr>
          <w:p w14:paraId="094CD6E6"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63DCFD56"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1.2</w:t>
            </w:r>
          </w:p>
        </w:tc>
        <w:tc>
          <w:tcPr>
            <w:tcW w:w="426" w:type="dxa"/>
          </w:tcPr>
          <w:p w14:paraId="2FEFA688"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17D48487"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0.015</w:t>
            </w:r>
          </w:p>
        </w:tc>
        <w:tc>
          <w:tcPr>
            <w:tcW w:w="283" w:type="dxa"/>
          </w:tcPr>
          <w:p w14:paraId="4EECEFB5"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72B4C339"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-53.8</w:t>
            </w:r>
          </w:p>
        </w:tc>
        <w:tc>
          <w:tcPr>
            <w:tcW w:w="567" w:type="dxa"/>
          </w:tcPr>
          <w:p w14:paraId="1BB2650F"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0" w:type="dxa"/>
          </w:tcPr>
          <w:p w14:paraId="25DBB3F6" w14:textId="77777777" w:rsidR="00333314"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&lt;</w:t>
            </w:r>
            <w:r w:rsidR="00333314" w:rsidRPr="008659D0">
              <w:rPr>
                <w:rFonts w:ascii="Times New Roman" w:hAnsi="Times New Roman"/>
                <w:sz w:val="16"/>
                <w:szCs w:val="16"/>
              </w:rPr>
              <w:t>0.00</w:t>
            </w:r>
            <w:r w:rsidRPr="008659D0">
              <w:rPr>
                <w:rFonts w:ascii="Times New Roman" w:hAnsi="Times New Roman"/>
                <w:sz w:val="16"/>
                <w:szCs w:val="16"/>
              </w:rPr>
              <w:t>1</w:t>
            </w:r>
          </w:p>
        </w:tc>
      </w:tr>
      <w:tr w:rsidR="00450D32" w:rsidRPr="008659D0" w14:paraId="10ED1819" w14:textId="77777777" w:rsidTr="00890485">
        <w:tc>
          <w:tcPr>
            <w:tcW w:w="2042" w:type="dxa"/>
          </w:tcPr>
          <w:p w14:paraId="54FDBF8F" w14:textId="77777777" w:rsidR="00450D32" w:rsidRPr="008659D0" w:rsidRDefault="00450D32"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Additional instruments :</w:t>
            </w:r>
          </w:p>
        </w:tc>
        <w:tc>
          <w:tcPr>
            <w:tcW w:w="709" w:type="dxa"/>
          </w:tcPr>
          <w:p w14:paraId="25AAA2B3" w14:textId="77777777" w:rsidR="00450D32" w:rsidRPr="008659D0" w:rsidRDefault="00450D32" w:rsidP="00890485">
            <w:pPr>
              <w:spacing w:after="60" w:line="240" w:lineRule="auto"/>
              <w:jc w:val="right"/>
              <w:rPr>
                <w:rFonts w:ascii="Times New Roman" w:hAnsi="Times New Roman"/>
                <w:sz w:val="16"/>
                <w:szCs w:val="16"/>
              </w:rPr>
            </w:pPr>
          </w:p>
        </w:tc>
        <w:tc>
          <w:tcPr>
            <w:tcW w:w="425" w:type="dxa"/>
          </w:tcPr>
          <w:p w14:paraId="1E306706" w14:textId="77777777" w:rsidR="00450D32" w:rsidRPr="008659D0" w:rsidRDefault="00450D32" w:rsidP="00890485">
            <w:pPr>
              <w:spacing w:after="60" w:line="240" w:lineRule="auto"/>
              <w:jc w:val="right"/>
              <w:rPr>
                <w:rFonts w:ascii="Times New Roman" w:hAnsi="Times New Roman"/>
                <w:sz w:val="16"/>
                <w:szCs w:val="16"/>
              </w:rPr>
            </w:pPr>
          </w:p>
        </w:tc>
        <w:tc>
          <w:tcPr>
            <w:tcW w:w="567" w:type="dxa"/>
          </w:tcPr>
          <w:p w14:paraId="41ED1B49" w14:textId="77777777" w:rsidR="00450D32" w:rsidRPr="008659D0" w:rsidRDefault="00450D32" w:rsidP="00890485">
            <w:pPr>
              <w:spacing w:after="60" w:line="240" w:lineRule="auto"/>
              <w:jc w:val="right"/>
              <w:rPr>
                <w:rFonts w:ascii="Times New Roman" w:hAnsi="Times New Roman"/>
                <w:sz w:val="16"/>
                <w:szCs w:val="16"/>
              </w:rPr>
            </w:pPr>
          </w:p>
        </w:tc>
        <w:tc>
          <w:tcPr>
            <w:tcW w:w="283" w:type="dxa"/>
          </w:tcPr>
          <w:p w14:paraId="403C8BA6" w14:textId="77777777" w:rsidR="00450D32" w:rsidRPr="008659D0" w:rsidRDefault="00450D32" w:rsidP="00890485">
            <w:pPr>
              <w:spacing w:after="60" w:line="240" w:lineRule="auto"/>
              <w:jc w:val="right"/>
              <w:rPr>
                <w:rFonts w:ascii="Times New Roman" w:hAnsi="Times New Roman"/>
                <w:sz w:val="16"/>
                <w:szCs w:val="16"/>
              </w:rPr>
            </w:pPr>
          </w:p>
        </w:tc>
        <w:tc>
          <w:tcPr>
            <w:tcW w:w="567" w:type="dxa"/>
          </w:tcPr>
          <w:p w14:paraId="6DC627C2" w14:textId="77777777" w:rsidR="00450D32" w:rsidRPr="008659D0" w:rsidRDefault="00450D32" w:rsidP="00890485">
            <w:pPr>
              <w:spacing w:after="60" w:line="240" w:lineRule="auto"/>
              <w:jc w:val="right"/>
              <w:rPr>
                <w:rFonts w:ascii="Times New Roman" w:hAnsi="Times New Roman"/>
                <w:sz w:val="16"/>
                <w:szCs w:val="16"/>
              </w:rPr>
            </w:pPr>
          </w:p>
        </w:tc>
        <w:tc>
          <w:tcPr>
            <w:tcW w:w="426" w:type="dxa"/>
          </w:tcPr>
          <w:p w14:paraId="65F0301D" w14:textId="77777777" w:rsidR="00450D32" w:rsidRPr="008659D0" w:rsidRDefault="00450D32" w:rsidP="00890485">
            <w:pPr>
              <w:spacing w:after="60" w:line="240" w:lineRule="auto"/>
              <w:jc w:val="left"/>
              <w:rPr>
                <w:rFonts w:ascii="Times New Roman" w:hAnsi="Times New Roman"/>
                <w:sz w:val="16"/>
                <w:szCs w:val="16"/>
              </w:rPr>
            </w:pPr>
          </w:p>
        </w:tc>
        <w:tc>
          <w:tcPr>
            <w:tcW w:w="567" w:type="dxa"/>
          </w:tcPr>
          <w:p w14:paraId="4A72C571" w14:textId="77777777" w:rsidR="00450D32" w:rsidRPr="008659D0" w:rsidRDefault="00450D32" w:rsidP="00890485">
            <w:pPr>
              <w:spacing w:after="60" w:line="240" w:lineRule="auto"/>
              <w:jc w:val="right"/>
              <w:rPr>
                <w:rFonts w:ascii="Times New Roman" w:hAnsi="Times New Roman"/>
                <w:sz w:val="16"/>
                <w:szCs w:val="16"/>
              </w:rPr>
            </w:pPr>
          </w:p>
        </w:tc>
        <w:tc>
          <w:tcPr>
            <w:tcW w:w="283" w:type="dxa"/>
          </w:tcPr>
          <w:p w14:paraId="300D5206" w14:textId="77777777" w:rsidR="00450D32" w:rsidRPr="008659D0" w:rsidRDefault="00450D32" w:rsidP="00890485">
            <w:pPr>
              <w:spacing w:after="60" w:line="240" w:lineRule="auto"/>
              <w:jc w:val="right"/>
              <w:rPr>
                <w:rFonts w:ascii="Times New Roman" w:hAnsi="Times New Roman"/>
                <w:sz w:val="16"/>
                <w:szCs w:val="16"/>
              </w:rPr>
            </w:pPr>
          </w:p>
        </w:tc>
        <w:tc>
          <w:tcPr>
            <w:tcW w:w="709" w:type="dxa"/>
          </w:tcPr>
          <w:p w14:paraId="0A107F15" w14:textId="77777777" w:rsidR="00450D32" w:rsidRPr="008659D0" w:rsidRDefault="00450D32" w:rsidP="00890485">
            <w:pPr>
              <w:spacing w:after="60" w:line="240" w:lineRule="auto"/>
              <w:jc w:val="right"/>
              <w:rPr>
                <w:rFonts w:ascii="Times New Roman" w:hAnsi="Times New Roman"/>
                <w:sz w:val="16"/>
                <w:szCs w:val="16"/>
              </w:rPr>
            </w:pPr>
          </w:p>
        </w:tc>
        <w:tc>
          <w:tcPr>
            <w:tcW w:w="567" w:type="dxa"/>
          </w:tcPr>
          <w:p w14:paraId="35E8065F" w14:textId="77777777" w:rsidR="00450D32" w:rsidRPr="008659D0" w:rsidRDefault="00450D32" w:rsidP="00890485">
            <w:pPr>
              <w:spacing w:after="60" w:line="240" w:lineRule="auto"/>
              <w:jc w:val="right"/>
              <w:rPr>
                <w:rFonts w:ascii="Times New Roman" w:hAnsi="Times New Roman"/>
                <w:sz w:val="16"/>
                <w:szCs w:val="16"/>
              </w:rPr>
            </w:pPr>
          </w:p>
        </w:tc>
        <w:tc>
          <w:tcPr>
            <w:tcW w:w="850" w:type="dxa"/>
          </w:tcPr>
          <w:p w14:paraId="214937C4" w14:textId="77777777" w:rsidR="00450D32" w:rsidRPr="008659D0" w:rsidRDefault="00450D32" w:rsidP="00890485">
            <w:pPr>
              <w:spacing w:after="60" w:line="240" w:lineRule="auto"/>
              <w:jc w:val="right"/>
              <w:rPr>
                <w:rFonts w:ascii="Times New Roman" w:hAnsi="Times New Roman"/>
                <w:sz w:val="16"/>
                <w:szCs w:val="16"/>
              </w:rPr>
            </w:pPr>
          </w:p>
        </w:tc>
      </w:tr>
      <w:tr w:rsidR="00333314" w:rsidRPr="008659D0" w14:paraId="09C97C2F" w14:textId="77777777" w:rsidTr="00890485">
        <w:tc>
          <w:tcPr>
            <w:tcW w:w="2042" w:type="dxa"/>
          </w:tcPr>
          <w:p w14:paraId="72C22BE7" w14:textId="77777777" w:rsidR="00333314" w:rsidRPr="008659D0" w:rsidRDefault="0033331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Land owned when farm was established (LEST)</w:t>
            </w:r>
          </w:p>
        </w:tc>
        <w:tc>
          <w:tcPr>
            <w:tcW w:w="709" w:type="dxa"/>
          </w:tcPr>
          <w:p w14:paraId="1E1B3F4C" w14:textId="44A37C53"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1657FC30" w14:textId="77777777" w:rsidR="00333314" w:rsidRPr="008659D0" w:rsidRDefault="00333314" w:rsidP="00890485">
            <w:pPr>
              <w:spacing w:after="60" w:line="240" w:lineRule="auto"/>
              <w:jc w:val="right"/>
              <w:rPr>
                <w:rFonts w:ascii="Times New Roman" w:hAnsi="Times New Roman"/>
                <w:sz w:val="16"/>
                <w:szCs w:val="16"/>
                <w:lang w:val="en-GB"/>
              </w:rPr>
            </w:pPr>
          </w:p>
        </w:tc>
        <w:tc>
          <w:tcPr>
            <w:tcW w:w="567" w:type="dxa"/>
          </w:tcPr>
          <w:p w14:paraId="48726C0B" w14:textId="77777777" w:rsidR="00333314" w:rsidRPr="008659D0" w:rsidRDefault="00333314" w:rsidP="00890485">
            <w:pPr>
              <w:spacing w:after="60" w:line="240" w:lineRule="auto"/>
              <w:jc w:val="right"/>
              <w:rPr>
                <w:rFonts w:ascii="Times New Roman" w:hAnsi="Times New Roman"/>
                <w:sz w:val="16"/>
                <w:szCs w:val="16"/>
                <w:lang w:val="en-GB"/>
              </w:rPr>
            </w:pPr>
          </w:p>
        </w:tc>
        <w:tc>
          <w:tcPr>
            <w:tcW w:w="283" w:type="dxa"/>
          </w:tcPr>
          <w:p w14:paraId="68A7BB15" w14:textId="77777777" w:rsidR="00333314" w:rsidRPr="008659D0" w:rsidRDefault="00333314" w:rsidP="00890485">
            <w:pPr>
              <w:spacing w:after="60" w:line="240" w:lineRule="auto"/>
              <w:jc w:val="right"/>
              <w:rPr>
                <w:rFonts w:ascii="Times New Roman" w:hAnsi="Times New Roman"/>
                <w:sz w:val="16"/>
                <w:szCs w:val="16"/>
                <w:lang w:val="en-GB"/>
              </w:rPr>
            </w:pPr>
          </w:p>
        </w:tc>
        <w:tc>
          <w:tcPr>
            <w:tcW w:w="567" w:type="dxa"/>
          </w:tcPr>
          <w:p w14:paraId="05C113B6"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6" w:type="dxa"/>
          </w:tcPr>
          <w:p w14:paraId="5B1DE2FD" w14:textId="77777777" w:rsidR="00333314" w:rsidRPr="008659D0" w:rsidRDefault="00333314" w:rsidP="00890485">
            <w:pPr>
              <w:spacing w:after="60" w:line="240" w:lineRule="auto"/>
              <w:jc w:val="left"/>
              <w:rPr>
                <w:rFonts w:ascii="Times New Roman" w:hAnsi="Times New Roman"/>
                <w:sz w:val="16"/>
                <w:szCs w:val="16"/>
              </w:rPr>
            </w:pPr>
          </w:p>
        </w:tc>
        <w:tc>
          <w:tcPr>
            <w:tcW w:w="567" w:type="dxa"/>
          </w:tcPr>
          <w:p w14:paraId="2499F4C1"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0.296</w:t>
            </w:r>
          </w:p>
        </w:tc>
        <w:tc>
          <w:tcPr>
            <w:tcW w:w="283" w:type="dxa"/>
          </w:tcPr>
          <w:p w14:paraId="414F58B8"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1C0B650F" w14:textId="4C7D4156"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7C30BE99" w14:textId="77777777" w:rsidR="00333314" w:rsidRPr="008659D0" w:rsidRDefault="00333314" w:rsidP="00890485">
            <w:pPr>
              <w:spacing w:after="60" w:line="240" w:lineRule="auto"/>
              <w:jc w:val="right"/>
              <w:rPr>
                <w:rFonts w:ascii="Times New Roman" w:hAnsi="Times New Roman"/>
                <w:sz w:val="16"/>
                <w:szCs w:val="16"/>
              </w:rPr>
            </w:pPr>
          </w:p>
        </w:tc>
        <w:tc>
          <w:tcPr>
            <w:tcW w:w="850" w:type="dxa"/>
          </w:tcPr>
          <w:p w14:paraId="750CDEBA" w14:textId="77777777" w:rsidR="00333314" w:rsidRPr="008659D0" w:rsidRDefault="00333314" w:rsidP="00890485">
            <w:pPr>
              <w:spacing w:after="60" w:line="240" w:lineRule="auto"/>
              <w:jc w:val="right"/>
              <w:rPr>
                <w:rFonts w:ascii="Times New Roman" w:hAnsi="Times New Roman"/>
                <w:sz w:val="16"/>
                <w:szCs w:val="16"/>
              </w:rPr>
            </w:pPr>
          </w:p>
        </w:tc>
      </w:tr>
      <w:tr w:rsidR="00333314" w:rsidRPr="008659D0" w14:paraId="5AE7EDEB" w14:textId="77777777" w:rsidTr="00890485">
        <w:tc>
          <w:tcPr>
            <w:tcW w:w="2042" w:type="dxa"/>
          </w:tcPr>
          <w:p w14:paraId="11ADDF3C" w14:textId="77777777" w:rsidR="00333314" w:rsidRPr="008659D0" w:rsidRDefault="0033331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Land cultivated in 2004 (L04)</w:t>
            </w:r>
          </w:p>
        </w:tc>
        <w:tc>
          <w:tcPr>
            <w:tcW w:w="709" w:type="dxa"/>
          </w:tcPr>
          <w:p w14:paraId="5659B133" w14:textId="4D22B9E9"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49EFD867"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114DD052"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713D98A7"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631627B7"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-0.3</w:t>
            </w:r>
          </w:p>
        </w:tc>
        <w:tc>
          <w:tcPr>
            <w:tcW w:w="426" w:type="dxa"/>
          </w:tcPr>
          <w:p w14:paraId="63FE8ACB" w14:textId="77777777" w:rsidR="00333314" w:rsidRPr="008659D0" w:rsidRDefault="00333314" w:rsidP="00890485">
            <w:pPr>
              <w:spacing w:after="60" w:line="240" w:lineRule="auto"/>
              <w:jc w:val="left"/>
              <w:rPr>
                <w:rFonts w:ascii="Times New Roman" w:hAnsi="Times New Roman"/>
                <w:sz w:val="16"/>
                <w:szCs w:val="16"/>
              </w:rPr>
            </w:pPr>
          </w:p>
        </w:tc>
        <w:tc>
          <w:tcPr>
            <w:tcW w:w="567" w:type="dxa"/>
          </w:tcPr>
          <w:p w14:paraId="371F7C7E"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0.413</w:t>
            </w:r>
          </w:p>
        </w:tc>
        <w:tc>
          <w:tcPr>
            <w:tcW w:w="283" w:type="dxa"/>
          </w:tcPr>
          <w:p w14:paraId="4DF7B315"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329E0725" w14:textId="4D9A8E02"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7384DA19" w14:textId="77777777" w:rsidR="00333314" w:rsidRPr="008659D0" w:rsidRDefault="00333314" w:rsidP="00890485">
            <w:pPr>
              <w:spacing w:after="60" w:line="240" w:lineRule="auto"/>
              <w:jc w:val="right"/>
              <w:rPr>
                <w:rFonts w:ascii="Times New Roman" w:hAnsi="Times New Roman"/>
                <w:sz w:val="16"/>
                <w:szCs w:val="16"/>
              </w:rPr>
            </w:pPr>
          </w:p>
        </w:tc>
        <w:tc>
          <w:tcPr>
            <w:tcW w:w="850" w:type="dxa"/>
          </w:tcPr>
          <w:p w14:paraId="4AAFF21C" w14:textId="77777777" w:rsidR="00333314" w:rsidRPr="008659D0" w:rsidRDefault="00333314" w:rsidP="00890485">
            <w:pPr>
              <w:spacing w:after="60" w:line="240" w:lineRule="auto"/>
              <w:jc w:val="right"/>
              <w:rPr>
                <w:rFonts w:ascii="Times New Roman" w:hAnsi="Times New Roman"/>
                <w:sz w:val="16"/>
                <w:szCs w:val="16"/>
              </w:rPr>
            </w:pPr>
          </w:p>
        </w:tc>
      </w:tr>
      <w:tr w:rsidR="00333314" w:rsidRPr="008659D0" w14:paraId="4C2A245C" w14:textId="77777777" w:rsidTr="00890485">
        <w:tc>
          <w:tcPr>
            <w:tcW w:w="2042" w:type="dxa"/>
          </w:tcPr>
          <w:p w14:paraId="0E9F30BB" w14:textId="77777777" w:rsidR="00333314" w:rsidRPr="008659D0" w:rsidRDefault="0033331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LEST * L04</w:t>
            </w:r>
          </w:p>
        </w:tc>
        <w:tc>
          <w:tcPr>
            <w:tcW w:w="709" w:type="dxa"/>
          </w:tcPr>
          <w:p w14:paraId="0C1D400B" w14:textId="61323083"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592E8BC2"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69B4804B"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4CAAAFE3"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4B2A6DDB" w14:textId="77777777" w:rsidR="00333314"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&lt;</w:t>
            </w:r>
            <w:r w:rsidR="00333314" w:rsidRPr="008659D0">
              <w:rPr>
                <w:rFonts w:ascii="Times New Roman" w:hAnsi="Times New Roman"/>
                <w:sz w:val="16"/>
                <w:szCs w:val="16"/>
              </w:rPr>
              <w:t>0.</w:t>
            </w:r>
            <w:r w:rsidRPr="008659D0">
              <w:rPr>
                <w:rFonts w:ascii="Times New Roman" w:hAnsi="Times New Roman"/>
                <w:sz w:val="16"/>
                <w:szCs w:val="16"/>
              </w:rPr>
              <w:t>1</w:t>
            </w:r>
          </w:p>
        </w:tc>
        <w:tc>
          <w:tcPr>
            <w:tcW w:w="426" w:type="dxa"/>
          </w:tcPr>
          <w:p w14:paraId="35C554F5" w14:textId="77777777" w:rsidR="00333314" w:rsidRPr="008659D0" w:rsidRDefault="00333314" w:rsidP="00890485">
            <w:pPr>
              <w:spacing w:after="60" w:line="240" w:lineRule="auto"/>
              <w:jc w:val="left"/>
              <w:rPr>
                <w:rFonts w:ascii="Times New Roman" w:hAnsi="Times New Roman"/>
                <w:sz w:val="16"/>
                <w:szCs w:val="16"/>
              </w:rPr>
            </w:pPr>
          </w:p>
        </w:tc>
        <w:tc>
          <w:tcPr>
            <w:tcW w:w="567" w:type="dxa"/>
          </w:tcPr>
          <w:p w14:paraId="6E591225"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0.861</w:t>
            </w:r>
          </w:p>
        </w:tc>
        <w:tc>
          <w:tcPr>
            <w:tcW w:w="283" w:type="dxa"/>
          </w:tcPr>
          <w:p w14:paraId="6A19F8CB"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016A7E8F" w14:textId="7B33B0E2"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6D85DC42" w14:textId="77777777" w:rsidR="00333314" w:rsidRPr="008659D0" w:rsidRDefault="00333314" w:rsidP="00890485">
            <w:pPr>
              <w:spacing w:after="60" w:line="240" w:lineRule="auto"/>
              <w:jc w:val="right"/>
              <w:rPr>
                <w:rFonts w:ascii="Times New Roman" w:hAnsi="Times New Roman"/>
                <w:sz w:val="16"/>
                <w:szCs w:val="16"/>
              </w:rPr>
            </w:pPr>
          </w:p>
        </w:tc>
        <w:tc>
          <w:tcPr>
            <w:tcW w:w="850" w:type="dxa"/>
          </w:tcPr>
          <w:p w14:paraId="435FC58A" w14:textId="77777777" w:rsidR="00333314" w:rsidRPr="008659D0" w:rsidRDefault="00333314" w:rsidP="00890485">
            <w:pPr>
              <w:spacing w:after="60" w:line="240" w:lineRule="auto"/>
              <w:jc w:val="right"/>
              <w:rPr>
                <w:rFonts w:ascii="Times New Roman" w:hAnsi="Times New Roman"/>
                <w:sz w:val="16"/>
                <w:szCs w:val="16"/>
              </w:rPr>
            </w:pPr>
          </w:p>
        </w:tc>
      </w:tr>
      <w:tr w:rsidR="00333314" w:rsidRPr="008659D0" w14:paraId="78C73158" w14:textId="77777777" w:rsidTr="00890485">
        <w:tc>
          <w:tcPr>
            <w:tcW w:w="2042" w:type="dxa"/>
          </w:tcPr>
          <w:p w14:paraId="07C1C67A" w14:textId="77777777" w:rsidR="00333314" w:rsidRPr="008659D0" w:rsidRDefault="0033331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Land cultivated in 2009 (L09)</w:t>
            </w:r>
          </w:p>
        </w:tc>
        <w:tc>
          <w:tcPr>
            <w:tcW w:w="709" w:type="dxa"/>
          </w:tcPr>
          <w:p w14:paraId="2FE7DCC3" w14:textId="20E98281"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6D0CDF48"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21DEC113"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79A1A960"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49EBBFE9"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0.5</w:t>
            </w:r>
          </w:p>
        </w:tc>
        <w:tc>
          <w:tcPr>
            <w:tcW w:w="426" w:type="dxa"/>
          </w:tcPr>
          <w:p w14:paraId="742E272E" w14:textId="77777777" w:rsidR="00333314" w:rsidRPr="008659D0" w:rsidRDefault="00333314" w:rsidP="00890485">
            <w:pPr>
              <w:spacing w:after="60" w:line="240" w:lineRule="auto"/>
              <w:jc w:val="left"/>
              <w:rPr>
                <w:rFonts w:ascii="Times New Roman" w:hAnsi="Times New Roman"/>
                <w:sz w:val="16"/>
                <w:szCs w:val="16"/>
              </w:rPr>
            </w:pPr>
          </w:p>
        </w:tc>
        <w:tc>
          <w:tcPr>
            <w:tcW w:w="567" w:type="dxa"/>
          </w:tcPr>
          <w:p w14:paraId="29A2123D"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0.111</w:t>
            </w:r>
          </w:p>
        </w:tc>
        <w:tc>
          <w:tcPr>
            <w:tcW w:w="283" w:type="dxa"/>
          </w:tcPr>
          <w:p w14:paraId="49A271D2"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77F55FF3" w14:textId="7390DA81"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1B6EE53D" w14:textId="77777777" w:rsidR="00333314" w:rsidRPr="008659D0" w:rsidRDefault="00333314" w:rsidP="00890485">
            <w:pPr>
              <w:spacing w:after="60" w:line="240" w:lineRule="auto"/>
              <w:jc w:val="right"/>
              <w:rPr>
                <w:rFonts w:ascii="Times New Roman" w:hAnsi="Times New Roman"/>
                <w:sz w:val="16"/>
                <w:szCs w:val="16"/>
              </w:rPr>
            </w:pPr>
          </w:p>
        </w:tc>
        <w:tc>
          <w:tcPr>
            <w:tcW w:w="850" w:type="dxa"/>
          </w:tcPr>
          <w:p w14:paraId="085D27A9" w14:textId="77777777" w:rsidR="00333314" w:rsidRPr="008659D0" w:rsidRDefault="00333314" w:rsidP="00890485">
            <w:pPr>
              <w:spacing w:after="60" w:line="240" w:lineRule="auto"/>
              <w:jc w:val="right"/>
              <w:rPr>
                <w:rFonts w:ascii="Times New Roman" w:hAnsi="Times New Roman"/>
                <w:sz w:val="16"/>
                <w:szCs w:val="16"/>
              </w:rPr>
            </w:pPr>
          </w:p>
        </w:tc>
      </w:tr>
      <w:tr w:rsidR="00333314" w:rsidRPr="008659D0" w14:paraId="5D4E6B16" w14:textId="77777777" w:rsidTr="00890485">
        <w:tc>
          <w:tcPr>
            <w:tcW w:w="2042" w:type="dxa"/>
          </w:tcPr>
          <w:p w14:paraId="0CBCEA98" w14:textId="77777777" w:rsidR="00333314" w:rsidRPr="008659D0" w:rsidRDefault="0033331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LEST * L09</w:t>
            </w:r>
          </w:p>
        </w:tc>
        <w:tc>
          <w:tcPr>
            <w:tcW w:w="709" w:type="dxa"/>
          </w:tcPr>
          <w:p w14:paraId="468072CE" w14:textId="14AC5946"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48C11B68"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33454511"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03776051"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15B6AD50" w14:textId="77777777" w:rsidR="00333314"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&gt;-</w:t>
            </w:r>
            <w:r w:rsidR="00333314" w:rsidRPr="008659D0">
              <w:rPr>
                <w:rFonts w:ascii="Times New Roman" w:hAnsi="Times New Roman"/>
                <w:sz w:val="16"/>
                <w:szCs w:val="16"/>
              </w:rPr>
              <w:t>0.</w:t>
            </w:r>
            <w:r w:rsidRPr="008659D0">
              <w:rPr>
                <w:rFonts w:ascii="Times New Roman" w:hAnsi="Times New Roman"/>
                <w:sz w:val="16"/>
                <w:szCs w:val="16"/>
              </w:rPr>
              <w:t>1</w:t>
            </w:r>
          </w:p>
        </w:tc>
        <w:tc>
          <w:tcPr>
            <w:tcW w:w="426" w:type="dxa"/>
          </w:tcPr>
          <w:p w14:paraId="1C239E25" w14:textId="77777777" w:rsidR="00333314" w:rsidRPr="008659D0" w:rsidRDefault="00333314" w:rsidP="00890485">
            <w:pPr>
              <w:spacing w:after="60" w:line="240" w:lineRule="auto"/>
              <w:jc w:val="left"/>
              <w:rPr>
                <w:rFonts w:ascii="Times New Roman" w:hAnsi="Times New Roman"/>
                <w:sz w:val="16"/>
                <w:szCs w:val="16"/>
              </w:rPr>
            </w:pPr>
          </w:p>
        </w:tc>
        <w:tc>
          <w:tcPr>
            <w:tcW w:w="567" w:type="dxa"/>
          </w:tcPr>
          <w:p w14:paraId="1D76C13E"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0.586</w:t>
            </w:r>
          </w:p>
        </w:tc>
        <w:tc>
          <w:tcPr>
            <w:tcW w:w="283" w:type="dxa"/>
          </w:tcPr>
          <w:p w14:paraId="6FE02C28"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060AE30F" w14:textId="47635D2E"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6AB578E9" w14:textId="77777777" w:rsidR="00333314" w:rsidRPr="008659D0" w:rsidRDefault="00333314" w:rsidP="00890485">
            <w:pPr>
              <w:spacing w:after="60" w:line="240" w:lineRule="auto"/>
              <w:jc w:val="right"/>
              <w:rPr>
                <w:rFonts w:ascii="Times New Roman" w:hAnsi="Times New Roman"/>
                <w:sz w:val="16"/>
                <w:szCs w:val="16"/>
              </w:rPr>
            </w:pPr>
          </w:p>
        </w:tc>
        <w:tc>
          <w:tcPr>
            <w:tcW w:w="850" w:type="dxa"/>
          </w:tcPr>
          <w:p w14:paraId="4EEC60E7" w14:textId="77777777" w:rsidR="00333314" w:rsidRPr="008659D0" w:rsidRDefault="00333314" w:rsidP="00890485">
            <w:pPr>
              <w:spacing w:after="60" w:line="240" w:lineRule="auto"/>
              <w:jc w:val="right"/>
              <w:rPr>
                <w:rFonts w:ascii="Times New Roman" w:hAnsi="Times New Roman"/>
                <w:sz w:val="16"/>
                <w:szCs w:val="16"/>
              </w:rPr>
            </w:pPr>
          </w:p>
        </w:tc>
      </w:tr>
      <w:tr w:rsidR="00333314" w:rsidRPr="008659D0" w14:paraId="6C02021F" w14:textId="77777777" w:rsidTr="00890485">
        <w:tc>
          <w:tcPr>
            <w:tcW w:w="2042" w:type="dxa"/>
          </w:tcPr>
          <w:p w14:paraId="246F1DC9" w14:textId="77777777" w:rsidR="00333314" w:rsidRPr="008659D0" w:rsidRDefault="0033331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L04 * L09</w:t>
            </w:r>
          </w:p>
        </w:tc>
        <w:tc>
          <w:tcPr>
            <w:tcW w:w="709" w:type="dxa"/>
          </w:tcPr>
          <w:p w14:paraId="55D665FC" w14:textId="2CDB4AA0"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1D1356B5"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09F20F49"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26411978"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2A7AE20B"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6" w:type="dxa"/>
          </w:tcPr>
          <w:p w14:paraId="473E847B" w14:textId="77777777" w:rsidR="00333314" w:rsidRPr="008659D0" w:rsidRDefault="00333314" w:rsidP="00890485">
            <w:pPr>
              <w:spacing w:after="60" w:line="240" w:lineRule="auto"/>
              <w:jc w:val="left"/>
              <w:rPr>
                <w:rFonts w:ascii="Times New Roman" w:hAnsi="Times New Roman"/>
                <w:sz w:val="16"/>
                <w:szCs w:val="16"/>
              </w:rPr>
            </w:pPr>
          </w:p>
        </w:tc>
        <w:tc>
          <w:tcPr>
            <w:tcW w:w="567" w:type="dxa"/>
          </w:tcPr>
          <w:p w14:paraId="446D3D46"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0.181</w:t>
            </w:r>
          </w:p>
        </w:tc>
        <w:tc>
          <w:tcPr>
            <w:tcW w:w="283" w:type="dxa"/>
          </w:tcPr>
          <w:p w14:paraId="2DD4710F"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4A0222FE" w14:textId="4299B791"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4F053C3F" w14:textId="77777777" w:rsidR="00333314" w:rsidRPr="008659D0" w:rsidRDefault="00333314" w:rsidP="00890485">
            <w:pPr>
              <w:spacing w:after="60" w:line="240" w:lineRule="auto"/>
              <w:jc w:val="right"/>
              <w:rPr>
                <w:rFonts w:ascii="Times New Roman" w:hAnsi="Times New Roman"/>
                <w:sz w:val="16"/>
                <w:szCs w:val="16"/>
              </w:rPr>
            </w:pPr>
          </w:p>
        </w:tc>
        <w:tc>
          <w:tcPr>
            <w:tcW w:w="850" w:type="dxa"/>
          </w:tcPr>
          <w:p w14:paraId="16E50BCA" w14:textId="77777777" w:rsidR="00333314" w:rsidRPr="008659D0" w:rsidRDefault="00333314" w:rsidP="00890485">
            <w:pPr>
              <w:spacing w:after="60" w:line="240" w:lineRule="auto"/>
              <w:jc w:val="right"/>
              <w:rPr>
                <w:rFonts w:ascii="Times New Roman" w:hAnsi="Times New Roman"/>
                <w:sz w:val="16"/>
                <w:szCs w:val="16"/>
              </w:rPr>
            </w:pPr>
          </w:p>
        </w:tc>
      </w:tr>
      <w:tr w:rsidR="00333314" w:rsidRPr="008659D0" w14:paraId="751C7915" w14:textId="77777777" w:rsidTr="00890485">
        <w:tc>
          <w:tcPr>
            <w:tcW w:w="2042" w:type="dxa"/>
          </w:tcPr>
          <w:p w14:paraId="241852E1" w14:textId="77777777" w:rsidR="00333314" w:rsidRPr="008659D0" w:rsidRDefault="0033331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LEST * L04 * L09</w:t>
            </w:r>
          </w:p>
        </w:tc>
        <w:tc>
          <w:tcPr>
            <w:tcW w:w="709" w:type="dxa"/>
          </w:tcPr>
          <w:p w14:paraId="54303FB4" w14:textId="6834CF78"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5A08BE8C"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1C82D8C1"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62C21A0F"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4B6EA942" w14:textId="77777777" w:rsidR="00333314" w:rsidRPr="008659D0" w:rsidRDefault="005560EB" w:rsidP="00890485">
            <w:pPr>
              <w:spacing w:after="60" w:line="240" w:lineRule="auto"/>
              <w:jc w:val="right"/>
              <w:rPr>
                <w:rFonts w:ascii="Times New Roman" w:hAnsi="Times New Roman"/>
                <w:sz w:val="16"/>
                <w:szCs w:val="16"/>
              </w:rPr>
            </w:pPr>
            <w:r w:rsidRPr="008659D0">
              <w:rPr>
                <w:rFonts w:ascii="Times New Roman" w:hAnsi="Times New Roman"/>
                <w:sz w:val="16"/>
                <w:szCs w:val="16"/>
              </w:rPr>
              <w:t>&gt;-</w:t>
            </w:r>
            <w:r w:rsidR="00333314" w:rsidRPr="008659D0">
              <w:rPr>
                <w:rFonts w:ascii="Times New Roman" w:hAnsi="Times New Roman"/>
                <w:sz w:val="16"/>
                <w:szCs w:val="16"/>
              </w:rPr>
              <w:t>0.</w:t>
            </w:r>
            <w:r w:rsidRPr="008659D0">
              <w:rPr>
                <w:rFonts w:ascii="Times New Roman" w:hAnsi="Times New Roman"/>
                <w:sz w:val="16"/>
                <w:szCs w:val="16"/>
              </w:rPr>
              <w:t>1</w:t>
            </w:r>
          </w:p>
        </w:tc>
        <w:tc>
          <w:tcPr>
            <w:tcW w:w="426" w:type="dxa"/>
          </w:tcPr>
          <w:p w14:paraId="6F6033D2" w14:textId="77777777" w:rsidR="00333314" w:rsidRPr="008659D0" w:rsidRDefault="00333314" w:rsidP="00890485">
            <w:pPr>
              <w:spacing w:after="60" w:line="240" w:lineRule="auto"/>
              <w:jc w:val="left"/>
              <w:rPr>
                <w:rFonts w:ascii="Times New Roman" w:hAnsi="Times New Roman"/>
                <w:sz w:val="16"/>
                <w:szCs w:val="16"/>
              </w:rPr>
            </w:pPr>
          </w:p>
        </w:tc>
        <w:tc>
          <w:tcPr>
            <w:tcW w:w="567" w:type="dxa"/>
          </w:tcPr>
          <w:p w14:paraId="58B1003D"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0.613</w:t>
            </w:r>
          </w:p>
        </w:tc>
        <w:tc>
          <w:tcPr>
            <w:tcW w:w="283" w:type="dxa"/>
          </w:tcPr>
          <w:p w14:paraId="1963153B"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09322F96" w14:textId="4A3DC4B8"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655834FA" w14:textId="77777777" w:rsidR="00333314" w:rsidRPr="008659D0" w:rsidRDefault="00333314" w:rsidP="00890485">
            <w:pPr>
              <w:spacing w:after="60" w:line="240" w:lineRule="auto"/>
              <w:jc w:val="right"/>
              <w:rPr>
                <w:rFonts w:ascii="Times New Roman" w:hAnsi="Times New Roman"/>
                <w:sz w:val="16"/>
                <w:szCs w:val="16"/>
              </w:rPr>
            </w:pPr>
          </w:p>
        </w:tc>
        <w:tc>
          <w:tcPr>
            <w:tcW w:w="850" w:type="dxa"/>
          </w:tcPr>
          <w:p w14:paraId="03F55076" w14:textId="77777777" w:rsidR="00333314" w:rsidRPr="008659D0" w:rsidRDefault="00333314" w:rsidP="00890485">
            <w:pPr>
              <w:spacing w:after="60" w:line="240" w:lineRule="auto"/>
              <w:jc w:val="right"/>
              <w:rPr>
                <w:rFonts w:ascii="Times New Roman" w:hAnsi="Times New Roman"/>
                <w:sz w:val="16"/>
                <w:szCs w:val="16"/>
              </w:rPr>
            </w:pPr>
          </w:p>
        </w:tc>
      </w:tr>
      <w:tr w:rsidR="00333314" w:rsidRPr="008659D0" w14:paraId="0824CC47" w14:textId="77777777" w:rsidTr="00890485">
        <w:tc>
          <w:tcPr>
            <w:tcW w:w="2042" w:type="dxa"/>
          </w:tcPr>
          <w:p w14:paraId="605E2000" w14:textId="77777777" w:rsidR="00333314" w:rsidRPr="008659D0" w:rsidRDefault="0033331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LEST</w:t>
            </w:r>
            <w:r w:rsidRPr="008659D0">
              <w:rPr>
                <w:rFonts w:ascii="Times New Roman" w:hAnsi="Times New Roman"/>
                <w:sz w:val="16"/>
                <w:szCs w:val="16"/>
                <w:vertAlign w:val="superscript"/>
                <w:lang w:val="en-GB"/>
              </w:rPr>
              <w:t>2</w:t>
            </w:r>
          </w:p>
        </w:tc>
        <w:tc>
          <w:tcPr>
            <w:tcW w:w="709" w:type="dxa"/>
          </w:tcPr>
          <w:p w14:paraId="15FE8621" w14:textId="17118245"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606C6991"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3A1AC7C0"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306DF60E"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058540BF" w14:textId="77777777" w:rsidR="00333314" w:rsidRPr="008659D0" w:rsidRDefault="00671341" w:rsidP="00890485">
            <w:pPr>
              <w:spacing w:after="60" w:line="240" w:lineRule="auto"/>
              <w:jc w:val="right"/>
              <w:rPr>
                <w:rFonts w:ascii="Times New Roman" w:hAnsi="Times New Roman"/>
                <w:sz w:val="16"/>
                <w:szCs w:val="16"/>
              </w:rPr>
            </w:pPr>
            <w:r w:rsidRPr="008659D0">
              <w:rPr>
                <w:rFonts w:ascii="Times New Roman" w:hAnsi="Times New Roman"/>
                <w:sz w:val="16"/>
                <w:szCs w:val="16"/>
              </w:rPr>
              <w:t>&lt;</w:t>
            </w:r>
            <w:r w:rsidR="00333314" w:rsidRPr="008659D0">
              <w:rPr>
                <w:rFonts w:ascii="Times New Roman" w:hAnsi="Times New Roman"/>
                <w:sz w:val="16"/>
                <w:szCs w:val="16"/>
              </w:rPr>
              <w:t>0.</w:t>
            </w:r>
            <w:r w:rsidRPr="008659D0">
              <w:rPr>
                <w:rFonts w:ascii="Times New Roman" w:hAnsi="Times New Roman"/>
                <w:sz w:val="16"/>
                <w:szCs w:val="16"/>
              </w:rPr>
              <w:t>1</w:t>
            </w:r>
          </w:p>
        </w:tc>
        <w:tc>
          <w:tcPr>
            <w:tcW w:w="426" w:type="dxa"/>
          </w:tcPr>
          <w:p w14:paraId="641181B4" w14:textId="77777777" w:rsidR="00333314" w:rsidRPr="008659D0" w:rsidRDefault="00333314" w:rsidP="00890485">
            <w:pPr>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0EA9B793"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0.059</w:t>
            </w:r>
          </w:p>
        </w:tc>
        <w:tc>
          <w:tcPr>
            <w:tcW w:w="283" w:type="dxa"/>
          </w:tcPr>
          <w:p w14:paraId="1FF44C6F"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7A25037B" w14:textId="665652EC"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7903789F" w14:textId="77777777" w:rsidR="00333314" w:rsidRPr="008659D0" w:rsidRDefault="00333314" w:rsidP="00890485">
            <w:pPr>
              <w:spacing w:after="60" w:line="240" w:lineRule="auto"/>
              <w:jc w:val="right"/>
              <w:rPr>
                <w:rFonts w:ascii="Times New Roman" w:hAnsi="Times New Roman"/>
                <w:sz w:val="16"/>
                <w:szCs w:val="16"/>
              </w:rPr>
            </w:pPr>
          </w:p>
        </w:tc>
        <w:tc>
          <w:tcPr>
            <w:tcW w:w="850" w:type="dxa"/>
          </w:tcPr>
          <w:p w14:paraId="15375E2E" w14:textId="77777777" w:rsidR="00333314" w:rsidRPr="008659D0" w:rsidRDefault="00333314" w:rsidP="00890485">
            <w:pPr>
              <w:spacing w:after="60" w:line="240" w:lineRule="auto"/>
              <w:jc w:val="right"/>
              <w:rPr>
                <w:rFonts w:ascii="Times New Roman" w:hAnsi="Times New Roman"/>
                <w:sz w:val="16"/>
                <w:szCs w:val="16"/>
              </w:rPr>
            </w:pPr>
          </w:p>
        </w:tc>
      </w:tr>
      <w:tr w:rsidR="00333314" w:rsidRPr="008659D0" w14:paraId="695DC71E" w14:textId="77777777" w:rsidTr="00890485">
        <w:tc>
          <w:tcPr>
            <w:tcW w:w="2042" w:type="dxa"/>
          </w:tcPr>
          <w:p w14:paraId="06BD70CD" w14:textId="77777777" w:rsidR="00333314" w:rsidRPr="008659D0" w:rsidRDefault="0033331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L04</w:t>
            </w:r>
            <w:r w:rsidRPr="008659D0">
              <w:rPr>
                <w:rFonts w:ascii="Times New Roman" w:hAnsi="Times New Roman"/>
                <w:sz w:val="16"/>
                <w:szCs w:val="16"/>
                <w:vertAlign w:val="superscript"/>
                <w:lang w:val="en-GB"/>
              </w:rPr>
              <w:t>2</w:t>
            </w:r>
          </w:p>
        </w:tc>
        <w:tc>
          <w:tcPr>
            <w:tcW w:w="709" w:type="dxa"/>
          </w:tcPr>
          <w:p w14:paraId="2C9D1402" w14:textId="6BB8B5AB"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211558A9"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4AF70D42"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02C469DB"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441DB7F9"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6" w:type="dxa"/>
          </w:tcPr>
          <w:p w14:paraId="432794E4" w14:textId="77777777" w:rsidR="00333314" w:rsidRPr="008659D0" w:rsidRDefault="00333314" w:rsidP="00890485">
            <w:pPr>
              <w:spacing w:after="60" w:line="240" w:lineRule="auto"/>
              <w:jc w:val="left"/>
              <w:rPr>
                <w:rFonts w:ascii="Times New Roman" w:hAnsi="Times New Roman"/>
                <w:sz w:val="16"/>
                <w:szCs w:val="16"/>
              </w:rPr>
            </w:pPr>
          </w:p>
        </w:tc>
        <w:tc>
          <w:tcPr>
            <w:tcW w:w="567" w:type="dxa"/>
          </w:tcPr>
          <w:p w14:paraId="6087B99B"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0.100</w:t>
            </w:r>
          </w:p>
        </w:tc>
        <w:tc>
          <w:tcPr>
            <w:tcW w:w="283" w:type="dxa"/>
          </w:tcPr>
          <w:p w14:paraId="51E853C9"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58E3361C" w14:textId="2D9D2086"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1F9FC630" w14:textId="77777777" w:rsidR="00333314" w:rsidRPr="008659D0" w:rsidRDefault="00333314" w:rsidP="00890485">
            <w:pPr>
              <w:spacing w:after="60" w:line="240" w:lineRule="auto"/>
              <w:jc w:val="right"/>
              <w:rPr>
                <w:rFonts w:ascii="Times New Roman" w:hAnsi="Times New Roman"/>
                <w:sz w:val="16"/>
                <w:szCs w:val="16"/>
              </w:rPr>
            </w:pPr>
          </w:p>
        </w:tc>
        <w:tc>
          <w:tcPr>
            <w:tcW w:w="850" w:type="dxa"/>
          </w:tcPr>
          <w:p w14:paraId="4F82D622" w14:textId="77777777" w:rsidR="00333314" w:rsidRPr="008659D0" w:rsidRDefault="00333314" w:rsidP="00890485">
            <w:pPr>
              <w:spacing w:after="60" w:line="240" w:lineRule="auto"/>
              <w:jc w:val="right"/>
              <w:rPr>
                <w:rFonts w:ascii="Times New Roman" w:hAnsi="Times New Roman"/>
                <w:sz w:val="16"/>
                <w:szCs w:val="16"/>
              </w:rPr>
            </w:pPr>
          </w:p>
        </w:tc>
      </w:tr>
      <w:tr w:rsidR="00333314" w:rsidRPr="008659D0" w14:paraId="04E1F925" w14:textId="77777777" w:rsidTr="00890485">
        <w:tc>
          <w:tcPr>
            <w:tcW w:w="2042" w:type="dxa"/>
          </w:tcPr>
          <w:p w14:paraId="4DACB1E6" w14:textId="77777777" w:rsidR="00333314" w:rsidRPr="008659D0" w:rsidRDefault="00333314" w:rsidP="00890485">
            <w:pPr>
              <w:keepNext/>
              <w:keepLines/>
              <w:spacing w:after="0" w:line="240" w:lineRule="auto"/>
              <w:jc w:val="left"/>
              <w:rPr>
                <w:rFonts w:ascii="Times New Roman" w:hAnsi="Times New Roman"/>
                <w:sz w:val="16"/>
                <w:szCs w:val="16"/>
                <w:lang w:val="en-GB"/>
              </w:rPr>
            </w:pPr>
            <w:r w:rsidRPr="008659D0">
              <w:rPr>
                <w:rFonts w:ascii="Times New Roman" w:hAnsi="Times New Roman"/>
                <w:sz w:val="16"/>
                <w:szCs w:val="16"/>
                <w:lang w:val="en-GB"/>
              </w:rPr>
              <w:t>L09</w:t>
            </w:r>
            <w:r w:rsidRPr="008659D0">
              <w:rPr>
                <w:rFonts w:ascii="Times New Roman" w:hAnsi="Times New Roman"/>
                <w:sz w:val="16"/>
                <w:szCs w:val="16"/>
                <w:vertAlign w:val="superscript"/>
                <w:lang w:val="en-GB"/>
              </w:rPr>
              <w:t>2</w:t>
            </w:r>
          </w:p>
        </w:tc>
        <w:tc>
          <w:tcPr>
            <w:tcW w:w="709" w:type="dxa"/>
          </w:tcPr>
          <w:p w14:paraId="7531A2E3" w14:textId="0AFBEF65"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0C42D29B"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7A964CC3" w14:textId="77777777" w:rsidR="00333314" w:rsidRPr="008659D0" w:rsidRDefault="00333314" w:rsidP="00890485">
            <w:pPr>
              <w:spacing w:after="60" w:line="240" w:lineRule="auto"/>
              <w:jc w:val="right"/>
              <w:rPr>
                <w:rFonts w:ascii="Times New Roman" w:hAnsi="Times New Roman"/>
                <w:sz w:val="16"/>
                <w:szCs w:val="16"/>
              </w:rPr>
            </w:pPr>
          </w:p>
        </w:tc>
        <w:tc>
          <w:tcPr>
            <w:tcW w:w="283" w:type="dxa"/>
          </w:tcPr>
          <w:p w14:paraId="730BC77A" w14:textId="77777777" w:rsidR="00333314" w:rsidRPr="008659D0" w:rsidRDefault="00333314" w:rsidP="00890485">
            <w:pPr>
              <w:spacing w:after="60" w:line="240" w:lineRule="auto"/>
              <w:jc w:val="right"/>
              <w:rPr>
                <w:rFonts w:ascii="Times New Roman" w:hAnsi="Times New Roman"/>
                <w:sz w:val="16"/>
                <w:szCs w:val="16"/>
              </w:rPr>
            </w:pPr>
          </w:p>
        </w:tc>
        <w:tc>
          <w:tcPr>
            <w:tcW w:w="567" w:type="dxa"/>
          </w:tcPr>
          <w:p w14:paraId="25F0903A"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6" w:type="dxa"/>
          </w:tcPr>
          <w:p w14:paraId="18D9D31F" w14:textId="77777777" w:rsidR="00333314" w:rsidRPr="008659D0" w:rsidRDefault="00333314" w:rsidP="00890485">
            <w:pPr>
              <w:spacing w:after="60" w:line="240" w:lineRule="auto"/>
              <w:jc w:val="left"/>
              <w:rPr>
                <w:rFonts w:ascii="Times New Roman" w:hAnsi="Times New Roman"/>
                <w:sz w:val="16"/>
                <w:szCs w:val="16"/>
              </w:rPr>
            </w:pPr>
          </w:p>
        </w:tc>
        <w:tc>
          <w:tcPr>
            <w:tcW w:w="567" w:type="dxa"/>
          </w:tcPr>
          <w:p w14:paraId="7784FBC3" w14:textId="77777777" w:rsidR="00333314" w:rsidRPr="008659D0" w:rsidRDefault="00333314" w:rsidP="00890485">
            <w:pPr>
              <w:spacing w:after="60" w:line="240" w:lineRule="auto"/>
              <w:jc w:val="right"/>
              <w:rPr>
                <w:rFonts w:ascii="Times New Roman" w:hAnsi="Times New Roman"/>
                <w:sz w:val="16"/>
                <w:szCs w:val="16"/>
              </w:rPr>
            </w:pPr>
            <w:r w:rsidRPr="008659D0">
              <w:rPr>
                <w:rFonts w:ascii="Times New Roman" w:hAnsi="Times New Roman"/>
                <w:sz w:val="16"/>
                <w:szCs w:val="16"/>
              </w:rPr>
              <w:t>0.308</w:t>
            </w:r>
          </w:p>
        </w:tc>
        <w:tc>
          <w:tcPr>
            <w:tcW w:w="283" w:type="dxa"/>
          </w:tcPr>
          <w:p w14:paraId="43BB6E30" w14:textId="77777777" w:rsidR="00333314" w:rsidRPr="008659D0" w:rsidRDefault="00333314" w:rsidP="00890485">
            <w:pPr>
              <w:spacing w:after="60" w:line="240" w:lineRule="auto"/>
              <w:jc w:val="right"/>
              <w:rPr>
                <w:rFonts w:ascii="Times New Roman" w:hAnsi="Times New Roman"/>
                <w:sz w:val="16"/>
                <w:szCs w:val="16"/>
              </w:rPr>
            </w:pPr>
          </w:p>
        </w:tc>
        <w:tc>
          <w:tcPr>
            <w:tcW w:w="709" w:type="dxa"/>
          </w:tcPr>
          <w:p w14:paraId="087EF524" w14:textId="0926C66A" w:rsidR="00333314" w:rsidRPr="008659D0" w:rsidRDefault="005D34F0" w:rsidP="00890485">
            <w:pPr>
              <w:spacing w:after="60" w:line="240" w:lineRule="auto"/>
              <w:jc w:val="right"/>
              <w:rPr>
                <w:rFonts w:ascii="Times New Roman" w:hAnsi="Times New Roman"/>
                <w:sz w:val="16"/>
                <w:szCs w:val="16"/>
              </w:rPr>
            </w:pPr>
            <w:r>
              <w:rPr>
                <w:rFonts w:ascii="Times New Roman" w:hAnsi="Times New Roman"/>
                <w:sz w:val="16"/>
                <w:szCs w:val="16"/>
              </w:rPr>
              <w:t>–</w:t>
            </w:r>
          </w:p>
        </w:tc>
        <w:tc>
          <w:tcPr>
            <w:tcW w:w="567" w:type="dxa"/>
          </w:tcPr>
          <w:p w14:paraId="098F276B" w14:textId="77777777" w:rsidR="00333314" w:rsidRPr="008659D0" w:rsidRDefault="00333314" w:rsidP="00890485">
            <w:pPr>
              <w:spacing w:after="60" w:line="240" w:lineRule="auto"/>
              <w:jc w:val="right"/>
              <w:rPr>
                <w:rFonts w:ascii="Times New Roman" w:hAnsi="Times New Roman"/>
                <w:sz w:val="16"/>
                <w:szCs w:val="16"/>
              </w:rPr>
            </w:pPr>
          </w:p>
        </w:tc>
        <w:tc>
          <w:tcPr>
            <w:tcW w:w="850" w:type="dxa"/>
          </w:tcPr>
          <w:p w14:paraId="53E7F655" w14:textId="77777777" w:rsidR="00333314" w:rsidRPr="008659D0" w:rsidRDefault="00333314" w:rsidP="00890485">
            <w:pPr>
              <w:spacing w:after="60" w:line="240" w:lineRule="auto"/>
              <w:jc w:val="right"/>
              <w:rPr>
                <w:rFonts w:ascii="Times New Roman" w:hAnsi="Times New Roman"/>
                <w:sz w:val="16"/>
                <w:szCs w:val="16"/>
              </w:rPr>
            </w:pPr>
          </w:p>
        </w:tc>
      </w:tr>
      <w:tr w:rsidR="00450D32" w:rsidRPr="008659D0" w14:paraId="0C053F29" w14:textId="77777777" w:rsidTr="00890485">
        <w:tc>
          <w:tcPr>
            <w:tcW w:w="2042" w:type="dxa"/>
            <w:tcBorders>
              <w:bottom w:val="single" w:sz="4" w:space="0" w:color="auto"/>
            </w:tcBorders>
          </w:tcPr>
          <w:p w14:paraId="6C1FA0E2" w14:textId="77777777" w:rsidR="00450D32" w:rsidRPr="008659D0" w:rsidRDefault="00450D32" w:rsidP="00890485">
            <w:pPr>
              <w:keepNext/>
              <w:keepLines/>
              <w:spacing w:after="0" w:line="240" w:lineRule="auto"/>
              <w:jc w:val="left"/>
              <w:rPr>
                <w:rFonts w:ascii="Times New Roman" w:hAnsi="Times New Roman"/>
                <w:sz w:val="16"/>
                <w:szCs w:val="16"/>
                <w:lang w:val="en-US"/>
              </w:rPr>
            </w:pPr>
            <w:r w:rsidRPr="008659D0">
              <w:rPr>
                <w:rFonts w:ascii="Times New Roman" w:hAnsi="Times New Roman"/>
                <w:sz w:val="16"/>
                <w:szCs w:val="16"/>
                <w:lang w:val="en-US"/>
              </w:rPr>
              <w:t>N</w:t>
            </w:r>
          </w:p>
        </w:tc>
        <w:tc>
          <w:tcPr>
            <w:tcW w:w="5953" w:type="dxa"/>
            <w:gridSpan w:val="11"/>
            <w:tcBorders>
              <w:bottom w:val="single" w:sz="4" w:space="0" w:color="auto"/>
            </w:tcBorders>
          </w:tcPr>
          <w:p w14:paraId="146BF0E5" w14:textId="77777777" w:rsidR="00450D32" w:rsidRPr="008659D0" w:rsidRDefault="00450D32" w:rsidP="0089048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172</w:t>
            </w:r>
          </w:p>
        </w:tc>
      </w:tr>
    </w:tbl>
    <w:p w14:paraId="4054C3B0" w14:textId="0B359DA4" w:rsidR="00450D32" w:rsidRPr="008659D0" w:rsidRDefault="00450D32" w:rsidP="00FF2085">
      <w:pPr>
        <w:pStyle w:val="Anmerkung"/>
        <w:spacing w:line="240" w:lineRule="auto"/>
        <w:ind w:left="0" w:firstLine="0"/>
        <w:rPr>
          <w:rFonts w:ascii="Times New Roman" w:hAnsi="Times New Roman"/>
          <w:szCs w:val="16"/>
          <w:lang w:val="en-GB"/>
        </w:rPr>
      </w:pPr>
      <w:r w:rsidRPr="00FF2085">
        <w:rPr>
          <w:rFonts w:ascii="Times New Roman" w:hAnsi="Times New Roman"/>
          <w:b/>
          <w:i/>
          <w:szCs w:val="16"/>
          <w:lang w:val="en-GB"/>
        </w:rPr>
        <w:t>Note</w:t>
      </w:r>
      <w:r w:rsidR="00FF2085">
        <w:rPr>
          <w:rFonts w:ascii="Times New Roman" w:hAnsi="Times New Roman"/>
          <w:szCs w:val="16"/>
          <w:lang w:val="en-GB"/>
        </w:rPr>
        <w:t xml:space="preserve">: </w:t>
      </w:r>
      <w:r w:rsidRPr="008659D0">
        <w:rPr>
          <w:rFonts w:ascii="Times New Roman" w:hAnsi="Times New Roman"/>
          <w:szCs w:val="16"/>
          <w:lang w:val="en-GB"/>
        </w:rPr>
        <w:t xml:space="preserve">Equations G – I simultaneously estimated by Maximum Likelihood using the conditional mixed process estimator by </w:t>
      </w:r>
      <w:proofErr w:type="spellStart"/>
      <w:r w:rsidRPr="008659D0">
        <w:rPr>
          <w:rFonts w:ascii="Times New Roman" w:hAnsi="Times New Roman"/>
          <w:szCs w:val="16"/>
          <w:lang w:val="en-GB"/>
        </w:rPr>
        <w:t>Roodman</w:t>
      </w:r>
      <w:proofErr w:type="spellEnd"/>
      <w:r w:rsidRPr="008659D0">
        <w:rPr>
          <w:rFonts w:ascii="Times New Roman" w:hAnsi="Times New Roman"/>
          <w:szCs w:val="16"/>
          <w:lang w:val="en-GB"/>
        </w:rPr>
        <w:t xml:space="preserve"> (2011). * (**, ***): significantly different from zero at the 10 (5, 1) % level.</w:t>
      </w:r>
    </w:p>
    <w:p w14:paraId="0EE40ED5" w14:textId="06F985AE" w:rsidR="00450D32" w:rsidRPr="008659D0" w:rsidRDefault="00450D32" w:rsidP="00FF2085">
      <w:pPr>
        <w:pStyle w:val="Quelle"/>
        <w:spacing w:line="240" w:lineRule="auto"/>
        <w:ind w:left="0" w:firstLine="0"/>
        <w:rPr>
          <w:rFonts w:ascii="Times New Roman" w:hAnsi="Times New Roman"/>
          <w:lang w:val="en-GB"/>
        </w:rPr>
      </w:pPr>
      <w:r w:rsidRPr="00FF2085">
        <w:rPr>
          <w:rFonts w:ascii="Times New Roman" w:hAnsi="Times New Roman"/>
          <w:b/>
          <w:i/>
          <w:lang w:val="en-GB"/>
        </w:rPr>
        <w:t>Source</w:t>
      </w:r>
      <w:r w:rsidR="00FF2085">
        <w:rPr>
          <w:rFonts w:ascii="Times New Roman" w:hAnsi="Times New Roman"/>
          <w:lang w:val="en-GB"/>
        </w:rPr>
        <w:t xml:space="preserve">: </w:t>
      </w:r>
      <w:r w:rsidRPr="008659D0">
        <w:rPr>
          <w:rFonts w:ascii="Times New Roman" w:hAnsi="Times New Roman"/>
          <w:lang w:val="en-GB"/>
        </w:rPr>
        <w:t>Authors.</w:t>
      </w:r>
    </w:p>
    <w:p w14:paraId="5E19B753" w14:textId="77777777" w:rsidR="00450D32" w:rsidRPr="008659D0" w:rsidRDefault="00450D32" w:rsidP="00450D32">
      <w:pPr>
        <w:rPr>
          <w:rFonts w:ascii="Times New Roman" w:hAnsi="Times New Roman"/>
          <w:lang w:val="en-GB"/>
        </w:rPr>
      </w:pPr>
    </w:p>
    <w:p w14:paraId="1B9AE2F7" w14:textId="77777777" w:rsidR="00C6759F" w:rsidRPr="008659D0" w:rsidRDefault="00C6759F" w:rsidP="00312543">
      <w:pPr>
        <w:rPr>
          <w:rFonts w:ascii="Times New Roman" w:hAnsi="Times New Roman"/>
          <w:lang w:val="en-GB"/>
        </w:rPr>
        <w:sectPr w:rsidR="00C6759F" w:rsidRPr="008659D0" w:rsidSect="0021606B">
          <w:headerReference w:type="default" r:id="rId13"/>
          <w:headerReference w:type="first" r:id="rId14"/>
          <w:pgSz w:w="11907" w:h="16840" w:code="9"/>
          <w:pgMar w:top="1985" w:right="1985" w:bottom="1701" w:left="1985" w:header="720" w:footer="720" w:gutter="0"/>
          <w:pgNumType w:start="1"/>
          <w:cols w:space="720"/>
          <w:titlePg/>
        </w:sectPr>
      </w:pPr>
    </w:p>
    <w:p w14:paraId="2001E238" w14:textId="3B6C3691" w:rsidR="00C6759F" w:rsidRPr="008659D0" w:rsidRDefault="00C6759F" w:rsidP="00C6759F">
      <w:pPr>
        <w:pStyle w:val="Abbildung"/>
        <w:spacing w:line="240" w:lineRule="auto"/>
        <w:rPr>
          <w:rFonts w:ascii="Times New Roman" w:hAnsi="Times New Roman"/>
          <w:lang w:val="en-GB"/>
        </w:rPr>
      </w:pPr>
      <w:bookmarkStart w:id="7" w:name="_Ref519278881"/>
      <w:r w:rsidRPr="008659D0">
        <w:rPr>
          <w:rFonts w:ascii="Times New Roman" w:hAnsi="Times New Roman"/>
          <w:lang w:val="en-US"/>
        </w:rPr>
        <w:lastRenderedPageBreak/>
        <w:t xml:space="preserve">Table </w:t>
      </w:r>
      <w:bookmarkEnd w:id="7"/>
      <w:r w:rsidR="00FF2085">
        <w:rPr>
          <w:rFonts w:ascii="Times New Roman" w:hAnsi="Times New Roman"/>
          <w:lang w:val="en-US"/>
        </w:rPr>
        <w:t>S5:</w:t>
      </w:r>
      <w:r w:rsidRPr="008659D0">
        <w:rPr>
          <w:rFonts w:ascii="Times New Roman" w:hAnsi="Times New Roman"/>
          <w:lang w:val="en-US"/>
        </w:rPr>
        <w:t xml:space="preserve"> Regression results of herd growth 2012</w:t>
      </w:r>
      <w:r w:rsidR="005D34F0">
        <w:rPr>
          <w:rFonts w:ascii="Times New Roman" w:hAnsi="Times New Roman"/>
          <w:lang w:val="en-US"/>
        </w:rPr>
        <w:t>–</w:t>
      </w:r>
      <w:r w:rsidRPr="008659D0">
        <w:rPr>
          <w:rFonts w:ascii="Times New Roman" w:hAnsi="Times New Roman"/>
          <w:lang w:val="en-US"/>
        </w:rPr>
        <w:t xml:space="preserve">2015, single equation models </w:t>
      </w:r>
    </w:p>
    <w:tbl>
      <w:tblPr>
        <w:tblStyle w:val="Tabellenraster"/>
        <w:tblW w:w="13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6"/>
        <w:gridCol w:w="767"/>
        <w:gridCol w:w="483"/>
        <w:gridCol w:w="793"/>
        <w:gridCol w:w="141"/>
        <w:gridCol w:w="709"/>
        <w:gridCol w:w="425"/>
        <w:gridCol w:w="851"/>
        <w:gridCol w:w="142"/>
        <w:gridCol w:w="850"/>
        <w:gridCol w:w="425"/>
        <w:gridCol w:w="709"/>
        <w:gridCol w:w="284"/>
        <w:gridCol w:w="708"/>
        <w:gridCol w:w="426"/>
        <w:gridCol w:w="567"/>
        <w:gridCol w:w="283"/>
        <w:gridCol w:w="709"/>
        <w:gridCol w:w="425"/>
        <w:gridCol w:w="709"/>
      </w:tblGrid>
      <w:tr w:rsidR="00C6759F" w:rsidRPr="009674AE" w14:paraId="2490358D" w14:textId="77777777" w:rsidTr="002140B5">
        <w:tc>
          <w:tcPr>
            <w:tcW w:w="2976" w:type="dxa"/>
            <w:tcBorders>
              <w:top w:val="single" w:sz="4" w:space="0" w:color="auto"/>
            </w:tcBorders>
          </w:tcPr>
          <w:p w14:paraId="03503293" w14:textId="77777777" w:rsidR="00C6759F" w:rsidRPr="008659D0" w:rsidRDefault="00C6759F" w:rsidP="002140B5">
            <w:pPr>
              <w:keepNext/>
              <w:keepLines/>
              <w:spacing w:after="60" w:line="240" w:lineRule="auto"/>
              <w:rPr>
                <w:rFonts w:ascii="Times New Roman" w:hAnsi="Times New Roman"/>
                <w:sz w:val="16"/>
                <w:szCs w:val="16"/>
                <w:lang w:val="en-GB"/>
              </w:rPr>
            </w:pPr>
          </w:p>
        </w:tc>
        <w:tc>
          <w:tcPr>
            <w:tcW w:w="2043" w:type="dxa"/>
            <w:gridSpan w:val="3"/>
            <w:tcBorders>
              <w:top w:val="single" w:sz="4" w:space="0" w:color="auto"/>
              <w:bottom w:val="single" w:sz="4" w:space="0" w:color="auto"/>
            </w:tcBorders>
          </w:tcPr>
          <w:p w14:paraId="36B0D5AB" w14:textId="68A03F5B" w:rsidR="00C6759F" w:rsidRPr="008659D0" w:rsidRDefault="00C6759F" w:rsidP="00025E2D">
            <w:pPr>
              <w:keepNext/>
              <w:keepLines/>
              <w:spacing w:after="60" w:line="240" w:lineRule="auto"/>
              <w:jc w:val="center"/>
              <w:rPr>
                <w:rFonts w:ascii="Times New Roman" w:hAnsi="Times New Roman"/>
                <w:b/>
                <w:sz w:val="16"/>
                <w:szCs w:val="16"/>
                <w:lang w:val="en-GB"/>
              </w:rPr>
            </w:pPr>
            <w:r w:rsidRPr="008659D0">
              <w:rPr>
                <w:rFonts w:ascii="Times New Roman" w:hAnsi="Times New Roman"/>
                <w:b/>
                <w:sz w:val="16"/>
                <w:szCs w:val="16"/>
                <w:lang w:val="en-GB"/>
              </w:rPr>
              <w:t xml:space="preserve">Dependent variable: </w:t>
            </w:r>
            <w:r w:rsidRPr="008659D0">
              <w:rPr>
                <w:rFonts w:ascii="Times New Roman" w:hAnsi="Times New Roman"/>
                <w:b/>
                <w:sz w:val="16"/>
                <w:szCs w:val="16"/>
                <w:lang w:val="en-GB"/>
              </w:rPr>
              <w:br/>
              <w:t xml:space="preserve">Log absolute herd size change eq. </w:t>
            </w:r>
            <w:r w:rsidR="00025E2D" w:rsidRPr="009674AE">
              <w:rPr>
                <w:rFonts w:ascii="Times New Roman" w:hAnsi="Times New Roman"/>
                <w:b/>
                <w:sz w:val="16"/>
              </w:rPr>
              <w:t>(1)</w:t>
            </w:r>
          </w:p>
        </w:tc>
        <w:tc>
          <w:tcPr>
            <w:tcW w:w="141" w:type="dxa"/>
            <w:tcBorders>
              <w:top w:val="single" w:sz="4" w:space="0" w:color="auto"/>
            </w:tcBorders>
          </w:tcPr>
          <w:p w14:paraId="3901D7AB"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
        </w:tc>
        <w:tc>
          <w:tcPr>
            <w:tcW w:w="1985" w:type="dxa"/>
            <w:gridSpan w:val="3"/>
            <w:tcBorders>
              <w:top w:val="single" w:sz="4" w:space="0" w:color="auto"/>
              <w:bottom w:val="single" w:sz="4" w:space="0" w:color="auto"/>
            </w:tcBorders>
          </w:tcPr>
          <w:p w14:paraId="16BB7DBC"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r w:rsidRPr="008659D0">
              <w:rPr>
                <w:rFonts w:ascii="Times New Roman" w:hAnsi="Times New Roman"/>
                <w:b/>
                <w:sz w:val="16"/>
                <w:szCs w:val="16"/>
                <w:lang w:val="en-GB"/>
              </w:rPr>
              <w:t xml:space="preserve">Dependent variable: </w:t>
            </w:r>
            <w:r w:rsidRPr="008659D0">
              <w:rPr>
                <w:rFonts w:ascii="Times New Roman" w:hAnsi="Times New Roman"/>
                <w:b/>
                <w:sz w:val="16"/>
                <w:szCs w:val="16"/>
                <w:lang w:val="en-GB"/>
              </w:rPr>
              <w:br/>
              <w:t xml:space="preserve"> (Herd size 2015 – herd size 2012) / herd size 2012</w:t>
            </w:r>
          </w:p>
        </w:tc>
        <w:tc>
          <w:tcPr>
            <w:tcW w:w="142" w:type="dxa"/>
            <w:tcBorders>
              <w:top w:val="single" w:sz="4" w:space="0" w:color="auto"/>
            </w:tcBorders>
          </w:tcPr>
          <w:p w14:paraId="31D35B22"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
        </w:tc>
        <w:tc>
          <w:tcPr>
            <w:tcW w:w="6095" w:type="dxa"/>
            <w:gridSpan w:val="11"/>
            <w:tcBorders>
              <w:top w:val="single" w:sz="4" w:space="0" w:color="auto"/>
              <w:bottom w:val="single" w:sz="4" w:space="0" w:color="auto"/>
            </w:tcBorders>
          </w:tcPr>
          <w:p w14:paraId="145BE5EB"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r w:rsidRPr="008659D0">
              <w:rPr>
                <w:rFonts w:ascii="Times New Roman" w:hAnsi="Times New Roman"/>
                <w:b/>
                <w:sz w:val="16"/>
                <w:szCs w:val="16"/>
                <w:lang w:val="en-GB"/>
              </w:rPr>
              <w:t xml:space="preserve">Dependent variable: </w:t>
            </w:r>
            <w:r w:rsidRPr="008659D0">
              <w:rPr>
                <w:rFonts w:ascii="Times New Roman" w:hAnsi="Times New Roman"/>
                <w:b/>
                <w:sz w:val="16"/>
                <w:szCs w:val="16"/>
                <w:lang w:val="en-GB"/>
              </w:rPr>
              <w:br/>
              <w:t>Log herd size 2015 – log herd size 2012</w:t>
            </w:r>
          </w:p>
        </w:tc>
      </w:tr>
      <w:tr w:rsidR="00C6759F" w:rsidRPr="008659D0" w14:paraId="3862188A" w14:textId="77777777" w:rsidTr="002140B5">
        <w:tc>
          <w:tcPr>
            <w:tcW w:w="2976" w:type="dxa"/>
          </w:tcPr>
          <w:p w14:paraId="4B631925" w14:textId="77777777" w:rsidR="00C6759F" w:rsidRPr="008659D0" w:rsidRDefault="00C6759F" w:rsidP="002140B5">
            <w:pPr>
              <w:keepNext/>
              <w:keepLines/>
              <w:spacing w:after="60" w:line="240" w:lineRule="auto"/>
              <w:rPr>
                <w:rFonts w:ascii="Times New Roman" w:hAnsi="Times New Roman"/>
                <w:sz w:val="16"/>
                <w:szCs w:val="16"/>
                <w:lang w:val="en-GB"/>
              </w:rPr>
            </w:pPr>
          </w:p>
        </w:tc>
        <w:tc>
          <w:tcPr>
            <w:tcW w:w="2043" w:type="dxa"/>
            <w:gridSpan w:val="3"/>
            <w:tcBorders>
              <w:top w:val="single" w:sz="4" w:space="0" w:color="auto"/>
              <w:bottom w:val="single" w:sz="4" w:space="0" w:color="auto"/>
            </w:tcBorders>
          </w:tcPr>
          <w:p w14:paraId="33C87FC0" w14:textId="77777777" w:rsidR="00C6759F" w:rsidRPr="008659D0" w:rsidRDefault="00C6759F" w:rsidP="00983E96">
            <w:pPr>
              <w:keepNext/>
              <w:keepLines/>
              <w:spacing w:after="60" w:line="240" w:lineRule="auto"/>
              <w:jc w:val="center"/>
              <w:rPr>
                <w:rFonts w:ascii="Times New Roman" w:hAnsi="Times New Roman"/>
                <w:b/>
                <w:sz w:val="16"/>
                <w:szCs w:val="16"/>
                <w:lang w:val="en-GB"/>
              </w:rPr>
            </w:pPr>
            <w:r w:rsidRPr="008659D0">
              <w:rPr>
                <w:rFonts w:ascii="Times New Roman" w:hAnsi="Times New Roman"/>
                <w:b/>
                <w:sz w:val="16"/>
                <w:szCs w:val="16"/>
                <w:lang w:val="en-GB"/>
              </w:rPr>
              <w:t>Pooled sample (</w:t>
            </w:r>
            <w:r w:rsidR="00983E96" w:rsidRPr="008659D0">
              <w:rPr>
                <w:rFonts w:ascii="Times New Roman" w:hAnsi="Times New Roman"/>
                <w:b/>
                <w:sz w:val="16"/>
                <w:szCs w:val="16"/>
                <w:lang w:val="en-GB"/>
              </w:rPr>
              <w:t>J</w:t>
            </w:r>
            <w:r w:rsidRPr="008659D0">
              <w:rPr>
                <w:rFonts w:ascii="Times New Roman" w:hAnsi="Times New Roman"/>
                <w:b/>
                <w:sz w:val="16"/>
                <w:szCs w:val="16"/>
                <w:lang w:val="en-GB"/>
              </w:rPr>
              <w:t>)</w:t>
            </w:r>
          </w:p>
        </w:tc>
        <w:tc>
          <w:tcPr>
            <w:tcW w:w="141" w:type="dxa"/>
          </w:tcPr>
          <w:p w14:paraId="2DD9C464"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
        </w:tc>
        <w:tc>
          <w:tcPr>
            <w:tcW w:w="1985" w:type="dxa"/>
            <w:gridSpan w:val="3"/>
            <w:tcBorders>
              <w:top w:val="single" w:sz="4" w:space="0" w:color="auto"/>
              <w:bottom w:val="single" w:sz="4" w:space="0" w:color="auto"/>
            </w:tcBorders>
          </w:tcPr>
          <w:p w14:paraId="164FE96D" w14:textId="77777777" w:rsidR="00C6759F" w:rsidRPr="008659D0" w:rsidRDefault="00C6759F" w:rsidP="00983E96">
            <w:pPr>
              <w:keepNext/>
              <w:keepLines/>
              <w:spacing w:after="60" w:line="240" w:lineRule="auto"/>
              <w:jc w:val="center"/>
              <w:rPr>
                <w:rFonts w:ascii="Times New Roman" w:hAnsi="Times New Roman"/>
                <w:b/>
                <w:sz w:val="16"/>
                <w:szCs w:val="16"/>
                <w:lang w:val="en-GB"/>
              </w:rPr>
            </w:pPr>
            <w:r w:rsidRPr="008659D0">
              <w:rPr>
                <w:rFonts w:ascii="Times New Roman" w:hAnsi="Times New Roman"/>
                <w:b/>
                <w:sz w:val="16"/>
                <w:szCs w:val="16"/>
                <w:lang w:val="en-GB"/>
              </w:rPr>
              <w:t>Pooled sample (</w:t>
            </w:r>
            <w:r w:rsidR="00983E96" w:rsidRPr="008659D0">
              <w:rPr>
                <w:rFonts w:ascii="Times New Roman" w:hAnsi="Times New Roman"/>
                <w:b/>
                <w:sz w:val="16"/>
                <w:szCs w:val="16"/>
                <w:lang w:val="en-GB"/>
              </w:rPr>
              <w:t>K</w:t>
            </w:r>
            <w:r w:rsidRPr="008659D0">
              <w:rPr>
                <w:rFonts w:ascii="Times New Roman" w:hAnsi="Times New Roman"/>
                <w:b/>
                <w:sz w:val="16"/>
                <w:szCs w:val="16"/>
                <w:lang w:val="en-GB"/>
              </w:rPr>
              <w:t>)</w:t>
            </w:r>
          </w:p>
        </w:tc>
        <w:tc>
          <w:tcPr>
            <w:tcW w:w="142" w:type="dxa"/>
          </w:tcPr>
          <w:p w14:paraId="12BABDD0"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
        </w:tc>
        <w:tc>
          <w:tcPr>
            <w:tcW w:w="1984" w:type="dxa"/>
            <w:gridSpan w:val="3"/>
            <w:tcBorders>
              <w:top w:val="single" w:sz="4" w:space="0" w:color="auto"/>
              <w:bottom w:val="single" w:sz="4" w:space="0" w:color="auto"/>
            </w:tcBorders>
          </w:tcPr>
          <w:p w14:paraId="2110856B" w14:textId="77777777" w:rsidR="00C6759F" w:rsidRPr="008659D0" w:rsidRDefault="00C6759F" w:rsidP="00983E96">
            <w:pPr>
              <w:keepNext/>
              <w:keepLines/>
              <w:spacing w:after="60" w:line="240" w:lineRule="auto"/>
              <w:jc w:val="center"/>
              <w:rPr>
                <w:rFonts w:ascii="Times New Roman" w:hAnsi="Times New Roman"/>
                <w:b/>
                <w:sz w:val="16"/>
                <w:szCs w:val="16"/>
                <w:lang w:val="en-GB"/>
              </w:rPr>
            </w:pPr>
            <w:r w:rsidRPr="008659D0">
              <w:rPr>
                <w:rFonts w:ascii="Times New Roman" w:hAnsi="Times New Roman"/>
                <w:b/>
                <w:sz w:val="16"/>
                <w:szCs w:val="16"/>
                <w:lang w:val="en-GB"/>
              </w:rPr>
              <w:t>Pooled sample (</w:t>
            </w:r>
            <w:r w:rsidR="00983E96" w:rsidRPr="008659D0">
              <w:rPr>
                <w:rFonts w:ascii="Times New Roman" w:hAnsi="Times New Roman"/>
                <w:b/>
                <w:sz w:val="16"/>
                <w:szCs w:val="16"/>
                <w:lang w:val="en-GB"/>
              </w:rPr>
              <w:t>L</w:t>
            </w:r>
            <w:r w:rsidRPr="008659D0">
              <w:rPr>
                <w:rFonts w:ascii="Times New Roman" w:hAnsi="Times New Roman"/>
                <w:b/>
                <w:sz w:val="16"/>
                <w:szCs w:val="16"/>
                <w:lang w:val="en-GB"/>
              </w:rPr>
              <w:t>)</w:t>
            </w:r>
          </w:p>
        </w:tc>
        <w:tc>
          <w:tcPr>
            <w:tcW w:w="284" w:type="dxa"/>
            <w:tcBorders>
              <w:top w:val="single" w:sz="4" w:space="0" w:color="auto"/>
            </w:tcBorders>
          </w:tcPr>
          <w:p w14:paraId="11DB1DD6"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
        </w:tc>
        <w:tc>
          <w:tcPr>
            <w:tcW w:w="1701" w:type="dxa"/>
            <w:gridSpan w:val="3"/>
            <w:tcBorders>
              <w:top w:val="single" w:sz="4" w:space="0" w:color="auto"/>
              <w:bottom w:val="single" w:sz="4" w:space="0" w:color="auto"/>
            </w:tcBorders>
          </w:tcPr>
          <w:p w14:paraId="1E14448E" w14:textId="77777777" w:rsidR="00C6759F" w:rsidRPr="008659D0" w:rsidRDefault="00C6759F" w:rsidP="00983E96">
            <w:pPr>
              <w:keepNext/>
              <w:keepLines/>
              <w:spacing w:after="60" w:line="240" w:lineRule="auto"/>
              <w:jc w:val="center"/>
              <w:rPr>
                <w:rFonts w:ascii="Times New Roman" w:hAnsi="Times New Roman"/>
                <w:b/>
                <w:sz w:val="16"/>
                <w:szCs w:val="16"/>
                <w:lang w:val="en-GB"/>
              </w:rPr>
            </w:pPr>
            <w:proofErr w:type="spellStart"/>
            <w:r w:rsidRPr="008659D0">
              <w:rPr>
                <w:rFonts w:ascii="Times New Roman" w:hAnsi="Times New Roman"/>
                <w:b/>
                <w:sz w:val="16"/>
                <w:szCs w:val="16"/>
                <w:lang w:val="en-GB"/>
              </w:rPr>
              <w:t>Agric</w:t>
            </w:r>
            <w:proofErr w:type="spellEnd"/>
            <w:r w:rsidRPr="008659D0">
              <w:rPr>
                <w:rFonts w:ascii="Times New Roman" w:hAnsi="Times New Roman"/>
                <w:b/>
                <w:sz w:val="16"/>
                <w:szCs w:val="16"/>
                <w:lang w:val="en-GB"/>
              </w:rPr>
              <w:t xml:space="preserve"> enterprises (</w:t>
            </w:r>
            <w:r w:rsidR="00983E96" w:rsidRPr="008659D0">
              <w:rPr>
                <w:rFonts w:ascii="Times New Roman" w:hAnsi="Times New Roman"/>
                <w:b/>
                <w:sz w:val="16"/>
                <w:szCs w:val="16"/>
                <w:lang w:val="en-GB"/>
              </w:rPr>
              <w:t>M</w:t>
            </w:r>
            <w:r w:rsidRPr="008659D0">
              <w:rPr>
                <w:rFonts w:ascii="Times New Roman" w:hAnsi="Times New Roman"/>
                <w:b/>
                <w:sz w:val="16"/>
                <w:szCs w:val="16"/>
                <w:lang w:val="en-GB"/>
              </w:rPr>
              <w:t>)</w:t>
            </w:r>
          </w:p>
        </w:tc>
        <w:tc>
          <w:tcPr>
            <w:tcW w:w="283" w:type="dxa"/>
            <w:tcBorders>
              <w:top w:val="single" w:sz="4" w:space="0" w:color="auto"/>
            </w:tcBorders>
          </w:tcPr>
          <w:p w14:paraId="0A96BCB4"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
        </w:tc>
        <w:tc>
          <w:tcPr>
            <w:tcW w:w="1843" w:type="dxa"/>
            <w:gridSpan w:val="3"/>
            <w:tcBorders>
              <w:top w:val="single" w:sz="4" w:space="0" w:color="auto"/>
              <w:bottom w:val="single" w:sz="4" w:space="0" w:color="auto"/>
            </w:tcBorders>
          </w:tcPr>
          <w:p w14:paraId="53D1F2F2" w14:textId="77777777" w:rsidR="00C6759F" w:rsidRPr="008659D0" w:rsidRDefault="00C6759F" w:rsidP="00983E96">
            <w:pPr>
              <w:keepNext/>
              <w:keepLines/>
              <w:spacing w:after="60" w:line="240" w:lineRule="auto"/>
              <w:jc w:val="center"/>
              <w:rPr>
                <w:rFonts w:ascii="Times New Roman" w:hAnsi="Times New Roman"/>
                <w:b/>
                <w:sz w:val="16"/>
                <w:szCs w:val="16"/>
                <w:lang w:val="en-GB"/>
              </w:rPr>
            </w:pPr>
            <w:r w:rsidRPr="008659D0">
              <w:rPr>
                <w:rFonts w:ascii="Times New Roman" w:hAnsi="Times New Roman"/>
                <w:b/>
                <w:sz w:val="16"/>
                <w:szCs w:val="16"/>
                <w:lang w:val="en-GB"/>
              </w:rPr>
              <w:t>Individual farms (</w:t>
            </w:r>
            <w:r w:rsidR="00983E96" w:rsidRPr="008659D0">
              <w:rPr>
                <w:rFonts w:ascii="Times New Roman" w:hAnsi="Times New Roman"/>
                <w:b/>
                <w:sz w:val="16"/>
                <w:szCs w:val="16"/>
                <w:lang w:val="en-GB"/>
              </w:rPr>
              <w:t>N</w:t>
            </w:r>
            <w:r w:rsidRPr="008659D0">
              <w:rPr>
                <w:rFonts w:ascii="Times New Roman" w:hAnsi="Times New Roman"/>
                <w:b/>
                <w:sz w:val="16"/>
                <w:szCs w:val="16"/>
                <w:lang w:val="en-GB"/>
              </w:rPr>
              <w:t>)</w:t>
            </w:r>
          </w:p>
        </w:tc>
      </w:tr>
      <w:tr w:rsidR="00C6759F" w:rsidRPr="008659D0" w14:paraId="60728D85" w14:textId="77777777" w:rsidTr="002140B5">
        <w:tc>
          <w:tcPr>
            <w:tcW w:w="2976" w:type="dxa"/>
            <w:tcBorders>
              <w:bottom w:val="single" w:sz="4" w:space="0" w:color="auto"/>
            </w:tcBorders>
          </w:tcPr>
          <w:p w14:paraId="26542BD1" w14:textId="77777777" w:rsidR="00C6759F" w:rsidRPr="008659D0" w:rsidRDefault="00C6759F" w:rsidP="002140B5">
            <w:pPr>
              <w:keepNext/>
              <w:keepLines/>
              <w:spacing w:after="60" w:line="240" w:lineRule="auto"/>
              <w:rPr>
                <w:rFonts w:ascii="Times New Roman" w:hAnsi="Times New Roman"/>
                <w:sz w:val="16"/>
                <w:szCs w:val="16"/>
                <w:lang w:val="en-GB"/>
              </w:rPr>
            </w:pPr>
          </w:p>
        </w:tc>
        <w:tc>
          <w:tcPr>
            <w:tcW w:w="767" w:type="dxa"/>
            <w:tcBorders>
              <w:top w:val="single" w:sz="4" w:space="0" w:color="auto"/>
              <w:bottom w:val="single" w:sz="4" w:space="0" w:color="auto"/>
            </w:tcBorders>
          </w:tcPr>
          <w:p w14:paraId="0621C7EC"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roofErr w:type="spellStart"/>
            <w:r w:rsidRPr="008659D0">
              <w:rPr>
                <w:rFonts w:ascii="Times New Roman" w:hAnsi="Times New Roman"/>
                <w:b/>
                <w:sz w:val="16"/>
                <w:szCs w:val="16"/>
                <w:lang w:val="en-GB"/>
              </w:rPr>
              <w:t>Coeff</w:t>
            </w:r>
            <w:proofErr w:type="spellEnd"/>
            <w:r w:rsidRPr="008659D0">
              <w:rPr>
                <w:rFonts w:ascii="Times New Roman" w:hAnsi="Times New Roman"/>
                <w:b/>
                <w:sz w:val="16"/>
                <w:szCs w:val="16"/>
                <w:lang w:val="en-GB"/>
              </w:rPr>
              <w:t>.</w:t>
            </w:r>
          </w:p>
        </w:tc>
        <w:tc>
          <w:tcPr>
            <w:tcW w:w="483" w:type="dxa"/>
            <w:tcBorders>
              <w:top w:val="single" w:sz="4" w:space="0" w:color="auto"/>
              <w:bottom w:val="single" w:sz="4" w:space="0" w:color="auto"/>
            </w:tcBorders>
          </w:tcPr>
          <w:p w14:paraId="58FF57CA"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
        </w:tc>
        <w:tc>
          <w:tcPr>
            <w:tcW w:w="793" w:type="dxa"/>
            <w:tcBorders>
              <w:top w:val="single" w:sz="4" w:space="0" w:color="auto"/>
              <w:bottom w:val="single" w:sz="4" w:space="0" w:color="auto"/>
            </w:tcBorders>
          </w:tcPr>
          <w:p w14:paraId="56D7BCEB"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r w:rsidRPr="00FF2085">
              <w:rPr>
                <w:rFonts w:ascii="Times New Roman" w:hAnsi="Times New Roman"/>
                <w:b/>
                <w:i/>
                <w:sz w:val="16"/>
                <w:szCs w:val="16"/>
                <w:lang w:val="en-GB"/>
              </w:rPr>
              <w:t>p</w:t>
            </w:r>
            <w:r w:rsidRPr="008659D0">
              <w:rPr>
                <w:rFonts w:ascii="Times New Roman" w:hAnsi="Times New Roman"/>
                <w:b/>
                <w:sz w:val="16"/>
                <w:szCs w:val="16"/>
                <w:lang w:val="en-GB"/>
              </w:rPr>
              <w:t>-val.</w:t>
            </w:r>
          </w:p>
        </w:tc>
        <w:tc>
          <w:tcPr>
            <w:tcW w:w="141" w:type="dxa"/>
            <w:tcBorders>
              <w:bottom w:val="single" w:sz="4" w:space="0" w:color="auto"/>
            </w:tcBorders>
          </w:tcPr>
          <w:p w14:paraId="2D7769B9"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
        </w:tc>
        <w:tc>
          <w:tcPr>
            <w:tcW w:w="709" w:type="dxa"/>
            <w:tcBorders>
              <w:top w:val="single" w:sz="4" w:space="0" w:color="auto"/>
              <w:bottom w:val="single" w:sz="4" w:space="0" w:color="auto"/>
            </w:tcBorders>
          </w:tcPr>
          <w:p w14:paraId="591FBCB1"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roofErr w:type="spellStart"/>
            <w:r w:rsidRPr="008659D0">
              <w:rPr>
                <w:rFonts w:ascii="Times New Roman" w:hAnsi="Times New Roman"/>
                <w:b/>
                <w:sz w:val="16"/>
                <w:szCs w:val="16"/>
                <w:lang w:val="en-GB"/>
              </w:rPr>
              <w:t>Coeff</w:t>
            </w:r>
            <w:proofErr w:type="spellEnd"/>
            <w:r w:rsidRPr="008659D0">
              <w:rPr>
                <w:rFonts w:ascii="Times New Roman" w:hAnsi="Times New Roman"/>
                <w:b/>
                <w:sz w:val="16"/>
                <w:szCs w:val="16"/>
                <w:lang w:val="en-GB"/>
              </w:rPr>
              <w:t>.</w:t>
            </w:r>
          </w:p>
        </w:tc>
        <w:tc>
          <w:tcPr>
            <w:tcW w:w="425" w:type="dxa"/>
            <w:tcBorders>
              <w:top w:val="single" w:sz="4" w:space="0" w:color="auto"/>
              <w:bottom w:val="single" w:sz="4" w:space="0" w:color="auto"/>
            </w:tcBorders>
          </w:tcPr>
          <w:p w14:paraId="3196AE04"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
        </w:tc>
        <w:tc>
          <w:tcPr>
            <w:tcW w:w="851" w:type="dxa"/>
            <w:tcBorders>
              <w:top w:val="single" w:sz="4" w:space="0" w:color="auto"/>
              <w:bottom w:val="single" w:sz="4" w:space="0" w:color="auto"/>
            </w:tcBorders>
          </w:tcPr>
          <w:p w14:paraId="7C9E8F83"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r w:rsidRPr="00FF2085">
              <w:rPr>
                <w:rFonts w:ascii="Times New Roman" w:hAnsi="Times New Roman"/>
                <w:b/>
                <w:i/>
                <w:sz w:val="16"/>
                <w:szCs w:val="16"/>
                <w:lang w:val="en-GB"/>
              </w:rPr>
              <w:t>p</w:t>
            </w:r>
            <w:r w:rsidRPr="008659D0">
              <w:rPr>
                <w:rFonts w:ascii="Times New Roman" w:hAnsi="Times New Roman"/>
                <w:b/>
                <w:sz w:val="16"/>
                <w:szCs w:val="16"/>
                <w:lang w:val="en-GB"/>
              </w:rPr>
              <w:t>-val.</w:t>
            </w:r>
          </w:p>
        </w:tc>
        <w:tc>
          <w:tcPr>
            <w:tcW w:w="142" w:type="dxa"/>
            <w:tcBorders>
              <w:bottom w:val="single" w:sz="4" w:space="0" w:color="auto"/>
            </w:tcBorders>
          </w:tcPr>
          <w:p w14:paraId="69F4A067"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
        </w:tc>
        <w:tc>
          <w:tcPr>
            <w:tcW w:w="850" w:type="dxa"/>
            <w:tcBorders>
              <w:top w:val="single" w:sz="4" w:space="0" w:color="auto"/>
              <w:bottom w:val="single" w:sz="4" w:space="0" w:color="auto"/>
            </w:tcBorders>
          </w:tcPr>
          <w:p w14:paraId="68BA8D85"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roofErr w:type="spellStart"/>
            <w:r w:rsidRPr="008659D0">
              <w:rPr>
                <w:rFonts w:ascii="Times New Roman" w:hAnsi="Times New Roman"/>
                <w:b/>
                <w:sz w:val="16"/>
                <w:szCs w:val="16"/>
                <w:lang w:val="en-GB"/>
              </w:rPr>
              <w:t>Coeff</w:t>
            </w:r>
            <w:proofErr w:type="spellEnd"/>
            <w:r w:rsidRPr="008659D0">
              <w:rPr>
                <w:rFonts w:ascii="Times New Roman" w:hAnsi="Times New Roman"/>
                <w:b/>
                <w:sz w:val="16"/>
                <w:szCs w:val="16"/>
                <w:lang w:val="en-GB"/>
              </w:rPr>
              <w:t>.</w:t>
            </w:r>
          </w:p>
        </w:tc>
        <w:tc>
          <w:tcPr>
            <w:tcW w:w="425" w:type="dxa"/>
            <w:tcBorders>
              <w:top w:val="single" w:sz="4" w:space="0" w:color="auto"/>
              <w:bottom w:val="single" w:sz="4" w:space="0" w:color="auto"/>
            </w:tcBorders>
          </w:tcPr>
          <w:p w14:paraId="57D41C0E"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
        </w:tc>
        <w:tc>
          <w:tcPr>
            <w:tcW w:w="709" w:type="dxa"/>
            <w:tcBorders>
              <w:top w:val="single" w:sz="4" w:space="0" w:color="auto"/>
              <w:bottom w:val="single" w:sz="4" w:space="0" w:color="auto"/>
            </w:tcBorders>
          </w:tcPr>
          <w:p w14:paraId="7F451EC6"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r w:rsidRPr="00FF2085">
              <w:rPr>
                <w:rFonts w:ascii="Times New Roman" w:hAnsi="Times New Roman"/>
                <w:b/>
                <w:i/>
                <w:sz w:val="16"/>
                <w:szCs w:val="16"/>
                <w:lang w:val="en-GB"/>
              </w:rPr>
              <w:t>p</w:t>
            </w:r>
            <w:r w:rsidRPr="008659D0">
              <w:rPr>
                <w:rFonts w:ascii="Times New Roman" w:hAnsi="Times New Roman"/>
                <w:b/>
                <w:sz w:val="16"/>
                <w:szCs w:val="16"/>
                <w:lang w:val="en-GB"/>
              </w:rPr>
              <w:t>-val.</w:t>
            </w:r>
          </w:p>
        </w:tc>
        <w:tc>
          <w:tcPr>
            <w:tcW w:w="284" w:type="dxa"/>
            <w:tcBorders>
              <w:bottom w:val="single" w:sz="4" w:space="0" w:color="auto"/>
            </w:tcBorders>
          </w:tcPr>
          <w:p w14:paraId="19BA7C08"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
        </w:tc>
        <w:tc>
          <w:tcPr>
            <w:tcW w:w="708" w:type="dxa"/>
            <w:tcBorders>
              <w:top w:val="single" w:sz="4" w:space="0" w:color="auto"/>
              <w:bottom w:val="single" w:sz="4" w:space="0" w:color="auto"/>
            </w:tcBorders>
          </w:tcPr>
          <w:p w14:paraId="2234FA2D"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roofErr w:type="spellStart"/>
            <w:r w:rsidRPr="008659D0">
              <w:rPr>
                <w:rFonts w:ascii="Times New Roman" w:hAnsi="Times New Roman"/>
                <w:b/>
                <w:sz w:val="16"/>
                <w:szCs w:val="16"/>
                <w:lang w:val="en-GB"/>
              </w:rPr>
              <w:t>Coeff</w:t>
            </w:r>
            <w:proofErr w:type="spellEnd"/>
            <w:r w:rsidRPr="008659D0">
              <w:rPr>
                <w:rFonts w:ascii="Times New Roman" w:hAnsi="Times New Roman"/>
                <w:b/>
                <w:sz w:val="16"/>
                <w:szCs w:val="16"/>
                <w:lang w:val="en-GB"/>
              </w:rPr>
              <w:t>.</w:t>
            </w:r>
          </w:p>
        </w:tc>
        <w:tc>
          <w:tcPr>
            <w:tcW w:w="426" w:type="dxa"/>
            <w:tcBorders>
              <w:top w:val="single" w:sz="4" w:space="0" w:color="auto"/>
              <w:bottom w:val="single" w:sz="4" w:space="0" w:color="auto"/>
            </w:tcBorders>
          </w:tcPr>
          <w:p w14:paraId="656E5DD2"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
        </w:tc>
        <w:tc>
          <w:tcPr>
            <w:tcW w:w="567" w:type="dxa"/>
            <w:tcBorders>
              <w:top w:val="single" w:sz="4" w:space="0" w:color="auto"/>
              <w:bottom w:val="single" w:sz="4" w:space="0" w:color="auto"/>
            </w:tcBorders>
          </w:tcPr>
          <w:p w14:paraId="56123A72"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r w:rsidRPr="00FF2085">
              <w:rPr>
                <w:rFonts w:ascii="Times New Roman" w:hAnsi="Times New Roman"/>
                <w:b/>
                <w:i/>
                <w:sz w:val="16"/>
                <w:szCs w:val="16"/>
                <w:lang w:val="en-GB"/>
              </w:rPr>
              <w:t>p</w:t>
            </w:r>
            <w:r w:rsidRPr="008659D0">
              <w:rPr>
                <w:rFonts w:ascii="Times New Roman" w:hAnsi="Times New Roman"/>
                <w:b/>
                <w:sz w:val="16"/>
                <w:szCs w:val="16"/>
                <w:lang w:val="en-GB"/>
              </w:rPr>
              <w:t>-val.</w:t>
            </w:r>
          </w:p>
        </w:tc>
        <w:tc>
          <w:tcPr>
            <w:tcW w:w="283" w:type="dxa"/>
            <w:tcBorders>
              <w:bottom w:val="single" w:sz="4" w:space="0" w:color="auto"/>
            </w:tcBorders>
          </w:tcPr>
          <w:p w14:paraId="14591C9B"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
        </w:tc>
        <w:tc>
          <w:tcPr>
            <w:tcW w:w="709" w:type="dxa"/>
            <w:tcBorders>
              <w:top w:val="single" w:sz="4" w:space="0" w:color="auto"/>
              <w:bottom w:val="single" w:sz="4" w:space="0" w:color="auto"/>
            </w:tcBorders>
          </w:tcPr>
          <w:p w14:paraId="39AB1D15"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roofErr w:type="spellStart"/>
            <w:r w:rsidRPr="008659D0">
              <w:rPr>
                <w:rFonts w:ascii="Times New Roman" w:hAnsi="Times New Roman"/>
                <w:b/>
                <w:sz w:val="16"/>
                <w:szCs w:val="16"/>
                <w:lang w:val="en-GB"/>
              </w:rPr>
              <w:t>Coeff</w:t>
            </w:r>
            <w:proofErr w:type="spellEnd"/>
            <w:r w:rsidRPr="008659D0">
              <w:rPr>
                <w:rFonts w:ascii="Times New Roman" w:hAnsi="Times New Roman"/>
                <w:b/>
                <w:sz w:val="16"/>
                <w:szCs w:val="16"/>
                <w:lang w:val="en-GB"/>
              </w:rPr>
              <w:t>.</w:t>
            </w:r>
          </w:p>
        </w:tc>
        <w:tc>
          <w:tcPr>
            <w:tcW w:w="425" w:type="dxa"/>
            <w:tcBorders>
              <w:top w:val="single" w:sz="4" w:space="0" w:color="auto"/>
              <w:bottom w:val="single" w:sz="4" w:space="0" w:color="auto"/>
            </w:tcBorders>
          </w:tcPr>
          <w:p w14:paraId="74878000"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p>
        </w:tc>
        <w:tc>
          <w:tcPr>
            <w:tcW w:w="709" w:type="dxa"/>
            <w:tcBorders>
              <w:top w:val="single" w:sz="4" w:space="0" w:color="auto"/>
              <w:bottom w:val="single" w:sz="4" w:space="0" w:color="auto"/>
            </w:tcBorders>
          </w:tcPr>
          <w:p w14:paraId="0D4663E2" w14:textId="77777777" w:rsidR="00C6759F" w:rsidRPr="008659D0" w:rsidRDefault="00C6759F" w:rsidP="002140B5">
            <w:pPr>
              <w:keepNext/>
              <w:keepLines/>
              <w:spacing w:after="60" w:line="240" w:lineRule="auto"/>
              <w:jc w:val="center"/>
              <w:rPr>
                <w:rFonts w:ascii="Times New Roman" w:hAnsi="Times New Roman"/>
                <w:b/>
                <w:sz w:val="16"/>
                <w:szCs w:val="16"/>
                <w:lang w:val="en-GB"/>
              </w:rPr>
            </w:pPr>
            <w:r w:rsidRPr="00FF2085">
              <w:rPr>
                <w:rFonts w:ascii="Times New Roman" w:hAnsi="Times New Roman"/>
                <w:b/>
                <w:i/>
                <w:sz w:val="16"/>
                <w:szCs w:val="16"/>
                <w:lang w:val="en-GB"/>
              </w:rPr>
              <w:t>p</w:t>
            </w:r>
            <w:r w:rsidRPr="008659D0">
              <w:rPr>
                <w:rFonts w:ascii="Times New Roman" w:hAnsi="Times New Roman"/>
                <w:b/>
                <w:sz w:val="16"/>
                <w:szCs w:val="16"/>
                <w:lang w:val="en-GB"/>
              </w:rPr>
              <w:t>-val.</w:t>
            </w:r>
          </w:p>
        </w:tc>
      </w:tr>
      <w:tr w:rsidR="00C6759F" w:rsidRPr="008659D0" w14:paraId="1B5D9AA4" w14:textId="77777777" w:rsidTr="008B08D7">
        <w:tc>
          <w:tcPr>
            <w:tcW w:w="2976" w:type="dxa"/>
            <w:tcBorders>
              <w:top w:val="single" w:sz="4" w:space="0" w:color="auto"/>
            </w:tcBorders>
          </w:tcPr>
          <w:p w14:paraId="25AC1EE7" w14:textId="77777777" w:rsidR="00C6759F" w:rsidRPr="008659D0" w:rsidRDefault="00C6759F" w:rsidP="002140B5">
            <w:pPr>
              <w:keepNext/>
              <w:keepLines/>
              <w:spacing w:after="0" w:line="240" w:lineRule="auto"/>
              <w:jc w:val="left"/>
              <w:rPr>
                <w:rFonts w:ascii="Times New Roman" w:hAnsi="Times New Roman"/>
                <w:sz w:val="16"/>
                <w:szCs w:val="16"/>
                <w:lang w:val="en-US"/>
              </w:rPr>
            </w:pPr>
            <w:r w:rsidRPr="008659D0">
              <w:rPr>
                <w:rFonts w:ascii="Times New Roman" w:hAnsi="Times New Roman"/>
                <w:sz w:val="16"/>
                <w:szCs w:val="16"/>
                <w:lang w:val="en-US"/>
              </w:rPr>
              <w:t>Log dairy cows  2012</w:t>
            </w:r>
          </w:p>
        </w:tc>
        <w:tc>
          <w:tcPr>
            <w:tcW w:w="767" w:type="dxa"/>
            <w:tcBorders>
              <w:top w:val="single" w:sz="4" w:space="0" w:color="auto"/>
            </w:tcBorders>
          </w:tcPr>
          <w:p w14:paraId="572A59DC" w14:textId="77777777" w:rsidR="00C6759F" w:rsidRPr="008659D0" w:rsidRDefault="00C6759F" w:rsidP="001F507B">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83" w:type="dxa"/>
            <w:tcBorders>
              <w:top w:val="single" w:sz="4" w:space="0" w:color="auto"/>
            </w:tcBorders>
          </w:tcPr>
          <w:p w14:paraId="0EC633E0" w14:textId="77777777" w:rsidR="00C6759F" w:rsidRPr="008659D0" w:rsidRDefault="00C6759F" w:rsidP="002140B5">
            <w:pPr>
              <w:keepNext/>
              <w:keepLines/>
              <w:spacing w:after="60" w:line="240" w:lineRule="auto"/>
              <w:jc w:val="left"/>
              <w:rPr>
                <w:rFonts w:ascii="Times New Roman" w:hAnsi="Times New Roman"/>
                <w:sz w:val="16"/>
                <w:szCs w:val="16"/>
              </w:rPr>
            </w:pPr>
          </w:p>
        </w:tc>
        <w:tc>
          <w:tcPr>
            <w:tcW w:w="793" w:type="dxa"/>
            <w:tcBorders>
              <w:top w:val="single" w:sz="4" w:space="0" w:color="auto"/>
            </w:tcBorders>
            <w:vAlign w:val="bottom"/>
          </w:tcPr>
          <w:p w14:paraId="64C0E1E1" w14:textId="77777777" w:rsidR="00C6759F" w:rsidRPr="008659D0" w:rsidRDefault="00C6759F" w:rsidP="001F507B">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w:t>
            </w:r>
            <w:r w:rsidR="001F507B" w:rsidRPr="008659D0">
              <w:rPr>
                <w:rFonts w:ascii="Times New Roman" w:hAnsi="Times New Roman"/>
                <w:sz w:val="16"/>
                <w:szCs w:val="16"/>
              </w:rPr>
              <w:t>751</w:t>
            </w:r>
          </w:p>
        </w:tc>
        <w:tc>
          <w:tcPr>
            <w:tcW w:w="141" w:type="dxa"/>
            <w:tcBorders>
              <w:top w:val="single" w:sz="4" w:space="0" w:color="auto"/>
            </w:tcBorders>
          </w:tcPr>
          <w:p w14:paraId="56A655D8" w14:textId="77777777" w:rsidR="00C6759F" w:rsidRPr="008659D0" w:rsidRDefault="00C6759F" w:rsidP="002140B5">
            <w:pPr>
              <w:keepNext/>
              <w:keepLines/>
              <w:spacing w:after="60" w:line="240" w:lineRule="auto"/>
              <w:jc w:val="right"/>
              <w:rPr>
                <w:rFonts w:ascii="Times New Roman" w:hAnsi="Times New Roman"/>
                <w:sz w:val="16"/>
                <w:szCs w:val="16"/>
              </w:rPr>
            </w:pPr>
          </w:p>
        </w:tc>
        <w:tc>
          <w:tcPr>
            <w:tcW w:w="709" w:type="dxa"/>
            <w:tcBorders>
              <w:top w:val="single" w:sz="4" w:space="0" w:color="auto"/>
            </w:tcBorders>
          </w:tcPr>
          <w:p w14:paraId="463828E5" w14:textId="77777777" w:rsidR="00C6759F" w:rsidRPr="008659D0" w:rsidRDefault="003B4159" w:rsidP="001F507B">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w:t>
            </w:r>
            <w:r w:rsidR="001F507B" w:rsidRPr="008659D0">
              <w:rPr>
                <w:rFonts w:ascii="Times New Roman" w:hAnsi="Times New Roman"/>
                <w:sz w:val="16"/>
                <w:szCs w:val="16"/>
              </w:rPr>
              <w:t>6</w:t>
            </w:r>
          </w:p>
        </w:tc>
        <w:tc>
          <w:tcPr>
            <w:tcW w:w="425" w:type="dxa"/>
            <w:tcBorders>
              <w:top w:val="single" w:sz="4" w:space="0" w:color="auto"/>
            </w:tcBorders>
          </w:tcPr>
          <w:p w14:paraId="7385A278" w14:textId="77777777" w:rsidR="003B4159" w:rsidRPr="008659D0" w:rsidRDefault="00C6759F"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1" w:type="dxa"/>
            <w:tcBorders>
              <w:top w:val="single" w:sz="4" w:space="0" w:color="auto"/>
            </w:tcBorders>
          </w:tcPr>
          <w:p w14:paraId="68B6C828" w14:textId="77777777" w:rsidR="00C6759F" w:rsidRPr="008659D0" w:rsidRDefault="003B415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0.015</w:t>
            </w:r>
          </w:p>
        </w:tc>
        <w:tc>
          <w:tcPr>
            <w:tcW w:w="142" w:type="dxa"/>
            <w:tcBorders>
              <w:top w:val="single" w:sz="4" w:space="0" w:color="auto"/>
            </w:tcBorders>
          </w:tcPr>
          <w:p w14:paraId="47299C65" w14:textId="77777777" w:rsidR="00C6759F" w:rsidRPr="008659D0" w:rsidRDefault="00C6759F" w:rsidP="002140B5">
            <w:pPr>
              <w:keepNext/>
              <w:keepLines/>
              <w:spacing w:after="60" w:line="240" w:lineRule="auto"/>
              <w:jc w:val="right"/>
              <w:rPr>
                <w:rFonts w:ascii="Times New Roman" w:hAnsi="Times New Roman"/>
                <w:sz w:val="16"/>
                <w:szCs w:val="16"/>
              </w:rPr>
            </w:pPr>
          </w:p>
        </w:tc>
        <w:tc>
          <w:tcPr>
            <w:tcW w:w="850" w:type="dxa"/>
            <w:tcBorders>
              <w:top w:val="single" w:sz="4" w:space="0" w:color="auto"/>
            </w:tcBorders>
          </w:tcPr>
          <w:p w14:paraId="22619DD1" w14:textId="77777777" w:rsidR="00C6759F" w:rsidRPr="008659D0" w:rsidRDefault="001F507B"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-0.7</w:t>
            </w:r>
          </w:p>
        </w:tc>
        <w:tc>
          <w:tcPr>
            <w:tcW w:w="425" w:type="dxa"/>
            <w:tcBorders>
              <w:top w:val="single" w:sz="4" w:space="0" w:color="auto"/>
            </w:tcBorders>
          </w:tcPr>
          <w:p w14:paraId="15F02D93" w14:textId="77777777" w:rsidR="00C6759F" w:rsidRPr="008659D0" w:rsidRDefault="00C6759F" w:rsidP="008B08D7">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09" w:type="dxa"/>
            <w:tcBorders>
              <w:top w:val="single" w:sz="4" w:space="0" w:color="auto"/>
            </w:tcBorders>
          </w:tcPr>
          <w:p w14:paraId="3A11214A" w14:textId="77777777" w:rsidR="00C6759F" w:rsidRPr="008659D0" w:rsidRDefault="00C6759F"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0.001</w:t>
            </w:r>
          </w:p>
        </w:tc>
        <w:tc>
          <w:tcPr>
            <w:tcW w:w="284" w:type="dxa"/>
            <w:tcBorders>
              <w:top w:val="single" w:sz="4" w:space="0" w:color="auto"/>
            </w:tcBorders>
          </w:tcPr>
          <w:p w14:paraId="3E36F943" w14:textId="77777777" w:rsidR="00C6759F" w:rsidRPr="008659D0" w:rsidRDefault="00C6759F" w:rsidP="002140B5">
            <w:pPr>
              <w:keepNext/>
              <w:keepLines/>
              <w:spacing w:after="60" w:line="240" w:lineRule="auto"/>
              <w:jc w:val="right"/>
              <w:rPr>
                <w:rFonts w:ascii="Times New Roman" w:hAnsi="Times New Roman"/>
                <w:sz w:val="16"/>
                <w:szCs w:val="16"/>
              </w:rPr>
            </w:pPr>
          </w:p>
        </w:tc>
        <w:tc>
          <w:tcPr>
            <w:tcW w:w="708" w:type="dxa"/>
            <w:tcBorders>
              <w:top w:val="single" w:sz="4" w:space="0" w:color="auto"/>
            </w:tcBorders>
          </w:tcPr>
          <w:p w14:paraId="5E054FF6" w14:textId="77777777" w:rsidR="00C6759F" w:rsidRPr="008659D0" w:rsidRDefault="001F507B"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w:t>
            </w:r>
          </w:p>
        </w:tc>
        <w:tc>
          <w:tcPr>
            <w:tcW w:w="426" w:type="dxa"/>
            <w:tcBorders>
              <w:top w:val="single" w:sz="4" w:space="0" w:color="auto"/>
            </w:tcBorders>
          </w:tcPr>
          <w:p w14:paraId="0CD97B4B" w14:textId="77777777" w:rsidR="00C6759F" w:rsidRPr="008659D0" w:rsidRDefault="00C6759F" w:rsidP="002140B5">
            <w:pPr>
              <w:keepNext/>
              <w:keepLines/>
              <w:spacing w:after="60" w:line="240" w:lineRule="auto"/>
              <w:jc w:val="left"/>
              <w:rPr>
                <w:rFonts w:ascii="Times New Roman" w:hAnsi="Times New Roman"/>
                <w:sz w:val="16"/>
                <w:szCs w:val="16"/>
              </w:rPr>
            </w:pPr>
          </w:p>
        </w:tc>
        <w:tc>
          <w:tcPr>
            <w:tcW w:w="567" w:type="dxa"/>
            <w:tcBorders>
              <w:top w:val="single" w:sz="4" w:space="0" w:color="auto"/>
            </w:tcBorders>
          </w:tcPr>
          <w:p w14:paraId="0E5BA771" w14:textId="77777777" w:rsidR="00C6759F" w:rsidRPr="008659D0" w:rsidRDefault="001F507B"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0.340</w:t>
            </w:r>
          </w:p>
        </w:tc>
        <w:tc>
          <w:tcPr>
            <w:tcW w:w="283" w:type="dxa"/>
            <w:tcBorders>
              <w:top w:val="single" w:sz="4" w:space="0" w:color="auto"/>
            </w:tcBorders>
          </w:tcPr>
          <w:p w14:paraId="6D33608E" w14:textId="77777777" w:rsidR="00C6759F" w:rsidRPr="008659D0" w:rsidRDefault="00C6759F" w:rsidP="002140B5">
            <w:pPr>
              <w:keepNext/>
              <w:keepLines/>
              <w:spacing w:after="60" w:line="240" w:lineRule="auto"/>
              <w:jc w:val="right"/>
              <w:rPr>
                <w:rFonts w:ascii="Times New Roman" w:hAnsi="Times New Roman"/>
                <w:sz w:val="16"/>
                <w:szCs w:val="16"/>
              </w:rPr>
            </w:pPr>
          </w:p>
        </w:tc>
        <w:tc>
          <w:tcPr>
            <w:tcW w:w="709" w:type="dxa"/>
            <w:tcBorders>
              <w:top w:val="single" w:sz="4" w:space="0" w:color="auto"/>
            </w:tcBorders>
          </w:tcPr>
          <w:p w14:paraId="670C24DD" w14:textId="77777777" w:rsidR="00C6759F" w:rsidRPr="008659D0" w:rsidRDefault="00C6759F" w:rsidP="008B08D7">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w:t>
            </w:r>
          </w:p>
        </w:tc>
        <w:tc>
          <w:tcPr>
            <w:tcW w:w="425" w:type="dxa"/>
            <w:tcBorders>
              <w:top w:val="single" w:sz="4" w:space="0" w:color="auto"/>
            </w:tcBorders>
          </w:tcPr>
          <w:p w14:paraId="57EF2719" w14:textId="77777777" w:rsidR="00C6759F" w:rsidRPr="008659D0" w:rsidRDefault="00C6759F"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09" w:type="dxa"/>
            <w:tcBorders>
              <w:top w:val="single" w:sz="4" w:space="0" w:color="auto"/>
            </w:tcBorders>
          </w:tcPr>
          <w:p w14:paraId="0CBBCABE" w14:textId="77777777" w:rsidR="00C6759F" w:rsidRPr="008659D0" w:rsidRDefault="00C6759F"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0.011</w:t>
            </w:r>
          </w:p>
        </w:tc>
      </w:tr>
      <w:tr w:rsidR="001F507B" w:rsidRPr="008659D0" w14:paraId="59501D53" w14:textId="77777777" w:rsidTr="008B08D7">
        <w:tc>
          <w:tcPr>
            <w:tcW w:w="2976" w:type="dxa"/>
          </w:tcPr>
          <w:p w14:paraId="71024138" w14:textId="77777777" w:rsidR="001F507B" w:rsidRPr="008659D0" w:rsidRDefault="001F507B" w:rsidP="002140B5">
            <w:pPr>
              <w:keepNext/>
              <w:keepLines/>
              <w:spacing w:after="0" w:line="240" w:lineRule="auto"/>
              <w:jc w:val="left"/>
              <w:rPr>
                <w:rFonts w:ascii="Times New Roman" w:hAnsi="Times New Roman"/>
                <w:sz w:val="16"/>
                <w:szCs w:val="16"/>
                <w:lang w:val="en-US"/>
              </w:rPr>
            </w:pPr>
            <w:r w:rsidRPr="008659D0">
              <w:rPr>
                <w:rFonts w:ascii="Times New Roman" w:hAnsi="Times New Roman"/>
                <w:sz w:val="16"/>
                <w:szCs w:val="16"/>
                <w:lang w:val="en-US"/>
              </w:rPr>
              <w:t>Log dairy cows  2012 * individual farm (1/0)</w:t>
            </w:r>
          </w:p>
        </w:tc>
        <w:tc>
          <w:tcPr>
            <w:tcW w:w="767" w:type="dxa"/>
          </w:tcPr>
          <w:p w14:paraId="7E8CF1A8" w14:textId="6C159F4C" w:rsidR="001F507B" w:rsidRPr="008659D0" w:rsidRDefault="005D34F0" w:rsidP="002140B5">
            <w:pPr>
              <w:keepNext/>
              <w:keepLines/>
              <w:spacing w:after="60" w:line="240" w:lineRule="auto"/>
              <w:jc w:val="right"/>
              <w:rPr>
                <w:rFonts w:ascii="Times New Roman" w:hAnsi="Times New Roman"/>
                <w:sz w:val="16"/>
                <w:szCs w:val="16"/>
              </w:rPr>
            </w:pPr>
            <w:r>
              <w:rPr>
                <w:rFonts w:ascii="Times New Roman" w:hAnsi="Times New Roman"/>
                <w:sz w:val="16"/>
                <w:szCs w:val="16"/>
              </w:rPr>
              <w:t>–</w:t>
            </w:r>
          </w:p>
        </w:tc>
        <w:tc>
          <w:tcPr>
            <w:tcW w:w="483" w:type="dxa"/>
          </w:tcPr>
          <w:p w14:paraId="001FC507" w14:textId="77777777" w:rsidR="001F507B" w:rsidRPr="008659D0" w:rsidRDefault="001F507B" w:rsidP="002140B5">
            <w:pPr>
              <w:keepNext/>
              <w:keepLines/>
              <w:spacing w:after="60" w:line="240" w:lineRule="auto"/>
              <w:jc w:val="left"/>
              <w:rPr>
                <w:rFonts w:ascii="Times New Roman" w:hAnsi="Times New Roman"/>
                <w:sz w:val="16"/>
                <w:szCs w:val="16"/>
              </w:rPr>
            </w:pPr>
          </w:p>
        </w:tc>
        <w:tc>
          <w:tcPr>
            <w:tcW w:w="793" w:type="dxa"/>
            <w:vAlign w:val="bottom"/>
          </w:tcPr>
          <w:p w14:paraId="5DD64EEB" w14:textId="77777777" w:rsidR="001F507B" w:rsidRPr="008659D0" w:rsidRDefault="001F507B" w:rsidP="002140B5">
            <w:pPr>
              <w:keepNext/>
              <w:keepLines/>
              <w:spacing w:after="60" w:line="240" w:lineRule="auto"/>
              <w:jc w:val="right"/>
              <w:rPr>
                <w:rFonts w:ascii="Times New Roman" w:hAnsi="Times New Roman"/>
                <w:sz w:val="16"/>
                <w:szCs w:val="16"/>
              </w:rPr>
            </w:pPr>
          </w:p>
        </w:tc>
        <w:tc>
          <w:tcPr>
            <w:tcW w:w="141" w:type="dxa"/>
          </w:tcPr>
          <w:p w14:paraId="019E821D" w14:textId="77777777" w:rsidR="001F507B" w:rsidRPr="008659D0" w:rsidRDefault="001F507B" w:rsidP="002140B5">
            <w:pPr>
              <w:keepNext/>
              <w:keepLines/>
              <w:spacing w:after="60" w:line="240" w:lineRule="auto"/>
              <w:jc w:val="right"/>
              <w:rPr>
                <w:rFonts w:ascii="Times New Roman" w:hAnsi="Times New Roman"/>
                <w:sz w:val="16"/>
                <w:szCs w:val="16"/>
              </w:rPr>
            </w:pPr>
          </w:p>
        </w:tc>
        <w:tc>
          <w:tcPr>
            <w:tcW w:w="709" w:type="dxa"/>
          </w:tcPr>
          <w:p w14:paraId="38F2543F" w14:textId="05F44CDD" w:rsidR="001F507B" w:rsidRPr="008659D0" w:rsidRDefault="005D34F0" w:rsidP="002140B5">
            <w:pPr>
              <w:keepNext/>
              <w:keepLines/>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4396DA31" w14:textId="77777777" w:rsidR="001F507B" w:rsidRPr="008659D0" w:rsidRDefault="001F507B" w:rsidP="002140B5">
            <w:pPr>
              <w:keepNext/>
              <w:keepLines/>
              <w:spacing w:after="60" w:line="240" w:lineRule="auto"/>
              <w:jc w:val="left"/>
              <w:rPr>
                <w:rFonts w:ascii="Times New Roman" w:hAnsi="Times New Roman"/>
                <w:sz w:val="16"/>
                <w:szCs w:val="16"/>
              </w:rPr>
            </w:pPr>
          </w:p>
        </w:tc>
        <w:tc>
          <w:tcPr>
            <w:tcW w:w="851" w:type="dxa"/>
          </w:tcPr>
          <w:p w14:paraId="0D3D5EEC" w14:textId="77777777" w:rsidR="001F507B" w:rsidRPr="008659D0" w:rsidRDefault="001F507B" w:rsidP="002140B5">
            <w:pPr>
              <w:keepNext/>
              <w:keepLines/>
              <w:spacing w:after="60" w:line="240" w:lineRule="auto"/>
              <w:jc w:val="right"/>
              <w:rPr>
                <w:rFonts w:ascii="Times New Roman" w:hAnsi="Times New Roman"/>
                <w:sz w:val="16"/>
                <w:szCs w:val="16"/>
              </w:rPr>
            </w:pPr>
          </w:p>
        </w:tc>
        <w:tc>
          <w:tcPr>
            <w:tcW w:w="142" w:type="dxa"/>
          </w:tcPr>
          <w:p w14:paraId="066F4467" w14:textId="77777777" w:rsidR="001F507B" w:rsidRPr="008659D0" w:rsidRDefault="001F507B" w:rsidP="002140B5">
            <w:pPr>
              <w:keepNext/>
              <w:keepLines/>
              <w:spacing w:after="60" w:line="240" w:lineRule="auto"/>
              <w:jc w:val="right"/>
              <w:rPr>
                <w:rFonts w:ascii="Times New Roman" w:hAnsi="Times New Roman"/>
                <w:sz w:val="16"/>
                <w:szCs w:val="16"/>
              </w:rPr>
            </w:pPr>
          </w:p>
        </w:tc>
        <w:tc>
          <w:tcPr>
            <w:tcW w:w="850" w:type="dxa"/>
          </w:tcPr>
          <w:p w14:paraId="759FCD86" w14:textId="77777777" w:rsidR="001F507B" w:rsidRPr="008659D0" w:rsidRDefault="001F507B"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5" w:type="dxa"/>
          </w:tcPr>
          <w:p w14:paraId="0E9C9108" w14:textId="77777777" w:rsidR="001F507B" w:rsidRPr="008659D0" w:rsidRDefault="001F507B" w:rsidP="008B08D7">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09" w:type="dxa"/>
          </w:tcPr>
          <w:p w14:paraId="2774A36B" w14:textId="77777777" w:rsidR="001F507B" w:rsidRPr="008659D0" w:rsidRDefault="001F507B"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0.045</w:t>
            </w:r>
          </w:p>
        </w:tc>
        <w:tc>
          <w:tcPr>
            <w:tcW w:w="284" w:type="dxa"/>
          </w:tcPr>
          <w:p w14:paraId="40AE0C99" w14:textId="77777777" w:rsidR="001F507B" w:rsidRPr="008659D0" w:rsidRDefault="001F507B" w:rsidP="002140B5">
            <w:pPr>
              <w:keepNext/>
              <w:keepLines/>
              <w:spacing w:after="60" w:line="240" w:lineRule="auto"/>
              <w:jc w:val="right"/>
              <w:rPr>
                <w:rFonts w:ascii="Times New Roman" w:hAnsi="Times New Roman"/>
                <w:sz w:val="16"/>
                <w:szCs w:val="16"/>
              </w:rPr>
            </w:pPr>
          </w:p>
        </w:tc>
        <w:tc>
          <w:tcPr>
            <w:tcW w:w="708" w:type="dxa"/>
          </w:tcPr>
          <w:p w14:paraId="7026236B" w14:textId="07642520" w:rsidR="001F507B" w:rsidRPr="008659D0" w:rsidRDefault="005D34F0" w:rsidP="002140B5">
            <w:pPr>
              <w:keepNext/>
              <w:keepLines/>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0229B7E9" w14:textId="77777777" w:rsidR="001F507B" w:rsidRPr="008659D0" w:rsidRDefault="001F507B" w:rsidP="002140B5">
            <w:pPr>
              <w:keepNext/>
              <w:keepLines/>
              <w:spacing w:after="60" w:line="240" w:lineRule="auto"/>
              <w:jc w:val="left"/>
              <w:rPr>
                <w:rFonts w:ascii="Times New Roman" w:hAnsi="Times New Roman"/>
                <w:sz w:val="16"/>
                <w:szCs w:val="16"/>
              </w:rPr>
            </w:pPr>
          </w:p>
        </w:tc>
        <w:tc>
          <w:tcPr>
            <w:tcW w:w="567" w:type="dxa"/>
          </w:tcPr>
          <w:p w14:paraId="158118D3" w14:textId="77777777" w:rsidR="001F507B" w:rsidRPr="008659D0" w:rsidRDefault="001F507B" w:rsidP="002140B5">
            <w:pPr>
              <w:keepNext/>
              <w:keepLines/>
              <w:spacing w:after="60" w:line="240" w:lineRule="auto"/>
              <w:jc w:val="right"/>
              <w:rPr>
                <w:rFonts w:ascii="Times New Roman" w:hAnsi="Times New Roman"/>
                <w:sz w:val="16"/>
                <w:szCs w:val="16"/>
              </w:rPr>
            </w:pPr>
          </w:p>
        </w:tc>
        <w:tc>
          <w:tcPr>
            <w:tcW w:w="283" w:type="dxa"/>
          </w:tcPr>
          <w:p w14:paraId="14A20C75" w14:textId="77777777" w:rsidR="001F507B" w:rsidRPr="008659D0" w:rsidRDefault="001F507B" w:rsidP="002140B5">
            <w:pPr>
              <w:keepNext/>
              <w:keepLines/>
              <w:spacing w:after="60" w:line="240" w:lineRule="auto"/>
              <w:jc w:val="right"/>
              <w:rPr>
                <w:rFonts w:ascii="Times New Roman" w:hAnsi="Times New Roman"/>
                <w:sz w:val="16"/>
                <w:szCs w:val="16"/>
              </w:rPr>
            </w:pPr>
          </w:p>
        </w:tc>
        <w:tc>
          <w:tcPr>
            <w:tcW w:w="709" w:type="dxa"/>
          </w:tcPr>
          <w:p w14:paraId="27C498A8" w14:textId="5FBF580F" w:rsidR="001F507B" w:rsidRPr="008659D0" w:rsidRDefault="005D34F0" w:rsidP="002140B5">
            <w:pPr>
              <w:keepNext/>
              <w:keepLines/>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3C2128B1" w14:textId="77777777" w:rsidR="001F507B" w:rsidRPr="008659D0" w:rsidRDefault="001F507B" w:rsidP="002140B5">
            <w:pPr>
              <w:keepNext/>
              <w:keepLines/>
              <w:spacing w:after="60" w:line="240" w:lineRule="auto"/>
              <w:jc w:val="left"/>
              <w:rPr>
                <w:rFonts w:ascii="Times New Roman" w:hAnsi="Times New Roman"/>
                <w:sz w:val="16"/>
                <w:szCs w:val="16"/>
              </w:rPr>
            </w:pPr>
          </w:p>
        </w:tc>
        <w:tc>
          <w:tcPr>
            <w:tcW w:w="709" w:type="dxa"/>
          </w:tcPr>
          <w:p w14:paraId="5F22E8F6" w14:textId="77777777" w:rsidR="001F507B" w:rsidRPr="008659D0" w:rsidRDefault="001F507B" w:rsidP="002140B5">
            <w:pPr>
              <w:keepNext/>
              <w:keepLines/>
              <w:spacing w:after="60" w:line="240" w:lineRule="auto"/>
              <w:jc w:val="right"/>
              <w:rPr>
                <w:rFonts w:ascii="Times New Roman" w:hAnsi="Times New Roman"/>
                <w:sz w:val="16"/>
                <w:szCs w:val="16"/>
              </w:rPr>
            </w:pPr>
          </w:p>
        </w:tc>
      </w:tr>
      <w:tr w:rsidR="00BA7539" w:rsidRPr="008659D0" w14:paraId="0D3BECA5" w14:textId="77777777" w:rsidTr="008B08D7">
        <w:tc>
          <w:tcPr>
            <w:tcW w:w="2976" w:type="dxa"/>
          </w:tcPr>
          <w:p w14:paraId="7181F1EF" w14:textId="77777777" w:rsidR="00BA7539" w:rsidRPr="008659D0" w:rsidRDefault="00BA7539" w:rsidP="002140B5">
            <w:pPr>
              <w:keepNext/>
              <w:keepLines/>
              <w:spacing w:after="0" w:line="240" w:lineRule="auto"/>
              <w:jc w:val="left"/>
              <w:rPr>
                <w:rFonts w:ascii="Times New Roman" w:hAnsi="Times New Roman"/>
                <w:sz w:val="16"/>
                <w:szCs w:val="16"/>
                <w:lang w:val="en-US"/>
              </w:rPr>
            </w:pPr>
            <w:r w:rsidRPr="008659D0">
              <w:rPr>
                <w:rFonts w:ascii="Times New Roman" w:hAnsi="Times New Roman"/>
                <w:sz w:val="16"/>
                <w:szCs w:val="16"/>
                <w:lang w:val="en-US"/>
              </w:rPr>
              <w:t>Log dairy cows squared</w:t>
            </w:r>
          </w:p>
        </w:tc>
        <w:tc>
          <w:tcPr>
            <w:tcW w:w="767" w:type="dxa"/>
          </w:tcPr>
          <w:p w14:paraId="212B5689" w14:textId="46D7318C" w:rsidR="00BA7539" w:rsidRPr="008659D0" w:rsidRDefault="005D34F0" w:rsidP="002140B5">
            <w:pPr>
              <w:keepNext/>
              <w:keepLines/>
              <w:spacing w:after="60" w:line="240" w:lineRule="auto"/>
              <w:jc w:val="right"/>
              <w:rPr>
                <w:rFonts w:ascii="Times New Roman" w:hAnsi="Times New Roman"/>
                <w:sz w:val="16"/>
                <w:szCs w:val="16"/>
              </w:rPr>
            </w:pPr>
            <w:r>
              <w:rPr>
                <w:rFonts w:ascii="Times New Roman" w:hAnsi="Times New Roman"/>
                <w:sz w:val="16"/>
                <w:szCs w:val="16"/>
              </w:rPr>
              <w:t>–</w:t>
            </w:r>
          </w:p>
        </w:tc>
        <w:tc>
          <w:tcPr>
            <w:tcW w:w="483" w:type="dxa"/>
          </w:tcPr>
          <w:p w14:paraId="16A3913A" w14:textId="77777777" w:rsidR="00BA7539" w:rsidRPr="008659D0" w:rsidRDefault="00BA7539" w:rsidP="002140B5">
            <w:pPr>
              <w:keepNext/>
              <w:keepLines/>
              <w:spacing w:after="60" w:line="240" w:lineRule="auto"/>
              <w:jc w:val="left"/>
              <w:rPr>
                <w:rFonts w:ascii="Times New Roman" w:hAnsi="Times New Roman"/>
                <w:sz w:val="16"/>
                <w:szCs w:val="16"/>
              </w:rPr>
            </w:pPr>
          </w:p>
        </w:tc>
        <w:tc>
          <w:tcPr>
            <w:tcW w:w="793" w:type="dxa"/>
            <w:vAlign w:val="bottom"/>
          </w:tcPr>
          <w:p w14:paraId="1C070E2D"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141" w:type="dxa"/>
          </w:tcPr>
          <w:p w14:paraId="55B79F5A"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9" w:type="dxa"/>
          </w:tcPr>
          <w:p w14:paraId="006912B8"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59FFDA35" w14:textId="77777777" w:rsidR="00BA7539" w:rsidRPr="008659D0" w:rsidRDefault="00BA7539" w:rsidP="003B4159">
            <w:pPr>
              <w:keepNext/>
              <w:keepLines/>
              <w:spacing w:after="60" w:line="240" w:lineRule="auto"/>
              <w:jc w:val="left"/>
              <w:rPr>
                <w:rFonts w:ascii="Times New Roman" w:hAnsi="Times New Roman"/>
                <w:sz w:val="16"/>
                <w:szCs w:val="16"/>
              </w:rPr>
            </w:pPr>
          </w:p>
        </w:tc>
        <w:tc>
          <w:tcPr>
            <w:tcW w:w="851" w:type="dxa"/>
          </w:tcPr>
          <w:p w14:paraId="47631A64"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0.145</w:t>
            </w:r>
          </w:p>
        </w:tc>
        <w:tc>
          <w:tcPr>
            <w:tcW w:w="142" w:type="dxa"/>
          </w:tcPr>
          <w:p w14:paraId="3FF84F36" w14:textId="77777777" w:rsidR="00BA7539" w:rsidRPr="008659D0" w:rsidRDefault="00BA7539" w:rsidP="003B4159">
            <w:pPr>
              <w:keepNext/>
              <w:keepLines/>
              <w:spacing w:after="60" w:line="240" w:lineRule="auto"/>
              <w:jc w:val="right"/>
              <w:rPr>
                <w:rFonts w:ascii="Times New Roman" w:hAnsi="Times New Roman"/>
                <w:sz w:val="16"/>
                <w:szCs w:val="16"/>
              </w:rPr>
            </w:pPr>
          </w:p>
        </w:tc>
        <w:tc>
          <w:tcPr>
            <w:tcW w:w="850" w:type="dxa"/>
          </w:tcPr>
          <w:p w14:paraId="34039F23"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09FCD75D" w14:textId="77777777" w:rsidR="00BA7539" w:rsidRPr="008659D0" w:rsidRDefault="00BA7539" w:rsidP="008B08D7">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09" w:type="dxa"/>
          </w:tcPr>
          <w:p w14:paraId="43DEAF80"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0.054</w:t>
            </w:r>
          </w:p>
        </w:tc>
        <w:tc>
          <w:tcPr>
            <w:tcW w:w="284" w:type="dxa"/>
          </w:tcPr>
          <w:p w14:paraId="50FF9B7D"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8" w:type="dxa"/>
          </w:tcPr>
          <w:p w14:paraId="78FCEA04"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6" w:type="dxa"/>
          </w:tcPr>
          <w:p w14:paraId="19AA92F7" w14:textId="77777777" w:rsidR="00BA7539" w:rsidRPr="008659D0" w:rsidRDefault="00BA7539" w:rsidP="002140B5">
            <w:pPr>
              <w:keepNext/>
              <w:keepLines/>
              <w:spacing w:after="60" w:line="240" w:lineRule="auto"/>
              <w:jc w:val="left"/>
              <w:rPr>
                <w:rFonts w:ascii="Times New Roman" w:hAnsi="Times New Roman"/>
                <w:sz w:val="16"/>
                <w:szCs w:val="16"/>
              </w:rPr>
            </w:pPr>
          </w:p>
        </w:tc>
        <w:tc>
          <w:tcPr>
            <w:tcW w:w="567" w:type="dxa"/>
          </w:tcPr>
          <w:p w14:paraId="3FD4DCC8"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0.941</w:t>
            </w:r>
          </w:p>
        </w:tc>
        <w:tc>
          <w:tcPr>
            <w:tcW w:w="283" w:type="dxa"/>
          </w:tcPr>
          <w:p w14:paraId="6426B055"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9" w:type="dxa"/>
          </w:tcPr>
          <w:p w14:paraId="3B479840"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44A8B441" w14:textId="77777777" w:rsidR="00BA7539" w:rsidRPr="008659D0" w:rsidRDefault="00BA7539" w:rsidP="002140B5">
            <w:pPr>
              <w:keepNext/>
              <w:keepLines/>
              <w:spacing w:after="60" w:line="240" w:lineRule="auto"/>
              <w:jc w:val="left"/>
              <w:rPr>
                <w:rFonts w:ascii="Times New Roman" w:hAnsi="Times New Roman"/>
                <w:sz w:val="16"/>
                <w:szCs w:val="16"/>
              </w:rPr>
            </w:pPr>
          </w:p>
        </w:tc>
        <w:tc>
          <w:tcPr>
            <w:tcW w:w="709" w:type="dxa"/>
          </w:tcPr>
          <w:p w14:paraId="1717F5C3"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0.121</w:t>
            </w:r>
          </w:p>
        </w:tc>
      </w:tr>
      <w:tr w:rsidR="00BA7539" w:rsidRPr="008659D0" w14:paraId="2D8A413E" w14:textId="77777777" w:rsidTr="008B08D7">
        <w:tc>
          <w:tcPr>
            <w:tcW w:w="2976" w:type="dxa"/>
          </w:tcPr>
          <w:p w14:paraId="4EF22F43" w14:textId="77777777" w:rsidR="00BA7539" w:rsidRPr="008659D0" w:rsidRDefault="00BA7539" w:rsidP="002140B5">
            <w:pPr>
              <w:keepNext/>
              <w:keepLines/>
              <w:spacing w:after="0" w:line="240" w:lineRule="auto"/>
              <w:jc w:val="left"/>
              <w:rPr>
                <w:rFonts w:ascii="Times New Roman" w:hAnsi="Times New Roman"/>
                <w:sz w:val="16"/>
                <w:szCs w:val="16"/>
                <w:lang w:val="en-US"/>
              </w:rPr>
            </w:pPr>
            <w:r w:rsidRPr="008659D0">
              <w:rPr>
                <w:rFonts w:ascii="Times New Roman" w:hAnsi="Times New Roman"/>
                <w:sz w:val="16"/>
                <w:szCs w:val="16"/>
                <w:lang w:val="en-US"/>
              </w:rPr>
              <w:t>Log milk price</w:t>
            </w:r>
          </w:p>
        </w:tc>
        <w:tc>
          <w:tcPr>
            <w:tcW w:w="767" w:type="dxa"/>
          </w:tcPr>
          <w:p w14:paraId="3C0BF575"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-2.7</w:t>
            </w:r>
          </w:p>
        </w:tc>
        <w:tc>
          <w:tcPr>
            <w:tcW w:w="483" w:type="dxa"/>
          </w:tcPr>
          <w:p w14:paraId="31D4545C" w14:textId="77777777" w:rsidR="00BA7539" w:rsidRPr="008659D0" w:rsidRDefault="00BA7539"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93" w:type="dxa"/>
          </w:tcPr>
          <w:p w14:paraId="39B51282" w14:textId="77777777" w:rsidR="00BA7539"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w:t>
            </w:r>
            <w:r w:rsidR="00BA7539" w:rsidRPr="008659D0">
              <w:rPr>
                <w:rFonts w:ascii="Times New Roman" w:hAnsi="Times New Roman"/>
                <w:sz w:val="16"/>
                <w:szCs w:val="16"/>
              </w:rPr>
              <w:t>0.00</w:t>
            </w:r>
            <w:r w:rsidRPr="008659D0">
              <w:rPr>
                <w:rFonts w:ascii="Times New Roman" w:hAnsi="Times New Roman"/>
                <w:sz w:val="16"/>
                <w:szCs w:val="16"/>
              </w:rPr>
              <w:t>1</w:t>
            </w:r>
          </w:p>
        </w:tc>
        <w:tc>
          <w:tcPr>
            <w:tcW w:w="141" w:type="dxa"/>
          </w:tcPr>
          <w:p w14:paraId="7293CAD5"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9" w:type="dxa"/>
          </w:tcPr>
          <w:p w14:paraId="2AD943C4"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w:t>
            </w:r>
          </w:p>
        </w:tc>
        <w:tc>
          <w:tcPr>
            <w:tcW w:w="425" w:type="dxa"/>
          </w:tcPr>
          <w:p w14:paraId="6C098FBD" w14:textId="77777777" w:rsidR="00BA7539" w:rsidRPr="008659D0" w:rsidRDefault="00BA7539" w:rsidP="003B4159">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1" w:type="dxa"/>
          </w:tcPr>
          <w:p w14:paraId="45DC482F"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0.039</w:t>
            </w:r>
          </w:p>
        </w:tc>
        <w:tc>
          <w:tcPr>
            <w:tcW w:w="142" w:type="dxa"/>
          </w:tcPr>
          <w:p w14:paraId="2ECA1D19" w14:textId="77777777" w:rsidR="00BA7539" w:rsidRPr="008659D0" w:rsidRDefault="00BA7539" w:rsidP="003B4159">
            <w:pPr>
              <w:keepNext/>
              <w:keepLines/>
              <w:spacing w:after="60" w:line="240" w:lineRule="auto"/>
              <w:jc w:val="right"/>
              <w:rPr>
                <w:rFonts w:ascii="Times New Roman" w:hAnsi="Times New Roman"/>
                <w:sz w:val="16"/>
                <w:szCs w:val="16"/>
              </w:rPr>
            </w:pPr>
          </w:p>
        </w:tc>
        <w:tc>
          <w:tcPr>
            <w:tcW w:w="850" w:type="dxa"/>
          </w:tcPr>
          <w:p w14:paraId="1ACB22BF"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-0.5</w:t>
            </w:r>
          </w:p>
        </w:tc>
        <w:tc>
          <w:tcPr>
            <w:tcW w:w="425" w:type="dxa"/>
          </w:tcPr>
          <w:p w14:paraId="7E00CAFB" w14:textId="77777777" w:rsidR="00BA7539" w:rsidRPr="008659D0" w:rsidRDefault="00BA7539" w:rsidP="008B08D7">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09" w:type="dxa"/>
          </w:tcPr>
          <w:p w14:paraId="7F77F7F7"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0.009</w:t>
            </w:r>
          </w:p>
        </w:tc>
        <w:tc>
          <w:tcPr>
            <w:tcW w:w="284" w:type="dxa"/>
          </w:tcPr>
          <w:p w14:paraId="3870B771"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8" w:type="dxa"/>
          </w:tcPr>
          <w:p w14:paraId="573A3581"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-0.5</w:t>
            </w:r>
          </w:p>
        </w:tc>
        <w:tc>
          <w:tcPr>
            <w:tcW w:w="426" w:type="dxa"/>
          </w:tcPr>
          <w:p w14:paraId="6F236C54" w14:textId="77777777" w:rsidR="00BA7539" w:rsidRPr="008659D0" w:rsidRDefault="00BA7539"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3CFFC3E2"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0.095</w:t>
            </w:r>
          </w:p>
        </w:tc>
        <w:tc>
          <w:tcPr>
            <w:tcW w:w="283" w:type="dxa"/>
          </w:tcPr>
          <w:p w14:paraId="3B0A8833"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9" w:type="dxa"/>
          </w:tcPr>
          <w:p w14:paraId="1E17D0DD"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-0.5</w:t>
            </w:r>
          </w:p>
        </w:tc>
        <w:tc>
          <w:tcPr>
            <w:tcW w:w="425" w:type="dxa"/>
          </w:tcPr>
          <w:p w14:paraId="12B47AF1" w14:textId="77777777" w:rsidR="00BA7539" w:rsidRPr="008659D0" w:rsidRDefault="00BA7539"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09" w:type="dxa"/>
          </w:tcPr>
          <w:p w14:paraId="30DD1C0F"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0.034</w:t>
            </w:r>
          </w:p>
        </w:tc>
      </w:tr>
      <w:tr w:rsidR="00BA7539" w:rsidRPr="008659D0" w14:paraId="6CDC25C9" w14:textId="77777777" w:rsidTr="008B08D7">
        <w:tc>
          <w:tcPr>
            <w:tcW w:w="2976" w:type="dxa"/>
          </w:tcPr>
          <w:p w14:paraId="2BF5C08A" w14:textId="77777777" w:rsidR="00BA7539" w:rsidRPr="008659D0" w:rsidRDefault="00BA7539"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w:t>
            </w:r>
            <w:proofErr w:type="spellStart"/>
            <w:r w:rsidRPr="008659D0">
              <w:rPr>
                <w:rFonts w:ascii="Times New Roman" w:hAnsi="Times New Roman"/>
                <w:sz w:val="16"/>
                <w:szCs w:val="16"/>
              </w:rPr>
              <w:t>agricultural</w:t>
            </w:r>
            <w:proofErr w:type="spellEnd"/>
            <w:r w:rsidRPr="008659D0">
              <w:rPr>
                <w:rFonts w:ascii="Times New Roman" w:hAnsi="Times New Roman"/>
                <w:sz w:val="16"/>
                <w:szCs w:val="16"/>
              </w:rPr>
              <w:t xml:space="preserve"> wage</w:t>
            </w:r>
          </w:p>
        </w:tc>
        <w:tc>
          <w:tcPr>
            <w:tcW w:w="767" w:type="dxa"/>
          </w:tcPr>
          <w:p w14:paraId="0DE83FE2"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w:t>
            </w:r>
          </w:p>
        </w:tc>
        <w:tc>
          <w:tcPr>
            <w:tcW w:w="483" w:type="dxa"/>
          </w:tcPr>
          <w:p w14:paraId="21E77B19" w14:textId="77777777" w:rsidR="00BA7539" w:rsidRPr="008659D0" w:rsidRDefault="00BA7539" w:rsidP="002140B5">
            <w:pPr>
              <w:keepNext/>
              <w:keepLines/>
              <w:spacing w:after="60" w:line="240" w:lineRule="auto"/>
              <w:jc w:val="left"/>
              <w:rPr>
                <w:rFonts w:ascii="Times New Roman" w:hAnsi="Times New Roman"/>
                <w:sz w:val="16"/>
                <w:szCs w:val="16"/>
              </w:rPr>
            </w:pPr>
          </w:p>
        </w:tc>
        <w:tc>
          <w:tcPr>
            <w:tcW w:w="793" w:type="dxa"/>
          </w:tcPr>
          <w:p w14:paraId="486A3830"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0.231</w:t>
            </w:r>
          </w:p>
        </w:tc>
        <w:tc>
          <w:tcPr>
            <w:tcW w:w="141" w:type="dxa"/>
          </w:tcPr>
          <w:p w14:paraId="2DFA5591"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9" w:type="dxa"/>
          </w:tcPr>
          <w:p w14:paraId="77B16421"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6B5B38A0" w14:textId="77777777" w:rsidR="00BA7539" w:rsidRPr="008659D0" w:rsidRDefault="00BA7539" w:rsidP="003B4159">
            <w:pPr>
              <w:keepNext/>
              <w:keepLines/>
              <w:spacing w:after="60" w:line="240" w:lineRule="auto"/>
              <w:jc w:val="left"/>
              <w:rPr>
                <w:rFonts w:ascii="Times New Roman" w:hAnsi="Times New Roman"/>
                <w:sz w:val="16"/>
                <w:szCs w:val="16"/>
              </w:rPr>
            </w:pPr>
          </w:p>
        </w:tc>
        <w:tc>
          <w:tcPr>
            <w:tcW w:w="851" w:type="dxa"/>
          </w:tcPr>
          <w:p w14:paraId="25984F08"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0.224</w:t>
            </w:r>
          </w:p>
        </w:tc>
        <w:tc>
          <w:tcPr>
            <w:tcW w:w="142" w:type="dxa"/>
          </w:tcPr>
          <w:p w14:paraId="5F1CB7F3" w14:textId="77777777" w:rsidR="00BA7539" w:rsidRPr="008659D0" w:rsidRDefault="00BA7539" w:rsidP="003B4159">
            <w:pPr>
              <w:keepNext/>
              <w:keepLines/>
              <w:spacing w:after="60" w:line="240" w:lineRule="auto"/>
              <w:jc w:val="right"/>
              <w:rPr>
                <w:rFonts w:ascii="Times New Roman" w:hAnsi="Times New Roman"/>
                <w:sz w:val="16"/>
                <w:szCs w:val="16"/>
              </w:rPr>
            </w:pPr>
          </w:p>
        </w:tc>
        <w:tc>
          <w:tcPr>
            <w:tcW w:w="850" w:type="dxa"/>
          </w:tcPr>
          <w:p w14:paraId="6BC9E182"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3ADD1836" w14:textId="77777777" w:rsidR="00BA7539" w:rsidRPr="008659D0" w:rsidRDefault="00BA7539" w:rsidP="008B08D7">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09" w:type="dxa"/>
          </w:tcPr>
          <w:p w14:paraId="4EF69D51"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0.065</w:t>
            </w:r>
          </w:p>
        </w:tc>
        <w:tc>
          <w:tcPr>
            <w:tcW w:w="284" w:type="dxa"/>
          </w:tcPr>
          <w:p w14:paraId="65FE1420"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8" w:type="dxa"/>
          </w:tcPr>
          <w:p w14:paraId="5F56F873"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6" w:type="dxa"/>
          </w:tcPr>
          <w:p w14:paraId="2686320A" w14:textId="77777777" w:rsidR="00BA7539" w:rsidRPr="008659D0" w:rsidRDefault="00BA7539"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053A7072"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0.030</w:t>
            </w:r>
          </w:p>
        </w:tc>
        <w:tc>
          <w:tcPr>
            <w:tcW w:w="283" w:type="dxa"/>
          </w:tcPr>
          <w:p w14:paraId="2DF86B7B"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9" w:type="dxa"/>
          </w:tcPr>
          <w:p w14:paraId="2E400BA7"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6A0BC175" w14:textId="77777777" w:rsidR="00BA7539" w:rsidRPr="008659D0" w:rsidRDefault="00BA7539" w:rsidP="002140B5">
            <w:pPr>
              <w:keepNext/>
              <w:keepLines/>
              <w:spacing w:after="60" w:line="240" w:lineRule="auto"/>
              <w:jc w:val="left"/>
              <w:rPr>
                <w:rFonts w:ascii="Times New Roman" w:hAnsi="Times New Roman"/>
                <w:sz w:val="16"/>
                <w:szCs w:val="16"/>
              </w:rPr>
            </w:pPr>
          </w:p>
        </w:tc>
        <w:tc>
          <w:tcPr>
            <w:tcW w:w="709" w:type="dxa"/>
          </w:tcPr>
          <w:p w14:paraId="6009A3C2"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0.698</w:t>
            </w:r>
          </w:p>
        </w:tc>
      </w:tr>
      <w:tr w:rsidR="00BA7539" w:rsidRPr="008659D0" w14:paraId="4C92B6FB" w14:textId="77777777" w:rsidTr="008B08D7">
        <w:tc>
          <w:tcPr>
            <w:tcW w:w="2976" w:type="dxa"/>
          </w:tcPr>
          <w:p w14:paraId="54A287D4" w14:textId="77777777" w:rsidR="00BA7539" w:rsidRPr="008659D0" w:rsidRDefault="00BA7539"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w:t>
            </w:r>
            <w:proofErr w:type="spellStart"/>
            <w:r w:rsidRPr="008659D0">
              <w:rPr>
                <w:rFonts w:ascii="Times New Roman" w:hAnsi="Times New Roman"/>
                <w:sz w:val="16"/>
                <w:szCs w:val="16"/>
              </w:rPr>
              <w:t>concentrate</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price</w:t>
            </w:r>
            <w:proofErr w:type="spellEnd"/>
          </w:p>
        </w:tc>
        <w:tc>
          <w:tcPr>
            <w:tcW w:w="767" w:type="dxa"/>
          </w:tcPr>
          <w:p w14:paraId="7A41BAEF"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w:t>
            </w:r>
          </w:p>
        </w:tc>
        <w:tc>
          <w:tcPr>
            <w:tcW w:w="483" w:type="dxa"/>
          </w:tcPr>
          <w:p w14:paraId="46AD6ABE" w14:textId="77777777" w:rsidR="00BA7539" w:rsidRPr="008659D0" w:rsidRDefault="00BA7539"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93" w:type="dxa"/>
          </w:tcPr>
          <w:p w14:paraId="05E4E80C"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0.051</w:t>
            </w:r>
          </w:p>
        </w:tc>
        <w:tc>
          <w:tcPr>
            <w:tcW w:w="141" w:type="dxa"/>
          </w:tcPr>
          <w:p w14:paraId="39A6D2DA"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9" w:type="dxa"/>
          </w:tcPr>
          <w:p w14:paraId="4FF3BB67"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54693FD3" w14:textId="77777777" w:rsidR="00BA7539" w:rsidRPr="008659D0" w:rsidRDefault="00BA7539" w:rsidP="003B4159">
            <w:pPr>
              <w:keepNext/>
              <w:keepLines/>
              <w:spacing w:after="60" w:line="240" w:lineRule="auto"/>
              <w:jc w:val="left"/>
              <w:rPr>
                <w:rFonts w:ascii="Times New Roman" w:hAnsi="Times New Roman"/>
                <w:sz w:val="16"/>
                <w:szCs w:val="16"/>
              </w:rPr>
            </w:pPr>
          </w:p>
        </w:tc>
        <w:tc>
          <w:tcPr>
            <w:tcW w:w="851" w:type="dxa"/>
          </w:tcPr>
          <w:p w14:paraId="64C26096"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0.905</w:t>
            </w:r>
          </w:p>
        </w:tc>
        <w:tc>
          <w:tcPr>
            <w:tcW w:w="142" w:type="dxa"/>
          </w:tcPr>
          <w:p w14:paraId="100039A8" w14:textId="77777777" w:rsidR="00BA7539" w:rsidRPr="008659D0" w:rsidRDefault="00BA7539" w:rsidP="003B4159">
            <w:pPr>
              <w:keepNext/>
              <w:keepLines/>
              <w:spacing w:after="60" w:line="240" w:lineRule="auto"/>
              <w:jc w:val="right"/>
              <w:rPr>
                <w:rFonts w:ascii="Times New Roman" w:hAnsi="Times New Roman"/>
                <w:sz w:val="16"/>
                <w:szCs w:val="16"/>
              </w:rPr>
            </w:pPr>
          </w:p>
        </w:tc>
        <w:tc>
          <w:tcPr>
            <w:tcW w:w="850" w:type="dxa"/>
          </w:tcPr>
          <w:p w14:paraId="73B0895E"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5692C2D9" w14:textId="77777777" w:rsidR="00BA7539" w:rsidRPr="008659D0" w:rsidRDefault="00BA7539" w:rsidP="008B08D7">
            <w:pPr>
              <w:keepNext/>
              <w:keepLines/>
              <w:spacing w:after="60" w:line="240" w:lineRule="auto"/>
              <w:jc w:val="left"/>
              <w:rPr>
                <w:rFonts w:ascii="Times New Roman" w:hAnsi="Times New Roman"/>
                <w:sz w:val="16"/>
                <w:szCs w:val="16"/>
              </w:rPr>
            </w:pPr>
          </w:p>
        </w:tc>
        <w:tc>
          <w:tcPr>
            <w:tcW w:w="709" w:type="dxa"/>
          </w:tcPr>
          <w:p w14:paraId="5749E7A8"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0.807</w:t>
            </w:r>
          </w:p>
        </w:tc>
        <w:tc>
          <w:tcPr>
            <w:tcW w:w="284" w:type="dxa"/>
          </w:tcPr>
          <w:p w14:paraId="4948F64A"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8" w:type="dxa"/>
          </w:tcPr>
          <w:p w14:paraId="0F1D620F"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6" w:type="dxa"/>
          </w:tcPr>
          <w:p w14:paraId="75477F83" w14:textId="77777777" w:rsidR="00BA7539" w:rsidRPr="008659D0" w:rsidRDefault="00BA7539" w:rsidP="002140B5">
            <w:pPr>
              <w:keepNext/>
              <w:keepLines/>
              <w:spacing w:after="60" w:line="240" w:lineRule="auto"/>
              <w:jc w:val="left"/>
              <w:rPr>
                <w:rFonts w:ascii="Times New Roman" w:hAnsi="Times New Roman"/>
                <w:sz w:val="16"/>
                <w:szCs w:val="16"/>
              </w:rPr>
            </w:pPr>
          </w:p>
        </w:tc>
        <w:tc>
          <w:tcPr>
            <w:tcW w:w="567" w:type="dxa"/>
          </w:tcPr>
          <w:p w14:paraId="52F3A8EB"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0.920</w:t>
            </w:r>
          </w:p>
        </w:tc>
        <w:tc>
          <w:tcPr>
            <w:tcW w:w="283" w:type="dxa"/>
          </w:tcPr>
          <w:p w14:paraId="68A4219A"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9" w:type="dxa"/>
          </w:tcPr>
          <w:p w14:paraId="7BA9EFCD"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41618A07" w14:textId="77777777" w:rsidR="00BA7539" w:rsidRPr="008659D0" w:rsidRDefault="00BA7539" w:rsidP="002140B5">
            <w:pPr>
              <w:keepNext/>
              <w:keepLines/>
              <w:spacing w:after="60" w:line="240" w:lineRule="auto"/>
              <w:jc w:val="left"/>
              <w:rPr>
                <w:rFonts w:ascii="Times New Roman" w:hAnsi="Times New Roman"/>
                <w:sz w:val="16"/>
                <w:szCs w:val="16"/>
              </w:rPr>
            </w:pPr>
          </w:p>
        </w:tc>
        <w:tc>
          <w:tcPr>
            <w:tcW w:w="709" w:type="dxa"/>
          </w:tcPr>
          <w:p w14:paraId="55F90070"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0.612</w:t>
            </w:r>
          </w:p>
        </w:tc>
      </w:tr>
      <w:tr w:rsidR="00BA7539" w:rsidRPr="008659D0" w14:paraId="3B94DA49" w14:textId="77777777" w:rsidTr="008B08D7">
        <w:tc>
          <w:tcPr>
            <w:tcW w:w="2976" w:type="dxa"/>
          </w:tcPr>
          <w:p w14:paraId="3382A369" w14:textId="77777777" w:rsidR="00BA7539" w:rsidRPr="008659D0" w:rsidRDefault="00BA7539"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w:t>
            </w:r>
            <w:proofErr w:type="spellStart"/>
            <w:r w:rsidRPr="008659D0">
              <w:rPr>
                <w:rFonts w:ascii="Times New Roman" w:hAnsi="Times New Roman"/>
                <w:sz w:val="16"/>
                <w:szCs w:val="16"/>
              </w:rPr>
              <w:t>fodder</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land</w:t>
            </w:r>
            <w:proofErr w:type="spellEnd"/>
          </w:p>
        </w:tc>
        <w:tc>
          <w:tcPr>
            <w:tcW w:w="767" w:type="dxa"/>
          </w:tcPr>
          <w:p w14:paraId="35C3C006"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83" w:type="dxa"/>
          </w:tcPr>
          <w:p w14:paraId="31AA6798" w14:textId="77777777" w:rsidR="00BA7539" w:rsidRPr="008659D0" w:rsidRDefault="00BA7539" w:rsidP="002140B5">
            <w:pPr>
              <w:keepNext/>
              <w:keepLines/>
              <w:spacing w:after="60" w:line="240" w:lineRule="auto"/>
              <w:jc w:val="left"/>
              <w:rPr>
                <w:rFonts w:ascii="Times New Roman" w:hAnsi="Times New Roman"/>
                <w:sz w:val="16"/>
                <w:szCs w:val="16"/>
              </w:rPr>
            </w:pPr>
          </w:p>
        </w:tc>
        <w:tc>
          <w:tcPr>
            <w:tcW w:w="793" w:type="dxa"/>
          </w:tcPr>
          <w:p w14:paraId="7154FBA5"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0.299</w:t>
            </w:r>
          </w:p>
        </w:tc>
        <w:tc>
          <w:tcPr>
            <w:tcW w:w="141" w:type="dxa"/>
          </w:tcPr>
          <w:p w14:paraId="6446E971"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9" w:type="dxa"/>
          </w:tcPr>
          <w:p w14:paraId="0F7681AD"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5059735B" w14:textId="77777777" w:rsidR="00BA7539" w:rsidRPr="008659D0" w:rsidRDefault="00BA7539" w:rsidP="003B4159">
            <w:pPr>
              <w:keepNext/>
              <w:keepLines/>
              <w:spacing w:after="60" w:line="240" w:lineRule="auto"/>
              <w:jc w:val="left"/>
              <w:rPr>
                <w:rFonts w:ascii="Times New Roman" w:hAnsi="Times New Roman"/>
                <w:sz w:val="16"/>
                <w:szCs w:val="16"/>
              </w:rPr>
            </w:pPr>
          </w:p>
        </w:tc>
        <w:tc>
          <w:tcPr>
            <w:tcW w:w="851" w:type="dxa"/>
          </w:tcPr>
          <w:p w14:paraId="12AB5C07"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0.287</w:t>
            </w:r>
          </w:p>
        </w:tc>
        <w:tc>
          <w:tcPr>
            <w:tcW w:w="142" w:type="dxa"/>
          </w:tcPr>
          <w:p w14:paraId="52F63695" w14:textId="77777777" w:rsidR="00BA7539" w:rsidRPr="008659D0" w:rsidRDefault="00BA7539" w:rsidP="003B4159">
            <w:pPr>
              <w:keepNext/>
              <w:keepLines/>
              <w:spacing w:after="60" w:line="240" w:lineRule="auto"/>
              <w:jc w:val="right"/>
              <w:rPr>
                <w:rFonts w:ascii="Times New Roman" w:hAnsi="Times New Roman"/>
                <w:sz w:val="16"/>
                <w:szCs w:val="16"/>
              </w:rPr>
            </w:pPr>
          </w:p>
        </w:tc>
        <w:tc>
          <w:tcPr>
            <w:tcW w:w="850" w:type="dxa"/>
          </w:tcPr>
          <w:p w14:paraId="4A98DB41"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65202062" w14:textId="77777777" w:rsidR="00BA7539" w:rsidRPr="008659D0" w:rsidRDefault="00BA7539" w:rsidP="008B08D7">
            <w:pPr>
              <w:keepNext/>
              <w:keepLines/>
              <w:spacing w:after="60" w:line="240" w:lineRule="auto"/>
              <w:jc w:val="left"/>
              <w:rPr>
                <w:rFonts w:ascii="Times New Roman" w:hAnsi="Times New Roman"/>
                <w:sz w:val="16"/>
                <w:szCs w:val="16"/>
              </w:rPr>
            </w:pPr>
          </w:p>
        </w:tc>
        <w:tc>
          <w:tcPr>
            <w:tcW w:w="709" w:type="dxa"/>
          </w:tcPr>
          <w:p w14:paraId="1C872C4A"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0.161</w:t>
            </w:r>
          </w:p>
        </w:tc>
        <w:tc>
          <w:tcPr>
            <w:tcW w:w="284" w:type="dxa"/>
          </w:tcPr>
          <w:p w14:paraId="08BAE0D0"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8" w:type="dxa"/>
          </w:tcPr>
          <w:p w14:paraId="044F3B72"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6" w:type="dxa"/>
          </w:tcPr>
          <w:p w14:paraId="6EA83A83" w14:textId="77777777" w:rsidR="00BA7539" w:rsidRPr="008659D0" w:rsidRDefault="00BA7539"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46D992F9"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0.061</w:t>
            </w:r>
          </w:p>
        </w:tc>
        <w:tc>
          <w:tcPr>
            <w:tcW w:w="283" w:type="dxa"/>
          </w:tcPr>
          <w:p w14:paraId="23E83D24"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9" w:type="dxa"/>
          </w:tcPr>
          <w:p w14:paraId="1F7E4A06"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4AEA87A5" w14:textId="77777777" w:rsidR="00BA7539" w:rsidRPr="008659D0" w:rsidRDefault="00BA7539" w:rsidP="002140B5">
            <w:pPr>
              <w:keepNext/>
              <w:keepLines/>
              <w:spacing w:after="60" w:line="240" w:lineRule="auto"/>
              <w:jc w:val="left"/>
              <w:rPr>
                <w:rFonts w:ascii="Times New Roman" w:hAnsi="Times New Roman"/>
                <w:sz w:val="16"/>
                <w:szCs w:val="16"/>
              </w:rPr>
            </w:pPr>
          </w:p>
        </w:tc>
        <w:tc>
          <w:tcPr>
            <w:tcW w:w="709" w:type="dxa"/>
          </w:tcPr>
          <w:p w14:paraId="22629903"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0.810</w:t>
            </w:r>
          </w:p>
        </w:tc>
      </w:tr>
      <w:tr w:rsidR="00BA7539" w:rsidRPr="008659D0" w14:paraId="296A257B" w14:textId="77777777" w:rsidTr="008B08D7">
        <w:tc>
          <w:tcPr>
            <w:tcW w:w="2976" w:type="dxa"/>
          </w:tcPr>
          <w:p w14:paraId="58870653" w14:textId="77777777" w:rsidR="00BA7539" w:rsidRPr="008659D0" w:rsidRDefault="00BA7539"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w:t>
            </w:r>
            <w:proofErr w:type="spellStart"/>
            <w:r w:rsidRPr="008659D0">
              <w:rPr>
                <w:rFonts w:ascii="Times New Roman" w:hAnsi="Times New Roman"/>
                <w:sz w:val="16"/>
                <w:szCs w:val="16"/>
              </w:rPr>
              <w:t>perm</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workers</w:t>
            </w:r>
            <w:proofErr w:type="spellEnd"/>
            <w:r w:rsidRPr="008659D0">
              <w:rPr>
                <w:rFonts w:ascii="Times New Roman" w:hAnsi="Times New Roman"/>
                <w:sz w:val="16"/>
                <w:szCs w:val="16"/>
              </w:rPr>
              <w:t xml:space="preserve"> 2012</w:t>
            </w:r>
          </w:p>
        </w:tc>
        <w:tc>
          <w:tcPr>
            <w:tcW w:w="767" w:type="dxa"/>
          </w:tcPr>
          <w:p w14:paraId="4F0A75E5"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83" w:type="dxa"/>
          </w:tcPr>
          <w:p w14:paraId="5F59A091" w14:textId="77777777" w:rsidR="00BA7539" w:rsidRPr="008659D0" w:rsidRDefault="00BA7539" w:rsidP="002140B5">
            <w:pPr>
              <w:keepNext/>
              <w:keepLines/>
              <w:spacing w:after="60" w:line="240" w:lineRule="auto"/>
              <w:jc w:val="left"/>
              <w:rPr>
                <w:rFonts w:ascii="Times New Roman" w:hAnsi="Times New Roman"/>
                <w:sz w:val="16"/>
                <w:szCs w:val="16"/>
              </w:rPr>
            </w:pPr>
          </w:p>
        </w:tc>
        <w:tc>
          <w:tcPr>
            <w:tcW w:w="793" w:type="dxa"/>
          </w:tcPr>
          <w:p w14:paraId="0C71B45E"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0.219</w:t>
            </w:r>
          </w:p>
        </w:tc>
        <w:tc>
          <w:tcPr>
            <w:tcW w:w="141" w:type="dxa"/>
          </w:tcPr>
          <w:p w14:paraId="01213DE3"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9" w:type="dxa"/>
          </w:tcPr>
          <w:p w14:paraId="734FE8BB"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5BA041C6" w14:textId="77777777" w:rsidR="00BA7539" w:rsidRPr="008659D0" w:rsidRDefault="00BA7539" w:rsidP="003B4159">
            <w:pPr>
              <w:keepNext/>
              <w:keepLines/>
              <w:spacing w:after="60" w:line="240" w:lineRule="auto"/>
              <w:jc w:val="left"/>
              <w:rPr>
                <w:rFonts w:ascii="Times New Roman" w:hAnsi="Times New Roman"/>
                <w:sz w:val="16"/>
                <w:szCs w:val="16"/>
              </w:rPr>
            </w:pPr>
          </w:p>
        </w:tc>
        <w:tc>
          <w:tcPr>
            <w:tcW w:w="851" w:type="dxa"/>
          </w:tcPr>
          <w:p w14:paraId="2E082744"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0.662</w:t>
            </w:r>
          </w:p>
        </w:tc>
        <w:tc>
          <w:tcPr>
            <w:tcW w:w="142" w:type="dxa"/>
          </w:tcPr>
          <w:p w14:paraId="09D7297B" w14:textId="77777777" w:rsidR="00BA7539" w:rsidRPr="008659D0" w:rsidRDefault="00BA7539" w:rsidP="003B4159">
            <w:pPr>
              <w:keepNext/>
              <w:keepLines/>
              <w:spacing w:after="60" w:line="240" w:lineRule="auto"/>
              <w:jc w:val="right"/>
              <w:rPr>
                <w:rFonts w:ascii="Times New Roman" w:hAnsi="Times New Roman"/>
                <w:sz w:val="16"/>
                <w:szCs w:val="16"/>
              </w:rPr>
            </w:pPr>
          </w:p>
        </w:tc>
        <w:tc>
          <w:tcPr>
            <w:tcW w:w="850" w:type="dxa"/>
          </w:tcPr>
          <w:p w14:paraId="1E5F1BFE"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41C19D9D" w14:textId="77777777" w:rsidR="00BA7539" w:rsidRPr="008659D0" w:rsidRDefault="00BA7539" w:rsidP="008B08D7">
            <w:pPr>
              <w:keepNext/>
              <w:keepLines/>
              <w:spacing w:after="60" w:line="240" w:lineRule="auto"/>
              <w:jc w:val="left"/>
              <w:rPr>
                <w:rFonts w:ascii="Times New Roman" w:hAnsi="Times New Roman"/>
                <w:sz w:val="16"/>
                <w:szCs w:val="16"/>
              </w:rPr>
            </w:pPr>
          </w:p>
        </w:tc>
        <w:tc>
          <w:tcPr>
            <w:tcW w:w="709" w:type="dxa"/>
          </w:tcPr>
          <w:p w14:paraId="3BC86EAC"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0.998</w:t>
            </w:r>
          </w:p>
        </w:tc>
        <w:tc>
          <w:tcPr>
            <w:tcW w:w="284" w:type="dxa"/>
          </w:tcPr>
          <w:p w14:paraId="134A7FC6"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8" w:type="dxa"/>
          </w:tcPr>
          <w:p w14:paraId="2C1486C1"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6" w:type="dxa"/>
          </w:tcPr>
          <w:p w14:paraId="2A8259F4" w14:textId="77777777" w:rsidR="00BA7539" w:rsidRPr="008659D0" w:rsidRDefault="00BA7539" w:rsidP="002140B5">
            <w:pPr>
              <w:keepNext/>
              <w:keepLines/>
              <w:spacing w:after="60" w:line="240" w:lineRule="auto"/>
              <w:jc w:val="left"/>
              <w:rPr>
                <w:rFonts w:ascii="Times New Roman" w:hAnsi="Times New Roman"/>
                <w:sz w:val="16"/>
                <w:szCs w:val="16"/>
              </w:rPr>
            </w:pPr>
          </w:p>
        </w:tc>
        <w:tc>
          <w:tcPr>
            <w:tcW w:w="567" w:type="dxa"/>
          </w:tcPr>
          <w:p w14:paraId="65C1B630"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0.803</w:t>
            </w:r>
          </w:p>
        </w:tc>
        <w:tc>
          <w:tcPr>
            <w:tcW w:w="283" w:type="dxa"/>
          </w:tcPr>
          <w:p w14:paraId="53773364"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9" w:type="dxa"/>
          </w:tcPr>
          <w:p w14:paraId="1EFB6902"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2DF837DC" w14:textId="77777777" w:rsidR="00BA7539" w:rsidRPr="008659D0" w:rsidRDefault="00BA7539" w:rsidP="002140B5">
            <w:pPr>
              <w:keepNext/>
              <w:keepLines/>
              <w:spacing w:after="60" w:line="240" w:lineRule="auto"/>
              <w:jc w:val="left"/>
              <w:rPr>
                <w:rFonts w:ascii="Times New Roman" w:hAnsi="Times New Roman"/>
                <w:sz w:val="16"/>
                <w:szCs w:val="16"/>
              </w:rPr>
            </w:pPr>
          </w:p>
        </w:tc>
        <w:tc>
          <w:tcPr>
            <w:tcW w:w="709" w:type="dxa"/>
          </w:tcPr>
          <w:p w14:paraId="2683CD5D"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0.623</w:t>
            </w:r>
          </w:p>
        </w:tc>
      </w:tr>
      <w:tr w:rsidR="00191854" w:rsidRPr="008659D0" w14:paraId="5EC79ED3" w14:textId="77777777" w:rsidTr="008B08D7">
        <w:tc>
          <w:tcPr>
            <w:tcW w:w="2976" w:type="dxa"/>
          </w:tcPr>
          <w:p w14:paraId="682C981A" w14:textId="77777777" w:rsidR="00191854" w:rsidRPr="008659D0" w:rsidRDefault="00191854"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livestock </w:t>
            </w:r>
            <w:proofErr w:type="spellStart"/>
            <w:r w:rsidRPr="008659D0">
              <w:rPr>
                <w:rFonts w:ascii="Times New Roman" w:hAnsi="Times New Roman"/>
                <w:sz w:val="16"/>
                <w:szCs w:val="16"/>
              </w:rPr>
              <w:t>value</w:t>
            </w:r>
            <w:proofErr w:type="spellEnd"/>
          </w:p>
        </w:tc>
        <w:tc>
          <w:tcPr>
            <w:tcW w:w="767" w:type="dxa"/>
          </w:tcPr>
          <w:p w14:paraId="11D41509"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83" w:type="dxa"/>
          </w:tcPr>
          <w:p w14:paraId="1037A9DA"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93" w:type="dxa"/>
          </w:tcPr>
          <w:p w14:paraId="427BD0C9"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0.695</w:t>
            </w:r>
          </w:p>
        </w:tc>
        <w:tc>
          <w:tcPr>
            <w:tcW w:w="141" w:type="dxa"/>
          </w:tcPr>
          <w:p w14:paraId="23057887"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23ED8DCA"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6B654171" w14:textId="77777777" w:rsidR="00191854" w:rsidRPr="008659D0" w:rsidRDefault="00191854" w:rsidP="003B4159">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1" w:type="dxa"/>
          </w:tcPr>
          <w:p w14:paraId="268C7BB2"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0.059</w:t>
            </w:r>
          </w:p>
        </w:tc>
        <w:tc>
          <w:tcPr>
            <w:tcW w:w="142" w:type="dxa"/>
          </w:tcPr>
          <w:p w14:paraId="76722803" w14:textId="77777777" w:rsidR="00191854" w:rsidRPr="008659D0" w:rsidRDefault="00191854" w:rsidP="003B4159">
            <w:pPr>
              <w:keepNext/>
              <w:keepLines/>
              <w:spacing w:after="60" w:line="240" w:lineRule="auto"/>
              <w:jc w:val="right"/>
              <w:rPr>
                <w:rFonts w:ascii="Times New Roman" w:hAnsi="Times New Roman"/>
                <w:sz w:val="16"/>
                <w:szCs w:val="16"/>
              </w:rPr>
            </w:pPr>
          </w:p>
        </w:tc>
        <w:tc>
          <w:tcPr>
            <w:tcW w:w="850" w:type="dxa"/>
          </w:tcPr>
          <w:p w14:paraId="1475FED1"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0DBD57FE" w14:textId="77777777" w:rsidR="00191854" w:rsidRPr="008659D0" w:rsidRDefault="00191854" w:rsidP="008B08D7">
            <w:pPr>
              <w:keepNext/>
              <w:keepLines/>
              <w:spacing w:after="60" w:line="240" w:lineRule="auto"/>
              <w:jc w:val="left"/>
              <w:rPr>
                <w:rFonts w:ascii="Times New Roman" w:hAnsi="Times New Roman"/>
                <w:sz w:val="16"/>
                <w:szCs w:val="16"/>
              </w:rPr>
            </w:pPr>
          </w:p>
        </w:tc>
        <w:tc>
          <w:tcPr>
            <w:tcW w:w="709" w:type="dxa"/>
          </w:tcPr>
          <w:p w14:paraId="33E56A5D"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0.227</w:t>
            </w:r>
          </w:p>
        </w:tc>
        <w:tc>
          <w:tcPr>
            <w:tcW w:w="284" w:type="dxa"/>
          </w:tcPr>
          <w:p w14:paraId="032E4961"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8" w:type="dxa"/>
          </w:tcPr>
          <w:p w14:paraId="21C1CEAE"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6" w:type="dxa"/>
          </w:tcPr>
          <w:p w14:paraId="2322A4C9"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567" w:type="dxa"/>
          </w:tcPr>
          <w:p w14:paraId="031866A6"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0.105</w:t>
            </w:r>
          </w:p>
        </w:tc>
        <w:tc>
          <w:tcPr>
            <w:tcW w:w="283" w:type="dxa"/>
          </w:tcPr>
          <w:p w14:paraId="5A26A78C"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17F69D60"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6B002B7D"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09" w:type="dxa"/>
          </w:tcPr>
          <w:p w14:paraId="00913C6C"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0.399</w:t>
            </w:r>
          </w:p>
        </w:tc>
      </w:tr>
      <w:tr w:rsidR="00191854" w:rsidRPr="008659D0" w14:paraId="30CA4A3A" w14:textId="77777777" w:rsidTr="008B08D7">
        <w:tc>
          <w:tcPr>
            <w:tcW w:w="2976" w:type="dxa"/>
          </w:tcPr>
          <w:p w14:paraId="2B24E935" w14:textId="77777777" w:rsidR="00191854" w:rsidRPr="008659D0" w:rsidRDefault="00191854"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Log livestock </w:t>
            </w:r>
            <w:proofErr w:type="spellStart"/>
            <w:r w:rsidRPr="008659D0">
              <w:rPr>
                <w:rFonts w:ascii="Times New Roman" w:hAnsi="Times New Roman"/>
                <w:sz w:val="16"/>
                <w:szCs w:val="16"/>
              </w:rPr>
              <w:t>subsidies</w:t>
            </w:r>
            <w:proofErr w:type="spellEnd"/>
          </w:p>
        </w:tc>
        <w:tc>
          <w:tcPr>
            <w:tcW w:w="767" w:type="dxa"/>
          </w:tcPr>
          <w:p w14:paraId="4213726A"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83" w:type="dxa"/>
          </w:tcPr>
          <w:p w14:paraId="7F193661"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93" w:type="dxa"/>
          </w:tcPr>
          <w:p w14:paraId="05481A55"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0.189</w:t>
            </w:r>
          </w:p>
        </w:tc>
        <w:tc>
          <w:tcPr>
            <w:tcW w:w="141" w:type="dxa"/>
          </w:tcPr>
          <w:p w14:paraId="3A26E25B"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00C68EBC"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5C5E7552" w14:textId="77777777" w:rsidR="00191854" w:rsidRPr="008659D0" w:rsidRDefault="00191854" w:rsidP="003B4159">
            <w:pPr>
              <w:keepNext/>
              <w:keepLines/>
              <w:spacing w:after="60" w:line="240" w:lineRule="auto"/>
              <w:jc w:val="left"/>
              <w:rPr>
                <w:rFonts w:ascii="Times New Roman" w:hAnsi="Times New Roman"/>
                <w:sz w:val="16"/>
                <w:szCs w:val="16"/>
              </w:rPr>
            </w:pPr>
          </w:p>
        </w:tc>
        <w:tc>
          <w:tcPr>
            <w:tcW w:w="851" w:type="dxa"/>
          </w:tcPr>
          <w:p w14:paraId="2EC7BF61"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0.374</w:t>
            </w:r>
          </w:p>
        </w:tc>
        <w:tc>
          <w:tcPr>
            <w:tcW w:w="142" w:type="dxa"/>
          </w:tcPr>
          <w:p w14:paraId="4005C375" w14:textId="77777777" w:rsidR="00191854" w:rsidRPr="008659D0" w:rsidRDefault="00191854" w:rsidP="003B4159">
            <w:pPr>
              <w:keepNext/>
              <w:keepLines/>
              <w:spacing w:after="60" w:line="240" w:lineRule="auto"/>
              <w:jc w:val="right"/>
              <w:rPr>
                <w:rFonts w:ascii="Times New Roman" w:hAnsi="Times New Roman"/>
                <w:sz w:val="16"/>
                <w:szCs w:val="16"/>
              </w:rPr>
            </w:pPr>
          </w:p>
        </w:tc>
        <w:tc>
          <w:tcPr>
            <w:tcW w:w="850" w:type="dxa"/>
          </w:tcPr>
          <w:p w14:paraId="38282377"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76E55C67" w14:textId="77777777" w:rsidR="00191854" w:rsidRPr="008659D0" w:rsidRDefault="00191854" w:rsidP="008B08D7">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09" w:type="dxa"/>
          </w:tcPr>
          <w:p w14:paraId="5816C2E5"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0.020</w:t>
            </w:r>
          </w:p>
        </w:tc>
        <w:tc>
          <w:tcPr>
            <w:tcW w:w="284" w:type="dxa"/>
          </w:tcPr>
          <w:p w14:paraId="7C3F9F2F"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8" w:type="dxa"/>
          </w:tcPr>
          <w:p w14:paraId="2FCABFAB"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6" w:type="dxa"/>
          </w:tcPr>
          <w:p w14:paraId="1027C4B0"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567" w:type="dxa"/>
          </w:tcPr>
          <w:p w14:paraId="60B144F0"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0.158</w:t>
            </w:r>
          </w:p>
        </w:tc>
        <w:tc>
          <w:tcPr>
            <w:tcW w:w="283" w:type="dxa"/>
          </w:tcPr>
          <w:p w14:paraId="0BAEA373"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45C13AB5"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20F619FB"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09" w:type="dxa"/>
          </w:tcPr>
          <w:p w14:paraId="1C4F7F10"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0.118</w:t>
            </w:r>
          </w:p>
        </w:tc>
      </w:tr>
      <w:tr w:rsidR="00191854" w:rsidRPr="008659D0" w14:paraId="1ABBF30B" w14:textId="77777777" w:rsidTr="008B08D7">
        <w:tc>
          <w:tcPr>
            <w:tcW w:w="2976" w:type="dxa"/>
          </w:tcPr>
          <w:p w14:paraId="5B8E5C80" w14:textId="77777777" w:rsidR="00191854" w:rsidRPr="008659D0" w:rsidRDefault="00191854"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Age </w:t>
            </w:r>
            <w:proofErr w:type="spellStart"/>
            <w:r w:rsidRPr="008659D0">
              <w:rPr>
                <w:rFonts w:ascii="Times New Roman" w:hAnsi="Times New Roman"/>
                <w:sz w:val="16"/>
                <w:szCs w:val="16"/>
              </w:rPr>
              <w:t>of</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manager</w:t>
            </w:r>
            <w:proofErr w:type="spellEnd"/>
          </w:p>
        </w:tc>
        <w:tc>
          <w:tcPr>
            <w:tcW w:w="767" w:type="dxa"/>
          </w:tcPr>
          <w:p w14:paraId="7F7F74A3"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83" w:type="dxa"/>
          </w:tcPr>
          <w:p w14:paraId="57AA7EC2"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93" w:type="dxa"/>
          </w:tcPr>
          <w:p w14:paraId="42CDC7E5"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0.491</w:t>
            </w:r>
          </w:p>
        </w:tc>
        <w:tc>
          <w:tcPr>
            <w:tcW w:w="141" w:type="dxa"/>
          </w:tcPr>
          <w:p w14:paraId="6B7A79D9"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54A17BFB"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521E39A7" w14:textId="77777777" w:rsidR="00191854" w:rsidRPr="008659D0" w:rsidRDefault="00191854" w:rsidP="003B4159">
            <w:pPr>
              <w:keepNext/>
              <w:keepLines/>
              <w:spacing w:after="60" w:line="240" w:lineRule="auto"/>
              <w:jc w:val="left"/>
              <w:rPr>
                <w:rFonts w:ascii="Times New Roman" w:hAnsi="Times New Roman"/>
                <w:sz w:val="16"/>
                <w:szCs w:val="16"/>
              </w:rPr>
            </w:pPr>
          </w:p>
        </w:tc>
        <w:tc>
          <w:tcPr>
            <w:tcW w:w="851" w:type="dxa"/>
          </w:tcPr>
          <w:p w14:paraId="6C96A3F7"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0.281</w:t>
            </w:r>
          </w:p>
        </w:tc>
        <w:tc>
          <w:tcPr>
            <w:tcW w:w="142" w:type="dxa"/>
          </w:tcPr>
          <w:p w14:paraId="6A1D34F0" w14:textId="77777777" w:rsidR="00191854" w:rsidRPr="008659D0" w:rsidRDefault="00191854" w:rsidP="003B4159">
            <w:pPr>
              <w:keepNext/>
              <w:keepLines/>
              <w:spacing w:after="60" w:line="240" w:lineRule="auto"/>
              <w:jc w:val="right"/>
              <w:rPr>
                <w:rFonts w:ascii="Times New Roman" w:hAnsi="Times New Roman"/>
                <w:sz w:val="16"/>
                <w:szCs w:val="16"/>
              </w:rPr>
            </w:pPr>
          </w:p>
        </w:tc>
        <w:tc>
          <w:tcPr>
            <w:tcW w:w="850" w:type="dxa"/>
          </w:tcPr>
          <w:p w14:paraId="7D84BEEA"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689D0E24" w14:textId="77777777" w:rsidR="00191854" w:rsidRPr="008659D0" w:rsidRDefault="00191854" w:rsidP="008B08D7">
            <w:pPr>
              <w:keepNext/>
              <w:keepLines/>
              <w:spacing w:after="60" w:line="240" w:lineRule="auto"/>
              <w:jc w:val="left"/>
              <w:rPr>
                <w:rFonts w:ascii="Times New Roman" w:hAnsi="Times New Roman"/>
                <w:sz w:val="16"/>
                <w:szCs w:val="16"/>
              </w:rPr>
            </w:pPr>
          </w:p>
        </w:tc>
        <w:tc>
          <w:tcPr>
            <w:tcW w:w="709" w:type="dxa"/>
          </w:tcPr>
          <w:p w14:paraId="6C347416"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0.776</w:t>
            </w:r>
          </w:p>
        </w:tc>
        <w:tc>
          <w:tcPr>
            <w:tcW w:w="284" w:type="dxa"/>
          </w:tcPr>
          <w:p w14:paraId="3356573F"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8" w:type="dxa"/>
          </w:tcPr>
          <w:p w14:paraId="125DCB0E"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6" w:type="dxa"/>
          </w:tcPr>
          <w:p w14:paraId="33439049" w14:textId="77777777" w:rsidR="00191854" w:rsidRPr="008659D0" w:rsidRDefault="00191854"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4202FCD6"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0.079</w:t>
            </w:r>
          </w:p>
        </w:tc>
        <w:tc>
          <w:tcPr>
            <w:tcW w:w="283" w:type="dxa"/>
          </w:tcPr>
          <w:p w14:paraId="07AA800D"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32FF3230"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03352F83"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09" w:type="dxa"/>
          </w:tcPr>
          <w:p w14:paraId="2A6C606D"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0.777</w:t>
            </w:r>
          </w:p>
        </w:tc>
      </w:tr>
      <w:tr w:rsidR="00191854" w:rsidRPr="008659D0" w14:paraId="428B971C" w14:textId="77777777" w:rsidTr="008B08D7">
        <w:tc>
          <w:tcPr>
            <w:tcW w:w="2976" w:type="dxa"/>
          </w:tcPr>
          <w:p w14:paraId="3767B561" w14:textId="77777777" w:rsidR="00191854" w:rsidRPr="008659D0" w:rsidRDefault="00191854"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Age </w:t>
            </w:r>
            <w:proofErr w:type="spellStart"/>
            <w:r w:rsidRPr="008659D0">
              <w:rPr>
                <w:rFonts w:ascii="Times New Roman" w:hAnsi="Times New Roman"/>
                <w:sz w:val="16"/>
                <w:szCs w:val="16"/>
              </w:rPr>
              <w:t>of</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farm</w:t>
            </w:r>
            <w:proofErr w:type="spellEnd"/>
          </w:p>
        </w:tc>
        <w:tc>
          <w:tcPr>
            <w:tcW w:w="767" w:type="dxa"/>
          </w:tcPr>
          <w:p w14:paraId="20A60F8D"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83" w:type="dxa"/>
          </w:tcPr>
          <w:p w14:paraId="1DAF4860" w14:textId="77777777" w:rsidR="00191854" w:rsidRPr="008659D0" w:rsidRDefault="00191854"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93" w:type="dxa"/>
          </w:tcPr>
          <w:p w14:paraId="68784E88"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0.002</w:t>
            </w:r>
          </w:p>
        </w:tc>
        <w:tc>
          <w:tcPr>
            <w:tcW w:w="141" w:type="dxa"/>
          </w:tcPr>
          <w:p w14:paraId="6A69B86E"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74D54BEB"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35CE6F28" w14:textId="77777777" w:rsidR="00191854" w:rsidRPr="008659D0" w:rsidRDefault="00191854" w:rsidP="003B4159">
            <w:pPr>
              <w:keepNext/>
              <w:keepLines/>
              <w:spacing w:after="60" w:line="240" w:lineRule="auto"/>
              <w:jc w:val="left"/>
              <w:rPr>
                <w:rFonts w:ascii="Times New Roman" w:hAnsi="Times New Roman"/>
                <w:sz w:val="16"/>
                <w:szCs w:val="16"/>
              </w:rPr>
            </w:pPr>
          </w:p>
        </w:tc>
        <w:tc>
          <w:tcPr>
            <w:tcW w:w="851" w:type="dxa"/>
          </w:tcPr>
          <w:p w14:paraId="4B8B23E1"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0.685</w:t>
            </w:r>
          </w:p>
        </w:tc>
        <w:tc>
          <w:tcPr>
            <w:tcW w:w="142" w:type="dxa"/>
          </w:tcPr>
          <w:p w14:paraId="33EC3A1E" w14:textId="77777777" w:rsidR="00191854" w:rsidRPr="008659D0" w:rsidRDefault="00191854" w:rsidP="003B4159">
            <w:pPr>
              <w:keepNext/>
              <w:keepLines/>
              <w:spacing w:after="60" w:line="240" w:lineRule="auto"/>
              <w:jc w:val="right"/>
              <w:rPr>
                <w:rFonts w:ascii="Times New Roman" w:hAnsi="Times New Roman"/>
                <w:sz w:val="16"/>
                <w:szCs w:val="16"/>
              </w:rPr>
            </w:pPr>
          </w:p>
        </w:tc>
        <w:tc>
          <w:tcPr>
            <w:tcW w:w="850" w:type="dxa"/>
          </w:tcPr>
          <w:p w14:paraId="087E6067"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7344F82D" w14:textId="77777777" w:rsidR="00191854" w:rsidRPr="008659D0" w:rsidRDefault="00191854" w:rsidP="008B08D7">
            <w:pPr>
              <w:keepNext/>
              <w:keepLines/>
              <w:spacing w:after="60" w:line="240" w:lineRule="auto"/>
              <w:jc w:val="left"/>
              <w:rPr>
                <w:rFonts w:ascii="Times New Roman" w:hAnsi="Times New Roman"/>
                <w:sz w:val="16"/>
                <w:szCs w:val="16"/>
              </w:rPr>
            </w:pPr>
          </w:p>
        </w:tc>
        <w:tc>
          <w:tcPr>
            <w:tcW w:w="709" w:type="dxa"/>
          </w:tcPr>
          <w:p w14:paraId="37F1CF5C"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0.200</w:t>
            </w:r>
          </w:p>
        </w:tc>
        <w:tc>
          <w:tcPr>
            <w:tcW w:w="284" w:type="dxa"/>
          </w:tcPr>
          <w:p w14:paraId="52ACBD62"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8" w:type="dxa"/>
          </w:tcPr>
          <w:p w14:paraId="47EA44F3"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6" w:type="dxa"/>
          </w:tcPr>
          <w:p w14:paraId="0163EAC9"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567" w:type="dxa"/>
          </w:tcPr>
          <w:p w14:paraId="7132BF96"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0.119</w:t>
            </w:r>
          </w:p>
        </w:tc>
        <w:tc>
          <w:tcPr>
            <w:tcW w:w="283" w:type="dxa"/>
          </w:tcPr>
          <w:p w14:paraId="42ECE1E4"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14A2CBB6"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446DBD77"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09" w:type="dxa"/>
          </w:tcPr>
          <w:p w14:paraId="410A487C"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0.323</w:t>
            </w:r>
          </w:p>
        </w:tc>
      </w:tr>
      <w:tr w:rsidR="00191854" w:rsidRPr="008659D0" w14:paraId="368452F9" w14:textId="77777777" w:rsidTr="008B08D7">
        <w:tc>
          <w:tcPr>
            <w:tcW w:w="2976" w:type="dxa"/>
          </w:tcPr>
          <w:p w14:paraId="0030F3C1" w14:textId="77777777" w:rsidR="00191854" w:rsidRPr="008659D0" w:rsidRDefault="00191854"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Share </w:t>
            </w:r>
            <w:proofErr w:type="spellStart"/>
            <w:r w:rsidRPr="008659D0">
              <w:rPr>
                <w:rFonts w:ascii="Times New Roman" w:hAnsi="Times New Roman"/>
                <w:sz w:val="16"/>
                <w:szCs w:val="16"/>
              </w:rPr>
              <w:t>of</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hired</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workers</w:t>
            </w:r>
            <w:proofErr w:type="spellEnd"/>
          </w:p>
        </w:tc>
        <w:tc>
          <w:tcPr>
            <w:tcW w:w="767" w:type="dxa"/>
          </w:tcPr>
          <w:p w14:paraId="7103D9C6"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1.2</w:t>
            </w:r>
          </w:p>
        </w:tc>
        <w:tc>
          <w:tcPr>
            <w:tcW w:w="483" w:type="dxa"/>
          </w:tcPr>
          <w:p w14:paraId="3BC676A5" w14:textId="77777777" w:rsidR="00191854" w:rsidRPr="008659D0" w:rsidRDefault="00191854"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93" w:type="dxa"/>
          </w:tcPr>
          <w:p w14:paraId="47C26797"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0.062</w:t>
            </w:r>
          </w:p>
        </w:tc>
        <w:tc>
          <w:tcPr>
            <w:tcW w:w="141" w:type="dxa"/>
          </w:tcPr>
          <w:p w14:paraId="080CE8EC"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725049C6"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0.9</w:t>
            </w:r>
          </w:p>
        </w:tc>
        <w:tc>
          <w:tcPr>
            <w:tcW w:w="425" w:type="dxa"/>
          </w:tcPr>
          <w:p w14:paraId="0D2B18EF" w14:textId="77777777" w:rsidR="00191854" w:rsidRPr="008659D0" w:rsidRDefault="00191854" w:rsidP="003B4159">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1" w:type="dxa"/>
          </w:tcPr>
          <w:p w14:paraId="496840CC"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0.020</w:t>
            </w:r>
          </w:p>
        </w:tc>
        <w:tc>
          <w:tcPr>
            <w:tcW w:w="142" w:type="dxa"/>
          </w:tcPr>
          <w:p w14:paraId="3F8A9FE3" w14:textId="77777777" w:rsidR="00191854" w:rsidRPr="008659D0" w:rsidRDefault="00191854" w:rsidP="003B4159">
            <w:pPr>
              <w:keepNext/>
              <w:keepLines/>
              <w:spacing w:after="60" w:line="240" w:lineRule="auto"/>
              <w:jc w:val="right"/>
              <w:rPr>
                <w:rFonts w:ascii="Times New Roman" w:hAnsi="Times New Roman"/>
                <w:sz w:val="16"/>
                <w:szCs w:val="16"/>
              </w:rPr>
            </w:pPr>
          </w:p>
        </w:tc>
        <w:tc>
          <w:tcPr>
            <w:tcW w:w="850" w:type="dxa"/>
          </w:tcPr>
          <w:p w14:paraId="44248FC5"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0.5</w:t>
            </w:r>
          </w:p>
        </w:tc>
        <w:tc>
          <w:tcPr>
            <w:tcW w:w="425" w:type="dxa"/>
          </w:tcPr>
          <w:p w14:paraId="49AC5D45" w14:textId="77777777" w:rsidR="00191854" w:rsidRPr="008659D0" w:rsidRDefault="00191854" w:rsidP="008B08D7">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09" w:type="dxa"/>
          </w:tcPr>
          <w:p w14:paraId="7482FEB3"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0.021</w:t>
            </w:r>
          </w:p>
        </w:tc>
        <w:tc>
          <w:tcPr>
            <w:tcW w:w="284" w:type="dxa"/>
          </w:tcPr>
          <w:p w14:paraId="607202AD"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8" w:type="dxa"/>
          </w:tcPr>
          <w:p w14:paraId="10DD8530"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1.5</w:t>
            </w:r>
          </w:p>
        </w:tc>
        <w:tc>
          <w:tcPr>
            <w:tcW w:w="426" w:type="dxa"/>
          </w:tcPr>
          <w:p w14:paraId="1D4B29DA" w14:textId="77777777" w:rsidR="00191854" w:rsidRPr="008659D0" w:rsidRDefault="00191854"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67915880"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0.009</w:t>
            </w:r>
          </w:p>
        </w:tc>
        <w:tc>
          <w:tcPr>
            <w:tcW w:w="283" w:type="dxa"/>
          </w:tcPr>
          <w:p w14:paraId="4DFD0B34"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7FA3A886"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w:t>
            </w:r>
          </w:p>
        </w:tc>
        <w:tc>
          <w:tcPr>
            <w:tcW w:w="425" w:type="dxa"/>
          </w:tcPr>
          <w:p w14:paraId="44850654"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09" w:type="dxa"/>
          </w:tcPr>
          <w:p w14:paraId="3E50A2DA"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0.205</w:t>
            </w:r>
          </w:p>
        </w:tc>
      </w:tr>
      <w:tr w:rsidR="00191854" w:rsidRPr="008659D0" w14:paraId="6348D139" w14:textId="77777777" w:rsidTr="008B08D7">
        <w:tc>
          <w:tcPr>
            <w:tcW w:w="2976" w:type="dxa"/>
          </w:tcPr>
          <w:p w14:paraId="0D6FE2C4" w14:textId="77777777" w:rsidR="00191854" w:rsidRPr="008659D0" w:rsidRDefault="00191854" w:rsidP="002140B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Pregnancy</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tests</w:t>
            </w:r>
            <w:proofErr w:type="spellEnd"/>
            <w:r w:rsidRPr="008659D0">
              <w:rPr>
                <w:rFonts w:ascii="Times New Roman" w:hAnsi="Times New Roman"/>
                <w:sz w:val="16"/>
                <w:szCs w:val="16"/>
              </w:rPr>
              <w:t xml:space="preserve"> (1/0)</w:t>
            </w:r>
          </w:p>
        </w:tc>
        <w:tc>
          <w:tcPr>
            <w:tcW w:w="767" w:type="dxa"/>
          </w:tcPr>
          <w:p w14:paraId="185B378C"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1.3</w:t>
            </w:r>
          </w:p>
        </w:tc>
        <w:tc>
          <w:tcPr>
            <w:tcW w:w="483" w:type="dxa"/>
          </w:tcPr>
          <w:p w14:paraId="7E6EAE21"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93" w:type="dxa"/>
          </w:tcPr>
          <w:p w14:paraId="771B11A2"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0.152</w:t>
            </w:r>
          </w:p>
        </w:tc>
        <w:tc>
          <w:tcPr>
            <w:tcW w:w="141" w:type="dxa"/>
          </w:tcPr>
          <w:p w14:paraId="6480788C"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2F9D8713"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5" w:type="dxa"/>
          </w:tcPr>
          <w:p w14:paraId="4953B32D" w14:textId="77777777" w:rsidR="00191854" w:rsidRPr="008659D0" w:rsidRDefault="00191854" w:rsidP="003B4159">
            <w:pPr>
              <w:keepNext/>
              <w:keepLines/>
              <w:spacing w:after="60" w:line="240" w:lineRule="auto"/>
              <w:jc w:val="left"/>
              <w:rPr>
                <w:rFonts w:ascii="Times New Roman" w:hAnsi="Times New Roman"/>
                <w:sz w:val="16"/>
                <w:szCs w:val="16"/>
              </w:rPr>
            </w:pPr>
          </w:p>
        </w:tc>
        <w:tc>
          <w:tcPr>
            <w:tcW w:w="851" w:type="dxa"/>
          </w:tcPr>
          <w:p w14:paraId="2B0DA5EF"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0.660</w:t>
            </w:r>
          </w:p>
        </w:tc>
        <w:tc>
          <w:tcPr>
            <w:tcW w:w="142" w:type="dxa"/>
          </w:tcPr>
          <w:p w14:paraId="45A37A78" w14:textId="77777777" w:rsidR="00191854" w:rsidRPr="008659D0" w:rsidRDefault="00191854" w:rsidP="003B4159">
            <w:pPr>
              <w:keepNext/>
              <w:keepLines/>
              <w:spacing w:after="60" w:line="240" w:lineRule="auto"/>
              <w:jc w:val="right"/>
              <w:rPr>
                <w:rFonts w:ascii="Times New Roman" w:hAnsi="Times New Roman"/>
                <w:sz w:val="16"/>
                <w:szCs w:val="16"/>
              </w:rPr>
            </w:pPr>
          </w:p>
        </w:tc>
        <w:tc>
          <w:tcPr>
            <w:tcW w:w="850" w:type="dxa"/>
          </w:tcPr>
          <w:p w14:paraId="2B9E33B9"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0.5</w:t>
            </w:r>
          </w:p>
        </w:tc>
        <w:tc>
          <w:tcPr>
            <w:tcW w:w="425" w:type="dxa"/>
          </w:tcPr>
          <w:p w14:paraId="6F3309C9" w14:textId="77777777" w:rsidR="00191854" w:rsidRPr="008659D0" w:rsidRDefault="00191854" w:rsidP="008B08D7">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09" w:type="dxa"/>
          </w:tcPr>
          <w:p w14:paraId="140B4C19"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0.089</w:t>
            </w:r>
          </w:p>
        </w:tc>
        <w:tc>
          <w:tcPr>
            <w:tcW w:w="284" w:type="dxa"/>
          </w:tcPr>
          <w:p w14:paraId="10731A1A"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8" w:type="dxa"/>
          </w:tcPr>
          <w:p w14:paraId="2ABD01B5"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0.7</w:t>
            </w:r>
          </w:p>
        </w:tc>
        <w:tc>
          <w:tcPr>
            <w:tcW w:w="426" w:type="dxa"/>
          </w:tcPr>
          <w:p w14:paraId="2FF74151" w14:textId="77777777" w:rsidR="00191854" w:rsidRPr="008659D0" w:rsidRDefault="00191854"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3B917B9F"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0.027</w:t>
            </w:r>
          </w:p>
        </w:tc>
        <w:tc>
          <w:tcPr>
            <w:tcW w:w="283" w:type="dxa"/>
          </w:tcPr>
          <w:p w14:paraId="57404945"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5847B2FB"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w:t>
            </w:r>
          </w:p>
        </w:tc>
        <w:tc>
          <w:tcPr>
            <w:tcW w:w="425" w:type="dxa"/>
          </w:tcPr>
          <w:p w14:paraId="51AA3BFF"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09" w:type="dxa"/>
          </w:tcPr>
          <w:p w14:paraId="0ACC864C"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0.459</w:t>
            </w:r>
          </w:p>
        </w:tc>
      </w:tr>
      <w:tr w:rsidR="00191854" w:rsidRPr="008659D0" w14:paraId="094F7D5D" w14:textId="77777777" w:rsidTr="008B08D7">
        <w:tc>
          <w:tcPr>
            <w:tcW w:w="2976" w:type="dxa"/>
          </w:tcPr>
          <w:p w14:paraId="7B8F59B6" w14:textId="77777777" w:rsidR="00191854" w:rsidRPr="008659D0" w:rsidRDefault="00191854" w:rsidP="002140B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Artificial</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insemination</w:t>
            </w:r>
            <w:proofErr w:type="spellEnd"/>
            <w:r w:rsidRPr="008659D0">
              <w:rPr>
                <w:rFonts w:ascii="Times New Roman" w:hAnsi="Times New Roman"/>
                <w:sz w:val="16"/>
                <w:szCs w:val="16"/>
              </w:rPr>
              <w:t xml:space="preserve"> (1/0)</w:t>
            </w:r>
          </w:p>
        </w:tc>
        <w:tc>
          <w:tcPr>
            <w:tcW w:w="767" w:type="dxa"/>
          </w:tcPr>
          <w:p w14:paraId="45718B6F"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0.7</w:t>
            </w:r>
          </w:p>
        </w:tc>
        <w:tc>
          <w:tcPr>
            <w:tcW w:w="483" w:type="dxa"/>
          </w:tcPr>
          <w:p w14:paraId="2FFF05F4"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93" w:type="dxa"/>
          </w:tcPr>
          <w:p w14:paraId="6594394E"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0.321</w:t>
            </w:r>
          </w:p>
        </w:tc>
        <w:tc>
          <w:tcPr>
            <w:tcW w:w="141" w:type="dxa"/>
          </w:tcPr>
          <w:p w14:paraId="0267531C"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50EC109E"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0.5</w:t>
            </w:r>
          </w:p>
        </w:tc>
        <w:tc>
          <w:tcPr>
            <w:tcW w:w="425" w:type="dxa"/>
          </w:tcPr>
          <w:p w14:paraId="0B466721" w14:textId="77777777" w:rsidR="00191854" w:rsidRPr="008659D0" w:rsidRDefault="00191854" w:rsidP="003B4159">
            <w:pPr>
              <w:keepNext/>
              <w:keepLines/>
              <w:spacing w:after="60" w:line="240" w:lineRule="auto"/>
              <w:jc w:val="left"/>
              <w:rPr>
                <w:rFonts w:ascii="Times New Roman" w:hAnsi="Times New Roman"/>
                <w:sz w:val="16"/>
                <w:szCs w:val="16"/>
              </w:rPr>
            </w:pPr>
          </w:p>
        </w:tc>
        <w:tc>
          <w:tcPr>
            <w:tcW w:w="851" w:type="dxa"/>
          </w:tcPr>
          <w:p w14:paraId="26EF0C6B"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0.173</w:t>
            </w:r>
          </w:p>
        </w:tc>
        <w:tc>
          <w:tcPr>
            <w:tcW w:w="142" w:type="dxa"/>
          </w:tcPr>
          <w:p w14:paraId="3BBC3DE3" w14:textId="77777777" w:rsidR="00191854" w:rsidRPr="008659D0" w:rsidRDefault="00191854" w:rsidP="003B4159">
            <w:pPr>
              <w:keepNext/>
              <w:keepLines/>
              <w:spacing w:after="60" w:line="240" w:lineRule="auto"/>
              <w:jc w:val="right"/>
              <w:rPr>
                <w:rFonts w:ascii="Times New Roman" w:hAnsi="Times New Roman"/>
                <w:sz w:val="16"/>
                <w:szCs w:val="16"/>
              </w:rPr>
            </w:pPr>
          </w:p>
        </w:tc>
        <w:tc>
          <w:tcPr>
            <w:tcW w:w="850" w:type="dxa"/>
          </w:tcPr>
          <w:p w14:paraId="3F9EFF36"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51B19AF9" w14:textId="77777777" w:rsidR="00191854" w:rsidRPr="008659D0" w:rsidRDefault="00191854" w:rsidP="008B08D7">
            <w:pPr>
              <w:keepNext/>
              <w:keepLines/>
              <w:spacing w:after="60" w:line="240" w:lineRule="auto"/>
              <w:jc w:val="left"/>
              <w:rPr>
                <w:rFonts w:ascii="Times New Roman" w:hAnsi="Times New Roman"/>
                <w:sz w:val="16"/>
                <w:szCs w:val="16"/>
              </w:rPr>
            </w:pPr>
          </w:p>
        </w:tc>
        <w:tc>
          <w:tcPr>
            <w:tcW w:w="709" w:type="dxa"/>
          </w:tcPr>
          <w:p w14:paraId="259332ED"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0.780</w:t>
            </w:r>
          </w:p>
        </w:tc>
        <w:tc>
          <w:tcPr>
            <w:tcW w:w="284" w:type="dxa"/>
          </w:tcPr>
          <w:p w14:paraId="1B157A3A"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8" w:type="dxa"/>
          </w:tcPr>
          <w:p w14:paraId="21FECB87"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6" w:type="dxa"/>
          </w:tcPr>
          <w:p w14:paraId="46D2C652"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567" w:type="dxa"/>
          </w:tcPr>
          <w:p w14:paraId="1F0F0E2F"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0.364</w:t>
            </w:r>
          </w:p>
        </w:tc>
        <w:tc>
          <w:tcPr>
            <w:tcW w:w="283" w:type="dxa"/>
          </w:tcPr>
          <w:p w14:paraId="1F9FE51D"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54253A50"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333AF26B"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09" w:type="dxa"/>
          </w:tcPr>
          <w:p w14:paraId="7772C72A"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0.929</w:t>
            </w:r>
          </w:p>
        </w:tc>
      </w:tr>
      <w:tr w:rsidR="00191854" w:rsidRPr="008659D0" w14:paraId="2CAC6272" w14:textId="77777777" w:rsidTr="008B08D7">
        <w:tc>
          <w:tcPr>
            <w:tcW w:w="2976" w:type="dxa"/>
          </w:tcPr>
          <w:p w14:paraId="498909DD" w14:textId="77777777" w:rsidR="00191854" w:rsidRPr="008659D0" w:rsidRDefault="00191854" w:rsidP="002140B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Agric</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education</w:t>
            </w:r>
            <w:proofErr w:type="spellEnd"/>
            <w:r w:rsidRPr="008659D0">
              <w:rPr>
                <w:rFonts w:ascii="Times New Roman" w:hAnsi="Times New Roman"/>
                <w:sz w:val="16"/>
                <w:szCs w:val="16"/>
              </w:rPr>
              <w:t xml:space="preserve"> (1/0)</w:t>
            </w:r>
          </w:p>
        </w:tc>
        <w:tc>
          <w:tcPr>
            <w:tcW w:w="767" w:type="dxa"/>
          </w:tcPr>
          <w:p w14:paraId="294C3C27"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83" w:type="dxa"/>
          </w:tcPr>
          <w:p w14:paraId="6CAC67FA"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93" w:type="dxa"/>
          </w:tcPr>
          <w:p w14:paraId="2D1DCA6C"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0.688</w:t>
            </w:r>
          </w:p>
        </w:tc>
        <w:tc>
          <w:tcPr>
            <w:tcW w:w="141" w:type="dxa"/>
          </w:tcPr>
          <w:p w14:paraId="6AEB5A96"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61FF2606"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1462A600" w14:textId="77777777" w:rsidR="00191854" w:rsidRPr="008659D0" w:rsidRDefault="00191854" w:rsidP="003B4159">
            <w:pPr>
              <w:keepNext/>
              <w:keepLines/>
              <w:spacing w:after="60" w:line="240" w:lineRule="auto"/>
              <w:jc w:val="left"/>
              <w:rPr>
                <w:rFonts w:ascii="Times New Roman" w:hAnsi="Times New Roman"/>
                <w:sz w:val="16"/>
                <w:szCs w:val="16"/>
              </w:rPr>
            </w:pPr>
          </w:p>
        </w:tc>
        <w:tc>
          <w:tcPr>
            <w:tcW w:w="851" w:type="dxa"/>
          </w:tcPr>
          <w:p w14:paraId="2786FE1B"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0.794</w:t>
            </w:r>
          </w:p>
        </w:tc>
        <w:tc>
          <w:tcPr>
            <w:tcW w:w="142" w:type="dxa"/>
          </w:tcPr>
          <w:p w14:paraId="00CF1CD1" w14:textId="77777777" w:rsidR="00191854" w:rsidRPr="008659D0" w:rsidRDefault="00191854" w:rsidP="003B4159">
            <w:pPr>
              <w:keepNext/>
              <w:keepLines/>
              <w:spacing w:after="60" w:line="240" w:lineRule="auto"/>
              <w:jc w:val="right"/>
              <w:rPr>
                <w:rFonts w:ascii="Times New Roman" w:hAnsi="Times New Roman"/>
                <w:sz w:val="16"/>
                <w:szCs w:val="16"/>
              </w:rPr>
            </w:pPr>
          </w:p>
        </w:tc>
        <w:tc>
          <w:tcPr>
            <w:tcW w:w="850" w:type="dxa"/>
          </w:tcPr>
          <w:p w14:paraId="24912A96"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701B79DB" w14:textId="77777777" w:rsidR="00191854" w:rsidRPr="008659D0" w:rsidRDefault="00191854" w:rsidP="008B08D7">
            <w:pPr>
              <w:keepNext/>
              <w:keepLines/>
              <w:spacing w:after="60" w:line="240" w:lineRule="auto"/>
              <w:jc w:val="left"/>
              <w:rPr>
                <w:rFonts w:ascii="Times New Roman" w:hAnsi="Times New Roman"/>
                <w:sz w:val="16"/>
                <w:szCs w:val="16"/>
              </w:rPr>
            </w:pPr>
          </w:p>
        </w:tc>
        <w:tc>
          <w:tcPr>
            <w:tcW w:w="709" w:type="dxa"/>
          </w:tcPr>
          <w:p w14:paraId="691EC932"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0.708</w:t>
            </w:r>
          </w:p>
        </w:tc>
        <w:tc>
          <w:tcPr>
            <w:tcW w:w="284" w:type="dxa"/>
          </w:tcPr>
          <w:p w14:paraId="5D196458"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8" w:type="dxa"/>
          </w:tcPr>
          <w:p w14:paraId="322B745D"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w:t>
            </w:r>
          </w:p>
        </w:tc>
        <w:tc>
          <w:tcPr>
            <w:tcW w:w="426" w:type="dxa"/>
          </w:tcPr>
          <w:p w14:paraId="481BD8F2"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567" w:type="dxa"/>
          </w:tcPr>
          <w:p w14:paraId="6F5E887D"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0.181</w:t>
            </w:r>
          </w:p>
        </w:tc>
        <w:tc>
          <w:tcPr>
            <w:tcW w:w="283" w:type="dxa"/>
          </w:tcPr>
          <w:p w14:paraId="18A715AE"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5CF767D6"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1A575C5A"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09" w:type="dxa"/>
          </w:tcPr>
          <w:p w14:paraId="247EB9D8"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0.669</w:t>
            </w:r>
          </w:p>
        </w:tc>
      </w:tr>
      <w:tr w:rsidR="00191854" w:rsidRPr="008659D0" w14:paraId="7C6EE976" w14:textId="77777777" w:rsidTr="008B08D7">
        <w:tc>
          <w:tcPr>
            <w:tcW w:w="2976" w:type="dxa"/>
          </w:tcPr>
          <w:p w14:paraId="6C49741F" w14:textId="77777777" w:rsidR="00191854" w:rsidRPr="008659D0" w:rsidRDefault="00191854"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Agroholding (1/0)</w:t>
            </w:r>
          </w:p>
        </w:tc>
        <w:tc>
          <w:tcPr>
            <w:tcW w:w="767" w:type="dxa"/>
          </w:tcPr>
          <w:p w14:paraId="58F8B8C1"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-0.8</w:t>
            </w:r>
          </w:p>
        </w:tc>
        <w:tc>
          <w:tcPr>
            <w:tcW w:w="483" w:type="dxa"/>
          </w:tcPr>
          <w:p w14:paraId="58D4A8BE"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93" w:type="dxa"/>
          </w:tcPr>
          <w:p w14:paraId="715A58B0"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0.477</w:t>
            </w:r>
          </w:p>
        </w:tc>
        <w:tc>
          <w:tcPr>
            <w:tcW w:w="141" w:type="dxa"/>
          </w:tcPr>
          <w:p w14:paraId="320945B5"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28C40EA4"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047273E9" w14:textId="77777777" w:rsidR="00191854" w:rsidRPr="008659D0" w:rsidRDefault="00191854" w:rsidP="003B4159">
            <w:pPr>
              <w:keepNext/>
              <w:keepLines/>
              <w:spacing w:after="60" w:line="240" w:lineRule="auto"/>
              <w:jc w:val="left"/>
              <w:rPr>
                <w:rFonts w:ascii="Times New Roman" w:hAnsi="Times New Roman"/>
                <w:sz w:val="16"/>
                <w:szCs w:val="16"/>
              </w:rPr>
            </w:pPr>
          </w:p>
        </w:tc>
        <w:tc>
          <w:tcPr>
            <w:tcW w:w="851" w:type="dxa"/>
          </w:tcPr>
          <w:p w14:paraId="35D56C50"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0.481</w:t>
            </w:r>
          </w:p>
        </w:tc>
        <w:tc>
          <w:tcPr>
            <w:tcW w:w="142" w:type="dxa"/>
          </w:tcPr>
          <w:p w14:paraId="57A91B84" w14:textId="77777777" w:rsidR="00191854" w:rsidRPr="008659D0" w:rsidRDefault="00191854" w:rsidP="003B4159">
            <w:pPr>
              <w:keepNext/>
              <w:keepLines/>
              <w:spacing w:after="60" w:line="240" w:lineRule="auto"/>
              <w:jc w:val="right"/>
              <w:rPr>
                <w:rFonts w:ascii="Times New Roman" w:hAnsi="Times New Roman"/>
                <w:sz w:val="16"/>
                <w:szCs w:val="16"/>
              </w:rPr>
            </w:pPr>
          </w:p>
        </w:tc>
        <w:tc>
          <w:tcPr>
            <w:tcW w:w="850" w:type="dxa"/>
          </w:tcPr>
          <w:p w14:paraId="0D918AB9"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238380AC" w14:textId="77777777" w:rsidR="00191854" w:rsidRPr="008659D0" w:rsidRDefault="00191854" w:rsidP="008B08D7">
            <w:pPr>
              <w:keepNext/>
              <w:keepLines/>
              <w:spacing w:after="60" w:line="240" w:lineRule="auto"/>
              <w:jc w:val="left"/>
              <w:rPr>
                <w:rFonts w:ascii="Times New Roman" w:hAnsi="Times New Roman"/>
                <w:sz w:val="16"/>
                <w:szCs w:val="16"/>
              </w:rPr>
            </w:pPr>
          </w:p>
        </w:tc>
        <w:tc>
          <w:tcPr>
            <w:tcW w:w="709" w:type="dxa"/>
          </w:tcPr>
          <w:p w14:paraId="06EC196F"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0.570</w:t>
            </w:r>
          </w:p>
        </w:tc>
        <w:tc>
          <w:tcPr>
            <w:tcW w:w="284" w:type="dxa"/>
          </w:tcPr>
          <w:p w14:paraId="2A986DB9"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8" w:type="dxa"/>
          </w:tcPr>
          <w:p w14:paraId="34B6271A"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6" w:type="dxa"/>
          </w:tcPr>
          <w:p w14:paraId="4B06E291"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567" w:type="dxa"/>
          </w:tcPr>
          <w:p w14:paraId="622EB183"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0.741</w:t>
            </w:r>
          </w:p>
        </w:tc>
        <w:tc>
          <w:tcPr>
            <w:tcW w:w="283" w:type="dxa"/>
          </w:tcPr>
          <w:p w14:paraId="345CCA74"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66CF9224"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w:t>
            </w:r>
          </w:p>
        </w:tc>
        <w:tc>
          <w:tcPr>
            <w:tcW w:w="425" w:type="dxa"/>
          </w:tcPr>
          <w:p w14:paraId="44264C4A"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09" w:type="dxa"/>
          </w:tcPr>
          <w:p w14:paraId="0C498B3A"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0.489</w:t>
            </w:r>
          </w:p>
        </w:tc>
      </w:tr>
      <w:tr w:rsidR="00191854" w:rsidRPr="008659D0" w14:paraId="4F397239" w14:textId="77777777" w:rsidTr="008B08D7">
        <w:tc>
          <w:tcPr>
            <w:tcW w:w="2976" w:type="dxa"/>
          </w:tcPr>
          <w:p w14:paraId="45FF5950" w14:textId="77777777" w:rsidR="00191854" w:rsidRPr="008659D0" w:rsidRDefault="00191854" w:rsidP="002140B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Credit</w:t>
            </w:r>
            <w:proofErr w:type="spellEnd"/>
            <w:r w:rsidRPr="008659D0">
              <w:rPr>
                <w:rFonts w:ascii="Times New Roman" w:hAnsi="Times New Roman"/>
                <w:sz w:val="16"/>
                <w:szCs w:val="16"/>
              </w:rPr>
              <w:t xml:space="preserve"> </w:t>
            </w:r>
            <w:proofErr w:type="spellStart"/>
            <w:r w:rsidRPr="008659D0">
              <w:rPr>
                <w:rFonts w:ascii="Times New Roman" w:hAnsi="Times New Roman"/>
                <w:sz w:val="16"/>
                <w:szCs w:val="16"/>
              </w:rPr>
              <w:t>rationed</w:t>
            </w:r>
            <w:proofErr w:type="spellEnd"/>
            <w:r w:rsidRPr="008659D0">
              <w:rPr>
                <w:rFonts w:ascii="Times New Roman" w:hAnsi="Times New Roman"/>
                <w:sz w:val="16"/>
                <w:szCs w:val="16"/>
              </w:rPr>
              <w:t xml:space="preserve">  (1/0)</w:t>
            </w:r>
          </w:p>
        </w:tc>
        <w:tc>
          <w:tcPr>
            <w:tcW w:w="767" w:type="dxa"/>
          </w:tcPr>
          <w:p w14:paraId="70123F3B"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w:t>
            </w:r>
          </w:p>
        </w:tc>
        <w:tc>
          <w:tcPr>
            <w:tcW w:w="483" w:type="dxa"/>
          </w:tcPr>
          <w:p w14:paraId="0710AD3A"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93" w:type="dxa"/>
          </w:tcPr>
          <w:p w14:paraId="25D2480A"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0.201</w:t>
            </w:r>
          </w:p>
        </w:tc>
        <w:tc>
          <w:tcPr>
            <w:tcW w:w="141" w:type="dxa"/>
          </w:tcPr>
          <w:p w14:paraId="0F22636E"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354D247D"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w:t>
            </w:r>
          </w:p>
        </w:tc>
        <w:tc>
          <w:tcPr>
            <w:tcW w:w="425" w:type="dxa"/>
          </w:tcPr>
          <w:p w14:paraId="6B7DABB8" w14:textId="77777777" w:rsidR="00191854" w:rsidRPr="008659D0" w:rsidRDefault="00191854" w:rsidP="003B4159">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1" w:type="dxa"/>
          </w:tcPr>
          <w:p w14:paraId="4F31A9A7"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0.093</w:t>
            </w:r>
          </w:p>
        </w:tc>
        <w:tc>
          <w:tcPr>
            <w:tcW w:w="142" w:type="dxa"/>
          </w:tcPr>
          <w:p w14:paraId="3F465697" w14:textId="77777777" w:rsidR="00191854" w:rsidRPr="008659D0" w:rsidRDefault="00191854" w:rsidP="003B4159">
            <w:pPr>
              <w:keepNext/>
              <w:keepLines/>
              <w:spacing w:after="60" w:line="240" w:lineRule="auto"/>
              <w:jc w:val="right"/>
              <w:rPr>
                <w:rFonts w:ascii="Times New Roman" w:hAnsi="Times New Roman"/>
                <w:sz w:val="16"/>
                <w:szCs w:val="16"/>
              </w:rPr>
            </w:pPr>
          </w:p>
        </w:tc>
        <w:tc>
          <w:tcPr>
            <w:tcW w:w="850" w:type="dxa"/>
          </w:tcPr>
          <w:p w14:paraId="0874C06A"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&lt;0.1</w:t>
            </w:r>
          </w:p>
        </w:tc>
        <w:tc>
          <w:tcPr>
            <w:tcW w:w="425" w:type="dxa"/>
          </w:tcPr>
          <w:p w14:paraId="02066905" w14:textId="77777777" w:rsidR="00191854" w:rsidRPr="008659D0" w:rsidRDefault="00191854" w:rsidP="008B08D7">
            <w:pPr>
              <w:keepNext/>
              <w:keepLines/>
              <w:spacing w:after="60" w:line="240" w:lineRule="auto"/>
              <w:jc w:val="left"/>
              <w:rPr>
                <w:rFonts w:ascii="Times New Roman" w:hAnsi="Times New Roman"/>
                <w:sz w:val="16"/>
                <w:szCs w:val="16"/>
              </w:rPr>
            </w:pPr>
          </w:p>
        </w:tc>
        <w:tc>
          <w:tcPr>
            <w:tcW w:w="709" w:type="dxa"/>
          </w:tcPr>
          <w:p w14:paraId="4AF7955F" w14:textId="77777777" w:rsidR="00191854" w:rsidRPr="008659D0" w:rsidRDefault="00191854"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0.762</w:t>
            </w:r>
          </w:p>
        </w:tc>
        <w:tc>
          <w:tcPr>
            <w:tcW w:w="284" w:type="dxa"/>
          </w:tcPr>
          <w:p w14:paraId="172A2BF8"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8" w:type="dxa"/>
          </w:tcPr>
          <w:p w14:paraId="47E57407"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6" w:type="dxa"/>
          </w:tcPr>
          <w:p w14:paraId="48A10D74"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567" w:type="dxa"/>
          </w:tcPr>
          <w:p w14:paraId="658DFDF8"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0.890</w:t>
            </w:r>
          </w:p>
        </w:tc>
        <w:tc>
          <w:tcPr>
            <w:tcW w:w="283" w:type="dxa"/>
          </w:tcPr>
          <w:p w14:paraId="13550357" w14:textId="77777777" w:rsidR="00191854" w:rsidRPr="008659D0" w:rsidRDefault="00191854" w:rsidP="002140B5">
            <w:pPr>
              <w:keepNext/>
              <w:keepLines/>
              <w:spacing w:after="60" w:line="240" w:lineRule="auto"/>
              <w:jc w:val="right"/>
              <w:rPr>
                <w:rFonts w:ascii="Times New Roman" w:hAnsi="Times New Roman"/>
                <w:sz w:val="16"/>
                <w:szCs w:val="16"/>
              </w:rPr>
            </w:pPr>
          </w:p>
        </w:tc>
        <w:tc>
          <w:tcPr>
            <w:tcW w:w="709" w:type="dxa"/>
          </w:tcPr>
          <w:p w14:paraId="3F6DD7D4"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73FDB4D5" w14:textId="77777777" w:rsidR="00191854" w:rsidRPr="008659D0" w:rsidRDefault="00191854" w:rsidP="002140B5">
            <w:pPr>
              <w:keepNext/>
              <w:keepLines/>
              <w:spacing w:after="60" w:line="240" w:lineRule="auto"/>
              <w:jc w:val="left"/>
              <w:rPr>
                <w:rFonts w:ascii="Times New Roman" w:hAnsi="Times New Roman"/>
                <w:sz w:val="16"/>
                <w:szCs w:val="16"/>
              </w:rPr>
            </w:pPr>
          </w:p>
        </w:tc>
        <w:tc>
          <w:tcPr>
            <w:tcW w:w="709" w:type="dxa"/>
          </w:tcPr>
          <w:p w14:paraId="670F40E5" w14:textId="77777777" w:rsidR="00191854" w:rsidRPr="008659D0" w:rsidRDefault="00191854"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0.689</w:t>
            </w:r>
          </w:p>
        </w:tc>
      </w:tr>
      <w:tr w:rsidR="00BA7539" w:rsidRPr="008659D0" w14:paraId="1B33EE5A" w14:textId="77777777" w:rsidTr="008B08D7">
        <w:tc>
          <w:tcPr>
            <w:tcW w:w="2976" w:type="dxa"/>
          </w:tcPr>
          <w:p w14:paraId="69DFD729" w14:textId="77777777" w:rsidR="00BA7539" w:rsidRPr="008659D0" w:rsidRDefault="00BA7539"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Milk </w:t>
            </w:r>
            <w:proofErr w:type="spellStart"/>
            <w:r w:rsidRPr="008659D0">
              <w:rPr>
                <w:rFonts w:ascii="Times New Roman" w:hAnsi="Times New Roman"/>
                <w:sz w:val="16"/>
                <w:szCs w:val="16"/>
              </w:rPr>
              <w:t>contract</w:t>
            </w:r>
            <w:proofErr w:type="spellEnd"/>
            <w:r w:rsidRPr="008659D0">
              <w:rPr>
                <w:rFonts w:ascii="Times New Roman" w:hAnsi="Times New Roman"/>
                <w:sz w:val="16"/>
                <w:szCs w:val="16"/>
              </w:rPr>
              <w:t xml:space="preserve"> (1/0)</w:t>
            </w:r>
          </w:p>
        </w:tc>
        <w:tc>
          <w:tcPr>
            <w:tcW w:w="767" w:type="dxa"/>
          </w:tcPr>
          <w:p w14:paraId="4B4E33A9"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0.8</w:t>
            </w:r>
          </w:p>
        </w:tc>
        <w:tc>
          <w:tcPr>
            <w:tcW w:w="483" w:type="dxa"/>
          </w:tcPr>
          <w:p w14:paraId="1220A63A" w14:textId="77777777" w:rsidR="00BA7539" w:rsidRPr="008659D0" w:rsidRDefault="00BA7539"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93" w:type="dxa"/>
          </w:tcPr>
          <w:p w14:paraId="0995ABA8"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0.065</w:t>
            </w:r>
          </w:p>
        </w:tc>
        <w:tc>
          <w:tcPr>
            <w:tcW w:w="141" w:type="dxa"/>
          </w:tcPr>
          <w:p w14:paraId="4DE7026E"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9" w:type="dxa"/>
          </w:tcPr>
          <w:p w14:paraId="32550ADB"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5" w:type="dxa"/>
          </w:tcPr>
          <w:p w14:paraId="038E45AF" w14:textId="77777777" w:rsidR="00BA7539" w:rsidRPr="008659D0" w:rsidRDefault="00BA7539" w:rsidP="003B4159">
            <w:pPr>
              <w:keepNext/>
              <w:keepLines/>
              <w:spacing w:after="60" w:line="240" w:lineRule="auto"/>
              <w:jc w:val="left"/>
              <w:rPr>
                <w:rFonts w:ascii="Times New Roman" w:hAnsi="Times New Roman"/>
                <w:sz w:val="16"/>
                <w:szCs w:val="16"/>
              </w:rPr>
            </w:pPr>
          </w:p>
        </w:tc>
        <w:tc>
          <w:tcPr>
            <w:tcW w:w="851" w:type="dxa"/>
          </w:tcPr>
          <w:p w14:paraId="0414010D"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0.455</w:t>
            </w:r>
          </w:p>
        </w:tc>
        <w:tc>
          <w:tcPr>
            <w:tcW w:w="142" w:type="dxa"/>
          </w:tcPr>
          <w:p w14:paraId="0E79053A" w14:textId="77777777" w:rsidR="00BA7539" w:rsidRPr="008659D0" w:rsidRDefault="00BA7539" w:rsidP="003B4159">
            <w:pPr>
              <w:keepNext/>
              <w:keepLines/>
              <w:spacing w:after="60" w:line="240" w:lineRule="auto"/>
              <w:jc w:val="right"/>
              <w:rPr>
                <w:rFonts w:ascii="Times New Roman" w:hAnsi="Times New Roman"/>
                <w:sz w:val="16"/>
                <w:szCs w:val="16"/>
              </w:rPr>
            </w:pPr>
          </w:p>
        </w:tc>
        <w:tc>
          <w:tcPr>
            <w:tcW w:w="850" w:type="dxa"/>
          </w:tcPr>
          <w:p w14:paraId="53CA29B5"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0.5</w:t>
            </w:r>
          </w:p>
        </w:tc>
        <w:tc>
          <w:tcPr>
            <w:tcW w:w="425" w:type="dxa"/>
          </w:tcPr>
          <w:p w14:paraId="0DAEE1F8" w14:textId="77777777" w:rsidR="00BA7539" w:rsidRPr="008659D0" w:rsidRDefault="00BA7539" w:rsidP="008B08D7">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09" w:type="dxa"/>
          </w:tcPr>
          <w:p w14:paraId="091F9913"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&lt;0.001</w:t>
            </w:r>
          </w:p>
        </w:tc>
        <w:tc>
          <w:tcPr>
            <w:tcW w:w="284" w:type="dxa"/>
          </w:tcPr>
          <w:p w14:paraId="1C40274D"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8" w:type="dxa"/>
          </w:tcPr>
          <w:p w14:paraId="64306DB1"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6" w:type="dxa"/>
          </w:tcPr>
          <w:p w14:paraId="30ED0C66" w14:textId="77777777" w:rsidR="00BA7539" w:rsidRPr="008659D0" w:rsidRDefault="00BA7539" w:rsidP="002140B5">
            <w:pPr>
              <w:keepNext/>
              <w:keepLines/>
              <w:spacing w:after="60" w:line="240" w:lineRule="auto"/>
              <w:jc w:val="left"/>
              <w:rPr>
                <w:rFonts w:ascii="Times New Roman" w:hAnsi="Times New Roman"/>
                <w:sz w:val="16"/>
                <w:szCs w:val="16"/>
              </w:rPr>
            </w:pPr>
          </w:p>
        </w:tc>
        <w:tc>
          <w:tcPr>
            <w:tcW w:w="567" w:type="dxa"/>
          </w:tcPr>
          <w:p w14:paraId="11016A84"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0.313</w:t>
            </w:r>
          </w:p>
        </w:tc>
        <w:tc>
          <w:tcPr>
            <w:tcW w:w="283" w:type="dxa"/>
          </w:tcPr>
          <w:p w14:paraId="7E600C09"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9" w:type="dxa"/>
          </w:tcPr>
          <w:p w14:paraId="45BABD6A"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w:t>
            </w:r>
          </w:p>
        </w:tc>
        <w:tc>
          <w:tcPr>
            <w:tcW w:w="425" w:type="dxa"/>
          </w:tcPr>
          <w:p w14:paraId="280166FF" w14:textId="77777777" w:rsidR="00BA7539" w:rsidRPr="008659D0" w:rsidRDefault="00BA7539"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09" w:type="dxa"/>
          </w:tcPr>
          <w:p w14:paraId="58D91628"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0.019</w:t>
            </w:r>
          </w:p>
        </w:tc>
      </w:tr>
      <w:tr w:rsidR="001F507B" w:rsidRPr="008659D0" w14:paraId="1AED2B1A" w14:textId="77777777" w:rsidTr="008B08D7">
        <w:tc>
          <w:tcPr>
            <w:tcW w:w="2976" w:type="dxa"/>
          </w:tcPr>
          <w:p w14:paraId="324BA2CD" w14:textId="77777777" w:rsidR="001F507B" w:rsidRPr="008659D0" w:rsidRDefault="001F507B"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Individual </w:t>
            </w:r>
            <w:proofErr w:type="spellStart"/>
            <w:r w:rsidRPr="008659D0">
              <w:rPr>
                <w:rFonts w:ascii="Times New Roman" w:hAnsi="Times New Roman"/>
                <w:sz w:val="16"/>
                <w:szCs w:val="16"/>
              </w:rPr>
              <w:t>farm</w:t>
            </w:r>
            <w:proofErr w:type="spellEnd"/>
            <w:r w:rsidRPr="008659D0">
              <w:rPr>
                <w:rFonts w:ascii="Times New Roman" w:hAnsi="Times New Roman"/>
                <w:sz w:val="16"/>
                <w:szCs w:val="16"/>
              </w:rPr>
              <w:t xml:space="preserve"> (1/0)</w:t>
            </w:r>
          </w:p>
        </w:tc>
        <w:tc>
          <w:tcPr>
            <w:tcW w:w="767" w:type="dxa"/>
          </w:tcPr>
          <w:p w14:paraId="1AB15D7A" w14:textId="77777777" w:rsidR="001F507B" w:rsidRPr="008659D0" w:rsidRDefault="001F507B"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w:t>
            </w:r>
          </w:p>
        </w:tc>
        <w:tc>
          <w:tcPr>
            <w:tcW w:w="483" w:type="dxa"/>
          </w:tcPr>
          <w:p w14:paraId="215BE458" w14:textId="77777777" w:rsidR="001F507B" w:rsidRPr="008659D0" w:rsidRDefault="001F507B" w:rsidP="002140B5">
            <w:pPr>
              <w:keepNext/>
              <w:keepLines/>
              <w:spacing w:after="60" w:line="240" w:lineRule="auto"/>
              <w:jc w:val="left"/>
              <w:rPr>
                <w:rFonts w:ascii="Times New Roman" w:hAnsi="Times New Roman"/>
                <w:sz w:val="16"/>
                <w:szCs w:val="16"/>
              </w:rPr>
            </w:pPr>
          </w:p>
        </w:tc>
        <w:tc>
          <w:tcPr>
            <w:tcW w:w="793" w:type="dxa"/>
          </w:tcPr>
          <w:p w14:paraId="5D53C155" w14:textId="77777777" w:rsidR="001F507B" w:rsidRPr="008659D0" w:rsidRDefault="001F507B"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0.631</w:t>
            </w:r>
          </w:p>
        </w:tc>
        <w:tc>
          <w:tcPr>
            <w:tcW w:w="141" w:type="dxa"/>
          </w:tcPr>
          <w:p w14:paraId="712CD103" w14:textId="77777777" w:rsidR="001F507B" w:rsidRPr="008659D0" w:rsidRDefault="001F507B" w:rsidP="002140B5">
            <w:pPr>
              <w:keepNext/>
              <w:keepLines/>
              <w:spacing w:after="60" w:line="240" w:lineRule="auto"/>
              <w:jc w:val="right"/>
              <w:rPr>
                <w:rFonts w:ascii="Times New Roman" w:hAnsi="Times New Roman"/>
                <w:sz w:val="16"/>
                <w:szCs w:val="16"/>
              </w:rPr>
            </w:pPr>
          </w:p>
        </w:tc>
        <w:tc>
          <w:tcPr>
            <w:tcW w:w="709" w:type="dxa"/>
          </w:tcPr>
          <w:p w14:paraId="5F5B58F3" w14:textId="77777777" w:rsidR="001F507B" w:rsidRPr="008659D0" w:rsidRDefault="001F507B"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w:t>
            </w:r>
          </w:p>
        </w:tc>
        <w:tc>
          <w:tcPr>
            <w:tcW w:w="425" w:type="dxa"/>
          </w:tcPr>
          <w:p w14:paraId="4E703BAB" w14:textId="77777777" w:rsidR="001F507B" w:rsidRPr="008659D0" w:rsidRDefault="001F507B" w:rsidP="003B4159">
            <w:pPr>
              <w:keepNext/>
              <w:keepLines/>
              <w:spacing w:after="60" w:line="240" w:lineRule="auto"/>
              <w:jc w:val="right"/>
              <w:rPr>
                <w:rFonts w:ascii="Times New Roman" w:hAnsi="Times New Roman"/>
                <w:sz w:val="16"/>
                <w:szCs w:val="16"/>
              </w:rPr>
            </w:pPr>
          </w:p>
        </w:tc>
        <w:tc>
          <w:tcPr>
            <w:tcW w:w="851" w:type="dxa"/>
          </w:tcPr>
          <w:p w14:paraId="42ADDD59" w14:textId="77777777" w:rsidR="001F507B" w:rsidRPr="008659D0" w:rsidRDefault="001F507B"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0.456</w:t>
            </w:r>
          </w:p>
        </w:tc>
        <w:tc>
          <w:tcPr>
            <w:tcW w:w="142" w:type="dxa"/>
          </w:tcPr>
          <w:p w14:paraId="23116B16" w14:textId="77777777" w:rsidR="001F507B" w:rsidRPr="008659D0" w:rsidRDefault="001F507B" w:rsidP="003B4159">
            <w:pPr>
              <w:keepNext/>
              <w:keepLines/>
              <w:spacing w:after="60" w:line="240" w:lineRule="auto"/>
              <w:jc w:val="right"/>
              <w:rPr>
                <w:rFonts w:ascii="Times New Roman" w:hAnsi="Times New Roman"/>
                <w:sz w:val="16"/>
                <w:szCs w:val="16"/>
              </w:rPr>
            </w:pPr>
          </w:p>
        </w:tc>
        <w:tc>
          <w:tcPr>
            <w:tcW w:w="850" w:type="dxa"/>
          </w:tcPr>
          <w:p w14:paraId="6E45F6F8" w14:textId="77777777" w:rsidR="001F507B" w:rsidRPr="008659D0" w:rsidRDefault="001F507B"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-0.9</w:t>
            </w:r>
          </w:p>
        </w:tc>
        <w:tc>
          <w:tcPr>
            <w:tcW w:w="425" w:type="dxa"/>
          </w:tcPr>
          <w:p w14:paraId="0D2068FB" w14:textId="77777777" w:rsidR="001F507B" w:rsidRPr="008659D0" w:rsidRDefault="001F507B" w:rsidP="008B08D7">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09" w:type="dxa"/>
          </w:tcPr>
          <w:p w14:paraId="2F68136A" w14:textId="77777777" w:rsidR="001F507B" w:rsidRPr="008659D0" w:rsidRDefault="001F507B"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0.060</w:t>
            </w:r>
          </w:p>
        </w:tc>
        <w:tc>
          <w:tcPr>
            <w:tcW w:w="284" w:type="dxa"/>
          </w:tcPr>
          <w:p w14:paraId="46BDA61E" w14:textId="77777777" w:rsidR="001F507B" w:rsidRPr="008659D0" w:rsidRDefault="001F507B" w:rsidP="002140B5">
            <w:pPr>
              <w:keepNext/>
              <w:keepLines/>
              <w:spacing w:after="60" w:line="240" w:lineRule="auto"/>
              <w:jc w:val="right"/>
              <w:rPr>
                <w:rFonts w:ascii="Times New Roman" w:hAnsi="Times New Roman"/>
                <w:sz w:val="16"/>
                <w:szCs w:val="16"/>
              </w:rPr>
            </w:pPr>
          </w:p>
        </w:tc>
        <w:tc>
          <w:tcPr>
            <w:tcW w:w="708" w:type="dxa"/>
          </w:tcPr>
          <w:p w14:paraId="749ABA37" w14:textId="07151856" w:rsidR="001F507B" w:rsidRPr="008659D0" w:rsidRDefault="005D34F0" w:rsidP="002140B5">
            <w:pPr>
              <w:keepNext/>
              <w:keepLines/>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6EE6D0B4" w14:textId="77777777" w:rsidR="001F507B" w:rsidRPr="008659D0" w:rsidRDefault="001F507B" w:rsidP="002140B5">
            <w:pPr>
              <w:keepNext/>
              <w:keepLines/>
              <w:spacing w:after="60" w:line="240" w:lineRule="auto"/>
              <w:jc w:val="left"/>
              <w:rPr>
                <w:rFonts w:ascii="Times New Roman" w:hAnsi="Times New Roman"/>
                <w:sz w:val="16"/>
                <w:szCs w:val="16"/>
              </w:rPr>
            </w:pPr>
          </w:p>
        </w:tc>
        <w:tc>
          <w:tcPr>
            <w:tcW w:w="567" w:type="dxa"/>
          </w:tcPr>
          <w:p w14:paraId="27E18BFE" w14:textId="77777777" w:rsidR="001F507B" w:rsidRPr="008659D0" w:rsidRDefault="001F507B" w:rsidP="002140B5">
            <w:pPr>
              <w:keepNext/>
              <w:keepLines/>
              <w:spacing w:after="60" w:line="240" w:lineRule="auto"/>
              <w:jc w:val="right"/>
              <w:rPr>
                <w:rFonts w:ascii="Times New Roman" w:hAnsi="Times New Roman"/>
                <w:sz w:val="16"/>
                <w:szCs w:val="16"/>
              </w:rPr>
            </w:pPr>
          </w:p>
        </w:tc>
        <w:tc>
          <w:tcPr>
            <w:tcW w:w="283" w:type="dxa"/>
          </w:tcPr>
          <w:p w14:paraId="12C459D5" w14:textId="77777777" w:rsidR="001F507B" w:rsidRPr="008659D0" w:rsidRDefault="001F507B" w:rsidP="002140B5">
            <w:pPr>
              <w:keepNext/>
              <w:keepLines/>
              <w:spacing w:after="60" w:line="240" w:lineRule="auto"/>
              <w:jc w:val="right"/>
              <w:rPr>
                <w:rFonts w:ascii="Times New Roman" w:hAnsi="Times New Roman"/>
                <w:sz w:val="16"/>
                <w:szCs w:val="16"/>
              </w:rPr>
            </w:pPr>
          </w:p>
        </w:tc>
        <w:tc>
          <w:tcPr>
            <w:tcW w:w="709" w:type="dxa"/>
          </w:tcPr>
          <w:p w14:paraId="11B6E998" w14:textId="48C6689D" w:rsidR="001F507B" w:rsidRPr="008659D0" w:rsidRDefault="005D34F0" w:rsidP="002140B5">
            <w:pPr>
              <w:keepNext/>
              <w:keepLines/>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312C1BF3" w14:textId="77777777" w:rsidR="001F507B" w:rsidRPr="008659D0" w:rsidRDefault="001F507B" w:rsidP="002140B5">
            <w:pPr>
              <w:keepNext/>
              <w:keepLines/>
              <w:spacing w:after="60" w:line="240" w:lineRule="auto"/>
              <w:jc w:val="left"/>
              <w:rPr>
                <w:rFonts w:ascii="Times New Roman" w:hAnsi="Times New Roman"/>
                <w:sz w:val="16"/>
                <w:szCs w:val="16"/>
              </w:rPr>
            </w:pPr>
          </w:p>
        </w:tc>
        <w:tc>
          <w:tcPr>
            <w:tcW w:w="709" w:type="dxa"/>
          </w:tcPr>
          <w:p w14:paraId="043907CE" w14:textId="77777777" w:rsidR="001F507B" w:rsidRPr="008659D0" w:rsidRDefault="001F507B" w:rsidP="002140B5">
            <w:pPr>
              <w:keepNext/>
              <w:keepLines/>
              <w:spacing w:after="60" w:line="240" w:lineRule="auto"/>
              <w:jc w:val="right"/>
              <w:rPr>
                <w:rFonts w:ascii="Times New Roman" w:hAnsi="Times New Roman"/>
                <w:sz w:val="16"/>
                <w:szCs w:val="16"/>
              </w:rPr>
            </w:pPr>
          </w:p>
        </w:tc>
      </w:tr>
      <w:tr w:rsidR="008B08D7" w:rsidRPr="008659D0" w14:paraId="222CCC46" w14:textId="77777777" w:rsidTr="008B08D7">
        <w:tc>
          <w:tcPr>
            <w:tcW w:w="2976" w:type="dxa"/>
          </w:tcPr>
          <w:p w14:paraId="179B3FF1" w14:textId="77777777" w:rsidR="008B08D7" w:rsidRPr="008659D0" w:rsidRDefault="008B08D7"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New </w:t>
            </w:r>
            <w:proofErr w:type="spellStart"/>
            <w:r w:rsidRPr="008659D0">
              <w:rPr>
                <w:rFonts w:ascii="Times New Roman" w:hAnsi="Times New Roman"/>
                <w:sz w:val="16"/>
                <w:szCs w:val="16"/>
              </w:rPr>
              <w:t>entrant</w:t>
            </w:r>
            <w:proofErr w:type="spellEnd"/>
            <w:r w:rsidRPr="008659D0">
              <w:rPr>
                <w:rFonts w:ascii="Times New Roman" w:hAnsi="Times New Roman"/>
                <w:sz w:val="16"/>
                <w:szCs w:val="16"/>
              </w:rPr>
              <w:t xml:space="preserve"> (1/0)</w:t>
            </w:r>
          </w:p>
        </w:tc>
        <w:tc>
          <w:tcPr>
            <w:tcW w:w="767" w:type="dxa"/>
          </w:tcPr>
          <w:p w14:paraId="39F0BC92"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2.2</w:t>
            </w:r>
          </w:p>
        </w:tc>
        <w:tc>
          <w:tcPr>
            <w:tcW w:w="483" w:type="dxa"/>
          </w:tcPr>
          <w:p w14:paraId="637EF378" w14:textId="77777777" w:rsidR="008B08D7" w:rsidRPr="008659D0" w:rsidRDefault="008B08D7"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93" w:type="dxa"/>
          </w:tcPr>
          <w:p w14:paraId="184F38E9"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0.011</w:t>
            </w:r>
          </w:p>
        </w:tc>
        <w:tc>
          <w:tcPr>
            <w:tcW w:w="141" w:type="dxa"/>
          </w:tcPr>
          <w:p w14:paraId="3246EEDA"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9" w:type="dxa"/>
          </w:tcPr>
          <w:p w14:paraId="6646017A" w14:textId="12775F18" w:rsidR="008B08D7" w:rsidRPr="008659D0" w:rsidRDefault="005D34F0" w:rsidP="002140B5">
            <w:pPr>
              <w:keepNext/>
              <w:keepLines/>
              <w:spacing w:after="60" w:line="240" w:lineRule="auto"/>
              <w:jc w:val="right"/>
              <w:rPr>
                <w:rFonts w:ascii="Times New Roman" w:hAnsi="Times New Roman"/>
                <w:sz w:val="16"/>
                <w:szCs w:val="16"/>
              </w:rPr>
            </w:pPr>
            <w:r>
              <w:rPr>
                <w:rFonts w:ascii="Times New Roman" w:hAnsi="Times New Roman"/>
                <w:sz w:val="16"/>
                <w:szCs w:val="16"/>
              </w:rPr>
              <w:t>–</w:t>
            </w:r>
          </w:p>
        </w:tc>
        <w:tc>
          <w:tcPr>
            <w:tcW w:w="425" w:type="dxa"/>
          </w:tcPr>
          <w:p w14:paraId="26B38ED2" w14:textId="77777777" w:rsidR="008B08D7" w:rsidRPr="008659D0" w:rsidRDefault="008B08D7" w:rsidP="002140B5">
            <w:pPr>
              <w:keepNext/>
              <w:keepLines/>
              <w:spacing w:after="60" w:line="240" w:lineRule="auto"/>
              <w:jc w:val="left"/>
              <w:rPr>
                <w:rFonts w:ascii="Times New Roman" w:hAnsi="Times New Roman"/>
                <w:sz w:val="16"/>
                <w:szCs w:val="16"/>
              </w:rPr>
            </w:pPr>
          </w:p>
        </w:tc>
        <w:tc>
          <w:tcPr>
            <w:tcW w:w="851" w:type="dxa"/>
          </w:tcPr>
          <w:p w14:paraId="517ADE89"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142" w:type="dxa"/>
          </w:tcPr>
          <w:p w14:paraId="71B81C36"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850" w:type="dxa"/>
          </w:tcPr>
          <w:p w14:paraId="3F1F39C8"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1.3</w:t>
            </w:r>
          </w:p>
        </w:tc>
        <w:tc>
          <w:tcPr>
            <w:tcW w:w="425" w:type="dxa"/>
          </w:tcPr>
          <w:p w14:paraId="2BF8725E" w14:textId="77777777" w:rsidR="008B08D7" w:rsidRPr="008659D0" w:rsidRDefault="008B08D7" w:rsidP="008B08D7">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09" w:type="dxa"/>
          </w:tcPr>
          <w:p w14:paraId="75484947"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0.005</w:t>
            </w:r>
          </w:p>
        </w:tc>
        <w:tc>
          <w:tcPr>
            <w:tcW w:w="284" w:type="dxa"/>
          </w:tcPr>
          <w:p w14:paraId="71300D6B"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8" w:type="dxa"/>
            <w:vAlign w:val="bottom"/>
          </w:tcPr>
          <w:p w14:paraId="5B7FBFF9"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2.6</w:t>
            </w:r>
          </w:p>
        </w:tc>
        <w:tc>
          <w:tcPr>
            <w:tcW w:w="426" w:type="dxa"/>
          </w:tcPr>
          <w:p w14:paraId="4EF4A845" w14:textId="77777777" w:rsidR="008B08D7" w:rsidRPr="008659D0" w:rsidRDefault="008B08D7"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1AE83FBA"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0.019</w:t>
            </w:r>
          </w:p>
        </w:tc>
        <w:tc>
          <w:tcPr>
            <w:tcW w:w="283" w:type="dxa"/>
          </w:tcPr>
          <w:p w14:paraId="5AE1822F"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9" w:type="dxa"/>
          </w:tcPr>
          <w:p w14:paraId="184C2715"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1.0</w:t>
            </w:r>
          </w:p>
        </w:tc>
        <w:tc>
          <w:tcPr>
            <w:tcW w:w="425" w:type="dxa"/>
          </w:tcPr>
          <w:p w14:paraId="3C841A95" w14:textId="77777777" w:rsidR="008B08D7" w:rsidRPr="008659D0" w:rsidRDefault="008B08D7"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09" w:type="dxa"/>
          </w:tcPr>
          <w:p w14:paraId="32FCAAAF"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0.057</w:t>
            </w:r>
          </w:p>
        </w:tc>
      </w:tr>
      <w:tr w:rsidR="00BA7539" w:rsidRPr="008659D0" w14:paraId="228751C5" w14:textId="77777777" w:rsidTr="008B08D7">
        <w:tc>
          <w:tcPr>
            <w:tcW w:w="2976" w:type="dxa"/>
          </w:tcPr>
          <w:p w14:paraId="2BA564F5" w14:textId="77777777" w:rsidR="00BA7539" w:rsidRPr="008659D0" w:rsidRDefault="00BA7539" w:rsidP="002140B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Riazan</w:t>
            </w:r>
            <w:proofErr w:type="spellEnd"/>
            <w:r w:rsidRPr="008659D0">
              <w:rPr>
                <w:rFonts w:ascii="Times New Roman" w:hAnsi="Times New Roman"/>
                <w:sz w:val="16"/>
                <w:szCs w:val="16"/>
              </w:rPr>
              <w:t xml:space="preserve"> (1/0)</w:t>
            </w:r>
          </w:p>
        </w:tc>
        <w:tc>
          <w:tcPr>
            <w:tcW w:w="767" w:type="dxa"/>
          </w:tcPr>
          <w:p w14:paraId="031EE872"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1.6</w:t>
            </w:r>
          </w:p>
        </w:tc>
        <w:tc>
          <w:tcPr>
            <w:tcW w:w="483" w:type="dxa"/>
          </w:tcPr>
          <w:p w14:paraId="53C7FDEF" w14:textId="77777777" w:rsidR="00BA7539" w:rsidRPr="008659D0" w:rsidRDefault="00BA7539" w:rsidP="002140B5">
            <w:pPr>
              <w:keepNext/>
              <w:keepLines/>
              <w:spacing w:after="60" w:line="240" w:lineRule="auto"/>
              <w:jc w:val="left"/>
              <w:rPr>
                <w:rFonts w:ascii="Times New Roman" w:hAnsi="Times New Roman"/>
                <w:sz w:val="16"/>
                <w:szCs w:val="16"/>
              </w:rPr>
            </w:pPr>
          </w:p>
        </w:tc>
        <w:tc>
          <w:tcPr>
            <w:tcW w:w="793" w:type="dxa"/>
          </w:tcPr>
          <w:p w14:paraId="3A658D39"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0.123</w:t>
            </w:r>
          </w:p>
        </w:tc>
        <w:tc>
          <w:tcPr>
            <w:tcW w:w="141" w:type="dxa"/>
          </w:tcPr>
          <w:p w14:paraId="64E7948D"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9" w:type="dxa"/>
          </w:tcPr>
          <w:p w14:paraId="233AE50D"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w:t>
            </w:r>
          </w:p>
        </w:tc>
        <w:tc>
          <w:tcPr>
            <w:tcW w:w="425" w:type="dxa"/>
          </w:tcPr>
          <w:p w14:paraId="2571F8EB" w14:textId="77777777" w:rsidR="00BA7539" w:rsidRPr="008659D0" w:rsidRDefault="00BA7539" w:rsidP="003B4159">
            <w:pPr>
              <w:keepNext/>
              <w:keepLines/>
              <w:spacing w:after="60" w:line="240" w:lineRule="auto"/>
              <w:jc w:val="right"/>
              <w:rPr>
                <w:rFonts w:ascii="Times New Roman" w:hAnsi="Times New Roman"/>
                <w:sz w:val="16"/>
                <w:szCs w:val="16"/>
              </w:rPr>
            </w:pPr>
          </w:p>
        </w:tc>
        <w:tc>
          <w:tcPr>
            <w:tcW w:w="851" w:type="dxa"/>
          </w:tcPr>
          <w:p w14:paraId="20671701"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0.357</w:t>
            </w:r>
          </w:p>
        </w:tc>
        <w:tc>
          <w:tcPr>
            <w:tcW w:w="142" w:type="dxa"/>
          </w:tcPr>
          <w:p w14:paraId="2DEA4DB7" w14:textId="77777777" w:rsidR="00BA7539" w:rsidRPr="008659D0" w:rsidRDefault="00BA7539" w:rsidP="003B4159">
            <w:pPr>
              <w:keepNext/>
              <w:keepLines/>
              <w:spacing w:after="60" w:line="240" w:lineRule="auto"/>
              <w:jc w:val="right"/>
              <w:rPr>
                <w:rFonts w:ascii="Times New Roman" w:hAnsi="Times New Roman"/>
                <w:sz w:val="16"/>
                <w:szCs w:val="16"/>
              </w:rPr>
            </w:pPr>
          </w:p>
        </w:tc>
        <w:tc>
          <w:tcPr>
            <w:tcW w:w="850" w:type="dxa"/>
          </w:tcPr>
          <w:p w14:paraId="10B442D8"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w:t>
            </w:r>
          </w:p>
        </w:tc>
        <w:tc>
          <w:tcPr>
            <w:tcW w:w="425" w:type="dxa"/>
          </w:tcPr>
          <w:p w14:paraId="6E751861" w14:textId="77777777" w:rsidR="00BA7539" w:rsidRPr="008659D0" w:rsidRDefault="00BA7539" w:rsidP="008B08D7">
            <w:pPr>
              <w:keepNext/>
              <w:keepLines/>
              <w:spacing w:after="60" w:line="240" w:lineRule="auto"/>
              <w:jc w:val="left"/>
              <w:rPr>
                <w:rFonts w:ascii="Times New Roman" w:hAnsi="Times New Roman"/>
                <w:sz w:val="16"/>
                <w:szCs w:val="16"/>
              </w:rPr>
            </w:pPr>
          </w:p>
        </w:tc>
        <w:tc>
          <w:tcPr>
            <w:tcW w:w="709" w:type="dxa"/>
          </w:tcPr>
          <w:p w14:paraId="1D353F1F" w14:textId="77777777" w:rsidR="00BA7539" w:rsidRPr="008659D0" w:rsidRDefault="00BA7539"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0.297</w:t>
            </w:r>
          </w:p>
        </w:tc>
        <w:tc>
          <w:tcPr>
            <w:tcW w:w="284" w:type="dxa"/>
          </w:tcPr>
          <w:p w14:paraId="1EC341BC"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8" w:type="dxa"/>
            <w:vAlign w:val="bottom"/>
          </w:tcPr>
          <w:p w14:paraId="43BD88FC" w14:textId="60D3586A" w:rsidR="00BA7539" w:rsidRPr="008659D0" w:rsidRDefault="005D34F0" w:rsidP="002140B5">
            <w:pPr>
              <w:keepNext/>
              <w:keepLines/>
              <w:spacing w:after="60" w:line="240" w:lineRule="auto"/>
              <w:jc w:val="right"/>
              <w:rPr>
                <w:rFonts w:ascii="Times New Roman" w:hAnsi="Times New Roman"/>
                <w:sz w:val="16"/>
                <w:szCs w:val="16"/>
              </w:rPr>
            </w:pPr>
            <w:r>
              <w:rPr>
                <w:rFonts w:ascii="Times New Roman" w:hAnsi="Times New Roman"/>
                <w:sz w:val="16"/>
                <w:szCs w:val="16"/>
              </w:rPr>
              <w:t>–</w:t>
            </w:r>
          </w:p>
        </w:tc>
        <w:tc>
          <w:tcPr>
            <w:tcW w:w="426" w:type="dxa"/>
          </w:tcPr>
          <w:p w14:paraId="593D1485" w14:textId="77777777" w:rsidR="00BA7539" w:rsidRPr="008659D0" w:rsidRDefault="00BA7539" w:rsidP="002140B5">
            <w:pPr>
              <w:keepNext/>
              <w:keepLines/>
              <w:spacing w:after="60" w:line="240" w:lineRule="auto"/>
              <w:jc w:val="left"/>
              <w:rPr>
                <w:rFonts w:ascii="Times New Roman" w:hAnsi="Times New Roman"/>
                <w:sz w:val="16"/>
                <w:szCs w:val="16"/>
              </w:rPr>
            </w:pPr>
          </w:p>
        </w:tc>
        <w:tc>
          <w:tcPr>
            <w:tcW w:w="567" w:type="dxa"/>
          </w:tcPr>
          <w:p w14:paraId="17491E84"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283" w:type="dxa"/>
          </w:tcPr>
          <w:p w14:paraId="6B246C84" w14:textId="77777777" w:rsidR="00BA7539" w:rsidRPr="008659D0" w:rsidRDefault="00BA7539" w:rsidP="002140B5">
            <w:pPr>
              <w:keepNext/>
              <w:keepLines/>
              <w:spacing w:after="60" w:line="240" w:lineRule="auto"/>
              <w:jc w:val="right"/>
              <w:rPr>
                <w:rFonts w:ascii="Times New Roman" w:hAnsi="Times New Roman"/>
                <w:sz w:val="16"/>
                <w:szCs w:val="16"/>
              </w:rPr>
            </w:pPr>
          </w:p>
        </w:tc>
        <w:tc>
          <w:tcPr>
            <w:tcW w:w="709" w:type="dxa"/>
          </w:tcPr>
          <w:p w14:paraId="6F63F77D"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&gt;-0.1</w:t>
            </w:r>
          </w:p>
        </w:tc>
        <w:tc>
          <w:tcPr>
            <w:tcW w:w="425" w:type="dxa"/>
          </w:tcPr>
          <w:p w14:paraId="691A7A35" w14:textId="77777777" w:rsidR="00BA7539" w:rsidRPr="008659D0" w:rsidRDefault="00BA7539" w:rsidP="002140B5">
            <w:pPr>
              <w:keepNext/>
              <w:keepLines/>
              <w:spacing w:after="60" w:line="240" w:lineRule="auto"/>
              <w:jc w:val="left"/>
              <w:rPr>
                <w:rFonts w:ascii="Times New Roman" w:hAnsi="Times New Roman"/>
                <w:sz w:val="16"/>
                <w:szCs w:val="16"/>
              </w:rPr>
            </w:pPr>
          </w:p>
        </w:tc>
        <w:tc>
          <w:tcPr>
            <w:tcW w:w="709" w:type="dxa"/>
          </w:tcPr>
          <w:p w14:paraId="37CF3093" w14:textId="77777777" w:rsidR="00BA7539" w:rsidRPr="008659D0" w:rsidRDefault="00BA7539"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0.941</w:t>
            </w:r>
          </w:p>
        </w:tc>
      </w:tr>
      <w:tr w:rsidR="008B08D7" w:rsidRPr="008659D0" w14:paraId="44F393CC" w14:textId="77777777" w:rsidTr="008B08D7">
        <w:tc>
          <w:tcPr>
            <w:tcW w:w="2976" w:type="dxa"/>
          </w:tcPr>
          <w:p w14:paraId="3C58A84A" w14:textId="77777777" w:rsidR="008B08D7" w:rsidRPr="008659D0" w:rsidRDefault="008B08D7" w:rsidP="002140B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Stavropol</w:t>
            </w:r>
            <w:proofErr w:type="spellEnd"/>
            <w:r w:rsidRPr="008659D0">
              <w:rPr>
                <w:rFonts w:ascii="Times New Roman" w:hAnsi="Times New Roman"/>
                <w:sz w:val="16"/>
                <w:szCs w:val="16"/>
              </w:rPr>
              <w:t xml:space="preserve"> (1/0)</w:t>
            </w:r>
          </w:p>
        </w:tc>
        <w:tc>
          <w:tcPr>
            <w:tcW w:w="767" w:type="dxa"/>
          </w:tcPr>
          <w:p w14:paraId="303D01CA"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-1.7</w:t>
            </w:r>
          </w:p>
        </w:tc>
        <w:tc>
          <w:tcPr>
            <w:tcW w:w="483" w:type="dxa"/>
          </w:tcPr>
          <w:p w14:paraId="2F7A733B" w14:textId="77777777" w:rsidR="008B08D7" w:rsidRPr="008659D0" w:rsidRDefault="008B08D7" w:rsidP="002140B5">
            <w:pPr>
              <w:keepNext/>
              <w:keepLines/>
              <w:spacing w:after="60" w:line="240" w:lineRule="auto"/>
              <w:jc w:val="left"/>
              <w:rPr>
                <w:rFonts w:ascii="Times New Roman" w:hAnsi="Times New Roman"/>
                <w:sz w:val="16"/>
                <w:szCs w:val="16"/>
              </w:rPr>
            </w:pPr>
          </w:p>
        </w:tc>
        <w:tc>
          <w:tcPr>
            <w:tcW w:w="793" w:type="dxa"/>
          </w:tcPr>
          <w:p w14:paraId="07A377E7"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0.094</w:t>
            </w:r>
          </w:p>
        </w:tc>
        <w:tc>
          <w:tcPr>
            <w:tcW w:w="141" w:type="dxa"/>
          </w:tcPr>
          <w:p w14:paraId="253B87C0"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9" w:type="dxa"/>
          </w:tcPr>
          <w:p w14:paraId="77D39861"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5" w:type="dxa"/>
          </w:tcPr>
          <w:p w14:paraId="0B89B3F5" w14:textId="77777777" w:rsidR="008B08D7" w:rsidRPr="008659D0" w:rsidRDefault="008B08D7" w:rsidP="003B4159">
            <w:pPr>
              <w:keepNext/>
              <w:keepLines/>
              <w:spacing w:after="60" w:line="240" w:lineRule="auto"/>
              <w:jc w:val="right"/>
              <w:rPr>
                <w:rFonts w:ascii="Times New Roman" w:hAnsi="Times New Roman"/>
                <w:sz w:val="16"/>
                <w:szCs w:val="16"/>
              </w:rPr>
            </w:pPr>
          </w:p>
        </w:tc>
        <w:tc>
          <w:tcPr>
            <w:tcW w:w="851" w:type="dxa"/>
          </w:tcPr>
          <w:p w14:paraId="3CC97514"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0.625</w:t>
            </w:r>
          </w:p>
        </w:tc>
        <w:tc>
          <w:tcPr>
            <w:tcW w:w="142" w:type="dxa"/>
          </w:tcPr>
          <w:p w14:paraId="179D4727" w14:textId="77777777" w:rsidR="008B08D7" w:rsidRPr="008659D0" w:rsidRDefault="008B08D7" w:rsidP="003B4159">
            <w:pPr>
              <w:keepNext/>
              <w:keepLines/>
              <w:spacing w:after="60" w:line="240" w:lineRule="auto"/>
              <w:jc w:val="right"/>
              <w:rPr>
                <w:rFonts w:ascii="Times New Roman" w:hAnsi="Times New Roman"/>
                <w:sz w:val="16"/>
                <w:szCs w:val="16"/>
              </w:rPr>
            </w:pPr>
          </w:p>
        </w:tc>
        <w:tc>
          <w:tcPr>
            <w:tcW w:w="850" w:type="dxa"/>
          </w:tcPr>
          <w:p w14:paraId="07BF5034"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517494BC" w14:textId="77777777" w:rsidR="008B08D7" w:rsidRPr="008659D0" w:rsidRDefault="008B08D7" w:rsidP="008B08D7">
            <w:pPr>
              <w:keepNext/>
              <w:keepLines/>
              <w:spacing w:after="60" w:line="240" w:lineRule="auto"/>
              <w:jc w:val="left"/>
              <w:rPr>
                <w:rFonts w:ascii="Times New Roman" w:hAnsi="Times New Roman"/>
                <w:sz w:val="16"/>
                <w:szCs w:val="16"/>
              </w:rPr>
            </w:pPr>
          </w:p>
        </w:tc>
        <w:tc>
          <w:tcPr>
            <w:tcW w:w="709" w:type="dxa"/>
          </w:tcPr>
          <w:p w14:paraId="007AD2D5"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0.815</w:t>
            </w:r>
          </w:p>
        </w:tc>
        <w:tc>
          <w:tcPr>
            <w:tcW w:w="284" w:type="dxa"/>
          </w:tcPr>
          <w:p w14:paraId="02F6E364"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8" w:type="dxa"/>
            <w:vAlign w:val="bottom"/>
          </w:tcPr>
          <w:p w14:paraId="547E14AC"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-0.9</w:t>
            </w:r>
          </w:p>
        </w:tc>
        <w:tc>
          <w:tcPr>
            <w:tcW w:w="426" w:type="dxa"/>
          </w:tcPr>
          <w:p w14:paraId="03EBE94F" w14:textId="77777777" w:rsidR="008B08D7" w:rsidRPr="008659D0" w:rsidRDefault="008B08D7"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0C622643"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0.062</w:t>
            </w:r>
          </w:p>
        </w:tc>
        <w:tc>
          <w:tcPr>
            <w:tcW w:w="283" w:type="dxa"/>
          </w:tcPr>
          <w:p w14:paraId="2C629269"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9" w:type="dxa"/>
          </w:tcPr>
          <w:p w14:paraId="5C979737"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5" w:type="dxa"/>
          </w:tcPr>
          <w:p w14:paraId="3E91075A" w14:textId="77777777" w:rsidR="008B08D7" w:rsidRPr="008659D0" w:rsidRDefault="008B08D7" w:rsidP="002140B5">
            <w:pPr>
              <w:keepNext/>
              <w:keepLines/>
              <w:spacing w:after="60" w:line="240" w:lineRule="auto"/>
              <w:jc w:val="left"/>
              <w:rPr>
                <w:rFonts w:ascii="Times New Roman" w:hAnsi="Times New Roman"/>
                <w:sz w:val="16"/>
                <w:szCs w:val="16"/>
              </w:rPr>
            </w:pPr>
          </w:p>
        </w:tc>
        <w:tc>
          <w:tcPr>
            <w:tcW w:w="709" w:type="dxa"/>
          </w:tcPr>
          <w:p w14:paraId="5CD3D086"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0.701</w:t>
            </w:r>
          </w:p>
        </w:tc>
      </w:tr>
      <w:tr w:rsidR="008B08D7" w:rsidRPr="008659D0" w14:paraId="5A488EBF" w14:textId="77777777" w:rsidTr="008B08D7">
        <w:tc>
          <w:tcPr>
            <w:tcW w:w="2976" w:type="dxa"/>
          </w:tcPr>
          <w:p w14:paraId="4F79E142" w14:textId="77777777" w:rsidR="008B08D7" w:rsidRPr="008659D0" w:rsidRDefault="008B08D7"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 xml:space="preserve">Altai </w:t>
            </w:r>
            <w:proofErr w:type="spellStart"/>
            <w:r w:rsidRPr="008659D0">
              <w:rPr>
                <w:rFonts w:ascii="Times New Roman" w:hAnsi="Times New Roman"/>
                <w:sz w:val="16"/>
                <w:szCs w:val="16"/>
              </w:rPr>
              <w:t>Krai</w:t>
            </w:r>
            <w:proofErr w:type="spellEnd"/>
            <w:r w:rsidRPr="008659D0">
              <w:rPr>
                <w:rFonts w:ascii="Times New Roman" w:hAnsi="Times New Roman"/>
                <w:sz w:val="16"/>
                <w:szCs w:val="16"/>
              </w:rPr>
              <w:t xml:space="preserve"> (1/0)</w:t>
            </w:r>
          </w:p>
        </w:tc>
        <w:tc>
          <w:tcPr>
            <w:tcW w:w="767" w:type="dxa"/>
          </w:tcPr>
          <w:p w14:paraId="11C38D40"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83" w:type="dxa"/>
          </w:tcPr>
          <w:p w14:paraId="160E95C9" w14:textId="77777777" w:rsidR="008B08D7" w:rsidRPr="008659D0" w:rsidRDefault="008B08D7" w:rsidP="002140B5">
            <w:pPr>
              <w:keepNext/>
              <w:keepLines/>
              <w:spacing w:after="60" w:line="240" w:lineRule="auto"/>
              <w:jc w:val="left"/>
              <w:rPr>
                <w:rFonts w:ascii="Times New Roman" w:hAnsi="Times New Roman"/>
                <w:sz w:val="16"/>
                <w:szCs w:val="16"/>
              </w:rPr>
            </w:pPr>
          </w:p>
        </w:tc>
        <w:tc>
          <w:tcPr>
            <w:tcW w:w="793" w:type="dxa"/>
          </w:tcPr>
          <w:p w14:paraId="48950913"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0.845</w:t>
            </w:r>
          </w:p>
        </w:tc>
        <w:tc>
          <w:tcPr>
            <w:tcW w:w="141" w:type="dxa"/>
          </w:tcPr>
          <w:p w14:paraId="1889FB91"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9" w:type="dxa"/>
          </w:tcPr>
          <w:p w14:paraId="00849F1B"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5" w:type="dxa"/>
          </w:tcPr>
          <w:p w14:paraId="7AD86F79" w14:textId="77777777" w:rsidR="008B08D7" w:rsidRPr="008659D0" w:rsidRDefault="008B08D7" w:rsidP="003B4159">
            <w:pPr>
              <w:keepNext/>
              <w:keepLines/>
              <w:spacing w:after="60" w:line="240" w:lineRule="auto"/>
              <w:jc w:val="right"/>
              <w:rPr>
                <w:rFonts w:ascii="Times New Roman" w:hAnsi="Times New Roman"/>
                <w:sz w:val="16"/>
                <w:szCs w:val="16"/>
              </w:rPr>
            </w:pPr>
          </w:p>
        </w:tc>
        <w:tc>
          <w:tcPr>
            <w:tcW w:w="851" w:type="dxa"/>
          </w:tcPr>
          <w:p w14:paraId="5C397CA7"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0.580</w:t>
            </w:r>
          </w:p>
        </w:tc>
        <w:tc>
          <w:tcPr>
            <w:tcW w:w="142" w:type="dxa"/>
          </w:tcPr>
          <w:p w14:paraId="246FF640" w14:textId="77777777" w:rsidR="008B08D7" w:rsidRPr="008659D0" w:rsidRDefault="008B08D7" w:rsidP="003B4159">
            <w:pPr>
              <w:keepNext/>
              <w:keepLines/>
              <w:spacing w:after="60" w:line="240" w:lineRule="auto"/>
              <w:jc w:val="right"/>
              <w:rPr>
                <w:rFonts w:ascii="Times New Roman" w:hAnsi="Times New Roman"/>
                <w:sz w:val="16"/>
                <w:szCs w:val="16"/>
              </w:rPr>
            </w:pPr>
          </w:p>
        </w:tc>
        <w:tc>
          <w:tcPr>
            <w:tcW w:w="850" w:type="dxa"/>
          </w:tcPr>
          <w:p w14:paraId="7646B815"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5" w:type="dxa"/>
          </w:tcPr>
          <w:p w14:paraId="1210FEBC" w14:textId="77777777" w:rsidR="008B08D7" w:rsidRPr="008659D0" w:rsidRDefault="008B08D7" w:rsidP="008B08D7">
            <w:pPr>
              <w:keepNext/>
              <w:keepLines/>
              <w:spacing w:after="60" w:line="240" w:lineRule="auto"/>
              <w:jc w:val="left"/>
              <w:rPr>
                <w:rFonts w:ascii="Times New Roman" w:hAnsi="Times New Roman"/>
                <w:sz w:val="16"/>
                <w:szCs w:val="16"/>
              </w:rPr>
            </w:pPr>
          </w:p>
        </w:tc>
        <w:tc>
          <w:tcPr>
            <w:tcW w:w="709" w:type="dxa"/>
          </w:tcPr>
          <w:p w14:paraId="31092493"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0.502</w:t>
            </w:r>
          </w:p>
        </w:tc>
        <w:tc>
          <w:tcPr>
            <w:tcW w:w="284" w:type="dxa"/>
          </w:tcPr>
          <w:p w14:paraId="46CCF0AC"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8" w:type="dxa"/>
            <w:vAlign w:val="bottom"/>
          </w:tcPr>
          <w:p w14:paraId="3F39C516"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w:t>
            </w:r>
          </w:p>
        </w:tc>
        <w:tc>
          <w:tcPr>
            <w:tcW w:w="426" w:type="dxa"/>
          </w:tcPr>
          <w:p w14:paraId="264AA53A" w14:textId="77777777" w:rsidR="008B08D7" w:rsidRPr="008659D0" w:rsidRDefault="008B08D7"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18B15972"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0.051</w:t>
            </w:r>
          </w:p>
        </w:tc>
        <w:tc>
          <w:tcPr>
            <w:tcW w:w="283" w:type="dxa"/>
          </w:tcPr>
          <w:p w14:paraId="66C126CE"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9" w:type="dxa"/>
          </w:tcPr>
          <w:p w14:paraId="1AFA961D"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w:t>
            </w:r>
          </w:p>
        </w:tc>
        <w:tc>
          <w:tcPr>
            <w:tcW w:w="425" w:type="dxa"/>
          </w:tcPr>
          <w:p w14:paraId="1A5D91E2" w14:textId="77777777" w:rsidR="008B08D7" w:rsidRPr="008659D0" w:rsidRDefault="008B08D7" w:rsidP="002140B5">
            <w:pPr>
              <w:keepNext/>
              <w:keepLines/>
              <w:spacing w:after="60" w:line="240" w:lineRule="auto"/>
              <w:jc w:val="left"/>
              <w:rPr>
                <w:rFonts w:ascii="Times New Roman" w:hAnsi="Times New Roman"/>
                <w:sz w:val="16"/>
                <w:szCs w:val="16"/>
              </w:rPr>
            </w:pPr>
          </w:p>
        </w:tc>
        <w:tc>
          <w:tcPr>
            <w:tcW w:w="709" w:type="dxa"/>
          </w:tcPr>
          <w:p w14:paraId="12B23930"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0.489</w:t>
            </w:r>
          </w:p>
        </w:tc>
      </w:tr>
      <w:tr w:rsidR="008B08D7" w:rsidRPr="008659D0" w14:paraId="57BFF9CD" w14:textId="77777777" w:rsidTr="008B08D7">
        <w:tc>
          <w:tcPr>
            <w:tcW w:w="2976" w:type="dxa"/>
          </w:tcPr>
          <w:p w14:paraId="2C992AF3" w14:textId="77777777" w:rsidR="008B08D7" w:rsidRPr="008659D0" w:rsidRDefault="008B08D7"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Novosibirsk (1/0)</w:t>
            </w:r>
          </w:p>
        </w:tc>
        <w:tc>
          <w:tcPr>
            <w:tcW w:w="767" w:type="dxa"/>
          </w:tcPr>
          <w:p w14:paraId="0B1185E5"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0.8</w:t>
            </w:r>
          </w:p>
        </w:tc>
        <w:tc>
          <w:tcPr>
            <w:tcW w:w="483" w:type="dxa"/>
          </w:tcPr>
          <w:p w14:paraId="3A4A5EF5" w14:textId="77777777" w:rsidR="008B08D7" w:rsidRPr="008659D0" w:rsidRDefault="008B08D7" w:rsidP="002140B5">
            <w:pPr>
              <w:keepNext/>
              <w:keepLines/>
              <w:spacing w:after="60" w:line="240" w:lineRule="auto"/>
              <w:jc w:val="left"/>
              <w:rPr>
                <w:rFonts w:ascii="Times New Roman" w:hAnsi="Times New Roman"/>
                <w:sz w:val="16"/>
                <w:szCs w:val="16"/>
              </w:rPr>
            </w:pPr>
          </w:p>
        </w:tc>
        <w:tc>
          <w:tcPr>
            <w:tcW w:w="793" w:type="dxa"/>
          </w:tcPr>
          <w:p w14:paraId="5229C2C1"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0.377</w:t>
            </w:r>
          </w:p>
        </w:tc>
        <w:tc>
          <w:tcPr>
            <w:tcW w:w="141" w:type="dxa"/>
          </w:tcPr>
          <w:p w14:paraId="27215994"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9" w:type="dxa"/>
          </w:tcPr>
          <w:p w14:paraId="45765915"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5" w:type="dxa"/>
          </w:tcPr>
          <w:p w14:paraId="68445E0E" w14:textId="77777777" w:rsidR="008B08D7" w:rsidRPr="008659D0" w:rsidRDefault="008B08D7" w:rsidP="003B4159">
            <w:pPr>
              <w:keepNext/>
              <w:keepLines/>
              <w:spacing w:after="60" w:line="240" w:lineRule="auto"/>
              <w:jc w:val="right"/>
              <w:rPr>
                <w:rFonts w:ascii="Times New Roman" w:hAnsi="Times New Roman"/>
                <w:sz w:val="16"/>
                <w:szCs w:val="16"/>
              </w:rPr>
            </w:pPr>
          </w:p>
        </w:tc>
        <w:tc>
          <w:tcPr>
            <w:tcW w:w="851" w:type="dxa"/>
          </w:tcPr>
          <w:p w14:paraId="21D940B7"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0.493</w:t>
            </w:r>
          </w:p>
        </w:tc>
        <w:tc>
          <w:tcPr>
            <w:tcW w:w="142" w:type="dxa"/>
          </w:tcPr>
          <w:p w14:paraId="26946919" w14:textId="77777777" w:rsidR="008B08D7" w:rsidRPr="008659D0" w:rsidRDefault="008B08D7" w:rsidP="003B4159">
            <w:pPr>
              <w:keepNext/>
              <w:keepLines/>
              <w:spacing w:after="60" w:line="240" w:lineRule="auto"/>
              <w:jc w:val="right"/>
              <w:rPr>
                <w:rFonts w:ascii="Times New Roman" w:hAnsi="Times New Roman"/>
                <w:sz w:val="16"/>
                <w:szCs w:val="16"/>
              </w:rPr>
            </w:pPr>
          </w:p>
        </w:tc>
        <w:tc>
          <w:tcPr>
            <w:tcW w:w="850" w:type="dxa"/>
          </w:tcPr>
          <w:p w14:paraId="2690BBE6"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5" w:type="dxa"/>
          </w:tcPr>
          <w:p w14:paraId="19853BE7" w14:textId="77777777" w:rsidR="008B08D7" w:rsidRPr="008659D0" w:rsidRDefault="008B08D7" w:rsidP="008B08D7">
            <w:pPr>
              <w:keepNext/>
              <w:keepLines/>
              <w:spacing w:after="60" w:line="240" w:lineRule="auto"/>
              <w:jc w:val="left"/>
              <w:rPr>
                <w:rFonts w:ascii="Times New Roman" w:hAnsi="Times New Roman"/>
                <w:sz w:val="16"/>
                <w:szCs w:val="16"/>
              </w:rPr>
            </w:pPr>
          </w:p>
        </w:tc>
        <w:tc>
          <w:tcPr>
            <w:tcW w:w="709" w:type="dxa"/>
          </w:tcPr>
          <w:p w14:paraId="2757BC20"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0.601</w:t>
            </w:r>
          </w:p>
        </w:tc>
        <w:tc>
          <w:tcPr>
            <w:tcW w:w="284" w:type="dxa"/>
          </w:tcPr>
          <w:p w14:paraId="6BD8DBBC"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8" w:type="dxa"/>
            <w:vAlign w:val="bottom"/>
          </w:tcPr>
          <w:p w14:paraId="79729967"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w:t>
            </w:r>
          </w:p>
        </w:tc>
        <w:tc>
          <w:tcPr>
            <w:tcW w:w="426" w:type="dxa"/>
          </w:tcPr>
          <w:p w14:paraId="3C740A04" w14:textId="77777777" w:rsidR="008B08D7" w:rsidRPr="008659D0" w:rsidRDefault="008B08D7" w:rsidP="002140B5">
            <w:pPr>
              <w:keepNext/>
              <w:keepLines/>
              <w:spacing w:after="60" w:line="240" w:lineRule="auto"/>
              <w:jc w:val="left"/>
              <w:rPr>
                <w:rFonts w:ascii="Times New Roman" w:hAnsi="Times New Roman"/>
                <w:sz w:val="16"/>
                <w:szCs w:val="16"/>
              </w:rPr>
            </w:pPr>
          </w:p>
        </w:tc>
        <w:tc>
          <w:tcPr>
            <w:tcW w:w="567" w:type="dxa"/>
          </w:tcPr>
          <w:p w14:paraId="4AB11032"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0.169</w:t>
            </w:r>
          </w:p>
        </w:tc>
        <w:tc>
          <w:tcPr>
            <w:tcW w:w="283" w:type="dxa"/>
          </w:tcPr>
          <w:p w14:paraId="05C738B7"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9" w:type="dxa"/>
          </w:tcPr>
          <w:p w14:paraId="46D78332"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5" w:type="dxa"/>
          </w:tcPr>
          <w:p w14:paraId="54D0F047" w14:textId="77777777" w:rsidR="008B08D7" w:rsidRPr="008659D0" w:rsidRDefault="008B08D7" w:rsidP="002140B5">
            <w:pPr>
              <w:keepNext/>
              <w:keepLines/>
              <w:spacing w:after="60" w:line="240" w:lineRule="auto"/>
              <w:jc w:val="left"/>
              <w:rPr>
                <w:rFonts w:ascii="Times New Roman" w:hAnsi="Times New Roman"/>
                <w:sz w:val="16"/>
                <w:szCs w:val="16"/>
              </w:rPr>
            </w:pPr>
          </w:p>
        </w:tc>
        <w:tc>
          <w:tcPr>
            <w:tcW w:w="709" w:type="dxa"/>
          </w:tcPr>
          <w:p w14:paraId="6E9EA8D6"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0.841</w:t>
            </w:r>
          </w:p>
        </w:tc>
      </w:tr>
      <w:tr w:rsidR="008B08D7" w:rsidRPr="008659D0" w14:paraId="16175685" w14:textId="77777777" w:rsidTr="008B08D7">
        <w:tc>
          <w:tcPr>
            <w:tcW w:w="2976" w:type="dxa"/>
          </w:tcPr>
          <w:p w14:paraId="7ADF0237" w14:textId="77777777" w:rsidR="008B08D7" w:rsidRPr="008659D0" w:rsidRDefault="008B08D7" w:rsidP="002140B5">
            <w:pPr>
              <w:keepNext/>
              <w:keepLines/>
              <w:spacing w:after="0" w:line="240" w:lineRule="auto"/>
              <w:jc w:val="left"/>
              <w:rPr>
                <w:rFonts w:ascii="Times New Roman" w:hAnsi="Times New Roman"/>
                <w:sz w:val="16"/>
                <w:szCs w:val="16"/>
              </w:rPr>
            </w:pPr>
            <w:proofErr w:type="spellStart"/>
            <w:r w:rsidRPr="008659D0">
              <w:rPr>
                <w:rFonts w:ascii="Times New Roman" w:hAnsi="Times New Roman"/>
                <w:sz w:val="16"/>
                <w:szCs w:val="16"/>
              </w:rPr>
              <w:t>Akmola</w:t>
            </w:r>
            <w:proofErr w:type="spellEnd"/>
            <w:r w:rsidRPr="008659D0">
              <w:rPr>
                <w:rFonts w:ascii="Times New Roman" w:hAnsi="Times New Roman"/>
                <w:sz w:val="16"/>
                <w:szCs w:val="16"/>
              </w:rPr>
              <w:t xml:space="preserve"> (KZ) (1/0)</w:t>
            </w:r>
          </w:p>
        </w:tc>
        <w:tc>
          <w:tcPr>
            <w:tcW w:w="767" w:type="dxa"/>
          </w:tcPr>
          <w:p w14:paraId="5864E287"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1.4</w:t>
            </w:r>
          </w:p>
        </w:tc>
        <w:tc>
          <w:tcPr>
            <w:tcW w:w="483" w:type="dxa"/>
          </w:tcPr>
          <w:p w14:paraId="31533A46" w14:textId="77777777" w:rsidR="008B08D7" w:rsidRPr="008659D0" w:rsidRDefault="008B08D7" w:rsidP="002140B5">
            <w:pPr>
              <w:keepNext/>
              <w:keepLines/>
              <w:spacing w:after="60" w:line="240" w:lineRule="auto"/>
              <w:jc w:val="left"/>
              <w:rPr>
                <w:rFonts w:ascii="Times New Roman" w:hAnsi="Times New Roman"/>
                <w:sz w:val="16"/>
                <w:szCs w:val="16"/>
              </w:rPr>
            </w:pPr>
          </w:p>
        </w:tc>
        <w:tc>
          <w:tcPr>
            <w:tcW w:w="793" w:type="dxa"/>
          </w:tcPr>
          <w:p w14:paraId="60EF521D"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0.167</w:t>
            </w:r>
          </w:p>
        </w:tc>
        <w:tc>
          <w:tcPr>
            <w:tcW w:w="141" w:type="dxa"/>
          </w:tcPr>
          <w:p w14:paraId="582E15B3"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9" w:type="dxa"/>
          </w:tcPr>
          <w:p w14:paraId="7B0354D5"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0.8</w:t>
            </w:r>
          </w:p>
        </w:tc>
        <w:tc>
          <w:tcPr>
            <w:tcW w:w="425" w:type="dxa"/>
          </w:tcPr>
          <w:p w14:paraId="49DA634B" w14:textId="77777777" w:rsidR="008B08D7" w:rsidRPr="008659D0" w:rsidRDefault="008B08D7" w:rsidP="003B4159">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851" w:type="dxa"/>
          </w:tcPr>
          <w:p w14:paraId="5A200E15"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0.050</w:t>
            </w:r>
          </w:p>
        </w:tc>
        <w:tc>
          <w:tcPr>
            <w:tcW w:w="142" w:type="dxa"/>
          </w:tcPr>
          <w:p w14:paraId="1AC933AB" w14:textId="77777777" w:rsidR="008B08D7" w:rsidRPr="008659D0" w:rsidRDefault="008B08D7" w:rsidP="003B4159">
            <w:pPr>
              <w:keepNext/>
              <w:keepLines/>
              <w:spacing w:after="60" w:line="240" w:lineRule="auto"/>
              <w:jc w:val="right"/>
              <w:rPr>
                <w:rFonts w:ascii="Times New Roman" w:hAnsi="Times New Roman"/>
                <w:sz w:val="16"/>
                <w:szCs w:val="16"/>
              </w:rPr>
            </w:pPr>
          </w:p>
        </w:tc>
        <w:tc>
          <w:tcPr>
            <w:tcW w:w="850" w:type="dxa"/>
          </w:tcPr>
          <w:p w14:paraId="33CFDA26"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5" w:type="dxa"/>
          </w:tcPr>
          <w:p w14:paraId="47F0B208" w14:textId="77777777" w:rsidR="008B08D7" w:rsidRPr="008659D0" w:rsidRDefault="008B08D7" w:rsidP="008B08D7">
            <w:pPr>
              <w:keepNext/>
              <w:keepLines/>
              <w:spacing w:after="60" w:line="240" w:lineRule="auto"/>
              <w:jc w:val="left"/>
              <w:rPr>
                <w:rFonts w:ascii="Times New Roman" w:hAnsi="Times New Roman"/>
                <w:sz w:val="16"/>
                <w:szCs w:val="16"/>
              </w:rPr>
            </w:pPr>
          </w:p>
        </w:tc>
        <w:tc>
          <w:tcPr>
            <w:tcW w:w="709" w:type="dxa"/>
          </w:tcPr>
          <w:p w14:paraId="77EAA8A8"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0.475</w:t>
            </w:r>
          </w:p>
        </w:tc>
        <w:tc>
          <w:tcPr>
            <w:tcW w:w="284" w:type="dxa"/>
          </w:tcPr>
          <w:p w14:paraId="00552760"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8" w:type="dxa"/>
            <w:vAlign w:val="bottom"/>
          </w:tcPr>
          <w:p w14:paraId="5DD4488B"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-1.5</w:t>
            </w:r>
          </w:p>
        </w:tc>
        <w:tc>
          <w:tcPr>
            <w:tcW w:w="426" w:type="dxa"/>
          </w:tcPr>
          <w:p w14:paraId="33EFDEF4" w14:textId="77777777" w:rsidR="008B08D7" w:rsidRPr="008659D0" w:rsidRDefault="008B08D7"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567" w:type="dxa"/>
          </w:tcPr>
          <w:p w14:paraId="1449126E"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0.035</w:t>
            </w:r>
          </w:p>
        </w:tc>
        <w:tc>
          <w:tcPr>
            <w:tcW w:w="283" w:type="dxa"/>
          </w:tcPr>
          <w:p w14:paraId="5254CCFE"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9" w:type="dxa"/>
          </w:tcPr>
          <w:p w14:paraId="1A490D9C"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0.5</w:t>
            </w:r>
          </w:p>
        </w:tc>
        <w:tc>
          <w:tcPr>
            <w:tcW w:w="425" w:type="dxa"/>
          </w:tcPr>
          <w:p w14:paraId="7F9BCB45" w14:textId="77777777" w:rsidR="008B08D7" w:rsidRPr="008659D0" w:rsidRDefault="008B08D7" w:rsidP="002140B5">
            <w:pPr>
              <w:keepNext/>
              <w:keepLines/>
              <w:spacing w:after="60" w:line="240" w:lineRule="auto"/>
              <w:jc w:val="left"/>
              <w:rPr>
                <w:rFonts w:ascii="Times New Roman" w:hAnsi="Times New Roman"/>
                <w:sz w:val="16"/>
                <w:szCs w:val="16"/>
              </w:rPr>
            </w:pPr>
          </w:p>
        </w:tc>
        <w:tc>
          <w:tcPr>
            <w:tcW w:w="709" w:type="dxa"/>
          </w:tcPr>
          <w:p w14:paraId="16D21FB6"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0.119</w:t>
            </w:r>
          </w:p>
        </w:tc>
      </w:tr>
      <w:tr w:rsidR="008B08D7" w:rsidRPr="008659D0" w14:paraId="0D6AD165" w14:textId="77777777" w:rsidTr="008B08D7">
        <w:tc>
          <w:tcPr>
            <w:tcW w:w="2976" w:type="dxa"/>
          </w:tcPr>
          <w:p w14:paraId="185EF826" w14:textId="77777777" w:rsidR="008B08D7" w:rsidRPr="008659D0" w:rsidRDefault="008B08D7"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Constant</w:t>
            </w:r>
          </w:p>
        </w:tc>
        <w:tc>
          <w:tcPr>
            <w:tcW w:w="767" w:type="dxa"/>
          </w:tcPr>
          <w:p w14:paraId="0E627664"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-6.7</w:t>
            </w:r>
          </w:p>
        </w:tc>
        <w:tc>
          <w:tcPr>
            <w:tcW w:w="483" w:type="dxa"/>
          </w:tcPr>
          <w:p w14:paraId="726490B9" w14:textId="77777777" w:rsidR="008B08D7" w:rsidRPr="008659D0" w:rsidRDefault="008B08D7" w:rsidP="002140B5">
            <w:pPr>
              <w:keepNext/>
              <w:keepLines/>
              <w:spacing w:after="60" w:line="240" w:lineRule="auto"/>
              <w:jc w:val="left"/>
              <w:rPr>
                <w:rFonts w:ascii="Times New Roman" w:hAnsi="Times New Roman"/>
                <w:sz w:val="16"/>
                <w:szCs w:val="16"/>
              </w:rPr>
            </w:pPr>
            <w:r w:rsidRPr="008659D0">
              <w:rPr>
                <w:rFonts w:ascii="Times New Roman" w:hAnsi="Times New Roman"/>
                <w:sz w:val="16"/>
                <w:szCs w:val="16"/>
              </w:rPr>
              <w:t>***</w:t>
            </w:r>
          </w:p>
        </w:tc>
        <w:tc>
          <w:tcPr>
            <w:tcW w:w="793" w:type="dxa"/>
          </w:tcPr>
          <w:p w14:paraId="17110478"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0.001</w:t>
            </w:r>
          </w:p>
        </w:tc>
        <w:tc>
          <w:tcPr>
            <w:tcW w:w="141" w:type="dxa"/>
          </w:tcPr>
          <w:p w14:paraId="02E51B6E"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9" w:type="dxa"/>
          </w:tcPr>
          <w:p w14:paraId="2A5A0867"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0.2</w:t>
            </w:r>
          </w:p>
        </w:tc>
        <w:tc>
          <w:tcPr>
            <w:tcW w:w="425" w:type="dxa"/>
          </w:tcPr>
          <w:p w14:paraId="5B012F29" w14:textId="77777777" w:rsidR="008B08D7" w:rsidRPr="008659D0" w:rsidRDefault="008B08D7" w:rsidP="003B4159">
            <w:pPr>
              <w:keepNext/>
              <w:keepLines/>
              <w:spacing w:after="60" w:line="240" w:lineRule="auto"/>
              <w:jc w:val="right"/>
              <w:rPr>
                <w:rFonts w:ascii="Times New Roman" w:hAnsi="Times New Roman"/>
                <w:sz w:val="16"/>
                <w:szCs w:val="16"/>
              </w:rPr>
            </w:pPr>
          </w:p>
        </w:tc>
        <w:tc>
          <w:tcPr>
            <w:tcW w:w="851" w:type="dxa"/>
          </w:tcPr>
          <w:p w14:paraId="577B1D45"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0.801</w:t>
            </w:r>
          </w:p>
        </w:tc>
        <w:tc>
          <w:tcPr>
            <w:tcW w:w="142" w:type="dxa"/>
          </w:tcPr>
          <w:p w14:paraId="291ED70E" w14:textId="77777777" w:rsidR="008B08D7" w:rsidRPr="008659D0" w:rsidRDefault="008B08D7" w:rsidP="003B4159">
            <w:pPr>
              <w:keepNext/>
              <w:keepLines/>
              <w:spacing w:after="60" w:line="240" w:lineRule="auto"/>
              <w:jc w:val="right"/>
              <w:rPr>
                <w:rFonts w:ascii="Times New Roman" w:hAnsi="Times New Roman"/>
                <w:sz w:val="16"/>
                <w:szCs w:val="16"/>
              </w:rPr>
            </w:pPr>
          </w:p>
        </w:tc>
        <w:tc>
          <w:tcPr>
            <w:tcW w:w="850" w:type="dxa"/>
          </w:tcPr>
          <w:p w14:paraId="1F2CF8A6"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0.7</w:t>
            </w:r>
          </w:p>
        </w:tc>
        <w:tc>
          <w:tcPr>
            <w:tcW w:w="425" w:type="dxa"/>
          </w:tcPr>
          <w:p w14:paraId="1B4BB380" w14:textId="77777777" w:rsidR="008B08D7" w:rsidRPr="008659D0" w:rsidRDefault="008B08D7" w:rsidP="008B08D7">
            <w:pPr>
              <w:keepNext/>
              <w:keepLines/>
              <w:spacing w:after="60" w:line="240" w:lineRule="auto"/>
              <w:jc w:val="left"/>
              <w:rPr>
                <w:rFonts w:ascii="Times New Roman" w:hAnsi="Times New Roman"/>
                <w:sz w:val="16"/>
                <w:szCs w:val="16"/>
              </w:rPr>
            </w:pPr>
          </w:p>
        </w:tc>
        <w:tc>
          <w:tcPr>
            <w:tcW w:w="709" w:type="dxa"/>
          </w:tcPr>
          <w:p w14:paraId="4231FC02" w14:textId="77777777" w:rsidR="008B08D7" w:rsidRPr="008659D0" w:rsidRDefault="008B08D7" w:rsidP="003B4159">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0.395</w:t>
            </w:r>
          </w:p>
        </w:tc>
        <w:tc>
          <w:tcPr>
            <w:tcW w:w="284" w:type="dxa"/>
          </w:tcPr>
          <w:p w14:paraId="129DAFA5"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8" w:type="dxa"/>
            <w:vAlign w:val="bottom"/>
          </w:tcPr>
          <w:p w14:paraId="46681B64"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-0.1</w:t>
            </w:r>
          </w:p>
        </w:tc>
        <w:tc>
          <w:tcPr>
            <w:tcW w:w="426" w:type="dxa"/>
          </w:tcPr>
          <w:p w14:paraId="22EFABFD" w14:textId="77777777" w:rsidR="008B08D7" w:rsidRPr="008659D0" w:rsidRDefault="008B08D7" w:rsidP="002140B5">
            <w:pPr>
              <w:keepNext/>
              <w:keepLines/>
              <w:spacing w:after="60" w:line="240" w:lineRule="auto"/>
              <w:jc w:val="left"/>
              <w:rPr>
                <w:rFonts w:ascii="Times New Roman" w:hAnsi="Times New Roman"/>
                <w:sz w:val="16"/>
                <w:szCs w:val="16"/>
              </w:rPr>
            </w:pPr>
          </w:p>
        </w:tc>
        <w:tc>
          <w:tcPr>
            <w:tcW w:w="567" w:type="dxa"/>
          </w:tcPr>
          <w:p w14:paraId="5FA5C886"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0.946</w:t>
            </w:r>
          </w:p>
        </w:tc>
        <w:tc>
          <w:tcPr>
            <w:tcW w:w="283" w:type="dxa"/>
          </w:tcPr>
          <w:p w14:paraId="760A9EAF" w14:textId="77777777" w:rsidR="008B08D7" w:rsidRPr="008659D0" w:rsidRDefault="008B08D7" w:rsidP="002140B5">
            <w:pPr>
              <w:keepNext/>
              <w:keepLines/>
              <w:spacing w:after="60" w:line="240" w:lineRule="auto"/>
              <w:jc w:val="right"/>
              <w:rPr>
                <w:rFonts w:ascii="Times New Roman" w:hAnsi="Times New Roman"/>
                <w:sz w:val="16"/>
                <w:szCs w:val="16"/>
              </w:rPr>
            </w:pPr>
          </w:p>
        </w:tc>
        <w:tc>
          <w:tcPr>
            <w:tcW w:w="709" w:type="dxa"/>
          </w:tcPr>
          <w:p w14:paraId="10768FE5"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0.4</w:t>
            </w:r>
          </w:p>
        </w:tc>
        <w:tc>
          <w:tcPr>
            <w:tcW w:w="425" w:type="dxa"/>
          </w:tcPr>
          <w:p w14:paraId="2F7B0275" w14:textId="77777777" w:rsidR="008B08D7" w:rsidRPr="008659D0" w:rsidRDefault="008B08D7" w:rsidP="002140B5">
            <w:pPr>
              <w:keepNext/>
              <w:keepLines/>
              <w:spacing w:after="60" w:line="240" w:lineRule="auto"/>
              <w:jc w:val="left"/>
              <w:rPr>
                <w:rFonts w:ascii="Times New Roman" w:hAnsi="Times New Roman"/>
                <w:sz w:val="16"/>
                <w:szCs w:val="16"/>
              </w:rPr>
            </w:pPr>
          </w:p>
        </w:tc>
        <w:tc>
          <w:tcPr>
            <w:tcW w:w="709" w:type="dxa"/>
          </w:tcPr>
          <w:p w14:paraId="1D1A1A2C" w14:textId="77777777" w:rsidR="008B08D7" w:rsidRPr="008659D0" w:rsidRDefault="008B08D7" w:rsidP="002140B5">
            <w:pPr>
              <w:keepNext/>
              <w:keepLines/>
              <w:spacing w:after="60" w:line="240" w:lineRule="auto"/>
              <w:jc w:val="right"/>
              <w:rPr>
                <w:rFonts w:ascii="Times New Roman" w:hAnsi="Times New Roman"/>
                <w:sz w:val="16"/>
                <w:szCs w:val="16"/>
              </w:rPr>
            </w:pPr>
            <w:r w:rsidRPr="008659D0">
              <w:rPr>
                <w:rFonts w:ascii="Times New Roman" w:hAnsi="Times New Roman"/>
                <w:sz w:val="16"/>
                <w:szCs w:val="16"/>
              </w:rPr>
              <w:t>0.604</w:t>
            </w:r>
          </w:p>
        </w:tc>
      </w:tr>
      <w:tr w:rsidR="00C6759F" w:rsidRPr="008659D0" w14:paraId="6E6595CC" w14:textId="77777777" w:rsidTr="002140B5">
        <w:tc>
          <w:tcPr>
            <w:tcW w:w="2976" w:type="dxa"/>
          </w:tcPr>
          <w:p w14:paraId="55EFC723" w14:textId="77777777" w:rsidR="00C6759F" w:rsidRPr="008659D0" w:rsidRDefault="00C6759F"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R</w:t>
            </w:r>
            <w:r w:rsidRPr="008659D0">
              <w:rPr>
                <w:rFonts w:ascii="Times New Roman" w:hAnsi="Times New Roman"/>
                <w:sz w:val="16"/>
                <w:szCs w:val="16"/>
                <w:vertAlign w:val="superscript"/>
              </w:rPr>
              <w:t>2</w:t>
            </w:r>
          </w:p>
        </w:tc>
        <w:tc>
          <w:tcPr>
            <w:tcW w:w="2043" w:type="dxa"/>
            <w:gridSpan w:val="3"/>
          </w:tcPr>
          <w:p w14:paraId="6AB77370" w14:textId="77777777" w:rsidR="00C6759F" w:rsidRPr="008659D0" w:rsidRDefault="00C6759F" w:rsidP="002140B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0.34</w:t>
            </w:r>
            <w:r w:rsidR="00BA7539" w:rsidRPr="008659D0">
              <w:rPr>
                <w:rFonts w:ascii="Times New Roman" w:hAnsi="Times New Roman"/>
                <w:sz w:val="16"/>
                <w:szCs w:val="16"/>
                <w:lang w:val="en-GB"/>
              </w:rPr>
              <w:t>0</w:t>
            </w:r>
          </w:p>
        </w:tc>
        <w:tc>
          <w:tcPr>
            <w:tcW w:w="141" w:type="dxa"/>
          </w:tcPr>
          <w:p w14:paraId="1AD474D8" w14:textId="77777777" w:rsidR="00C6759F" w:rsidRPr="008659D0" w:rsidRDefault="00C6759F" w:rsidP="002140B5">
            <w:pPr>
              <w:keepNext/>
              <w:keepLines/>
              <w:spacing w:after="0" w:line="240" w:lineRule="auto"/>
              <w:jc w:val="center"/>
              <w:rPr>
                <w:rFonts w:ascii="Times New Roman" w:hAnsi="Times New Roman"/>
                <w:sz w:val="16"/>
                <w:szCs w:val="16"/>
                <w:lang w:val="en-GB"/>
              </w:rPr>
            </w:pPr>
          </w:p>
        </w:tc>
        <w:tc>
          <w:tcPr>
            <w:tcW w:w="1985" w:type="dxa"/>
            <w:gridSpan w:val="3"/>
          </w:tcPr>
          <w:p w14:paraId="63933E2F" w14:textId="77777777" w:rsidR="00C6759F" w:rsidRPr="008659D0" w:rsidRDefault="003B4159" w:rsidP="002140B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0.3</w:t>
            </w:r>
            <w:r w:rsidR="00BA7539" w:rsidRPr="008659D0">
              <w:rPr>
                <w:rFonts w:ascii="Times New Roman" w:hAnsi="Times New Roman"/>
                <w:sz w:val="16"/>
                <w:szCs w:val="16"/>
                <w:lang w:val="en-GB"/>
              </w:rPr>
              <w:t>23</w:t>
            </w:r>
          </w:p>
        </w:tc>
        <w:tc>
          <w:tcPr>
            <w:tcW w:w="142" w:type="dxa"/>
          </w:tcPr>
          <w:p w14:paraId="22C5885D" w14:textId="77777777" w:rsidR="00C6759F" w:rsidRPr="008659D0" w:rsidRDefault="00C6759F" w:rsidP="002140B5">
            <w:pPr>
              <w:keepNext/>
              <w:keepLines/>
              <w:spacing w:after="0" w:line="240" w:lineRule="auto"/>
              <w:jc w:val="center"/>
              <w:rPr>
                <w:rFonts w:ascii="Times New Roman" w:hAnsi="Times New Roman"/>
                <w:sz w:val="16"/>
                <w:szCs w:val="16"/>
                <w:lang w:val="en-GB"/>
              </w:rPr>
            </w:pPr>
          </w:p>
        </w:tc>
        <w:tc>
          <w:tcPr>
            <w:tcW w:w="1984" w:type="dxa"/>
            <w:gridSpan w:val="3"/>
          </w:tcPr>
          <w:p w14:paraId="0F0D11DC" w14:textId="77777777" w:rsidR="00C6759F" w:rsidRPr="008659D0" w:rsidRDefault="00BA7539" w:rsidP="002140B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0.778</w:t>
            </w:r>
          </w:p>
        </w:tc>
        <w:tc>
          <w:tcPr>
            <w:tcW w:w="284" w:type="dxa"/>
          </w:tcPr>
          <w:p w14:paraId="0372CFA3" w14:textId="77777777" w:rsidR="00C6759F" w:rsidRPr="008659D0" w:rsidRDefault="00C6759F" w:rsidP="002140B5">
            <w:pPr>
              <w:keepNext/>
              <w:keepLines/>
              <w:spacing w:after="0" w:line="240" w:lineRule="auto"/>
              <w:rPr>
                <w:rFonts w:ascii="Times New Roman" w:hAnsi="Times New Roman"/>
                <w:sz w:val="16"/>
                <w:szCs w:val="16"/>
                <w:lang w:val="en-GB"/>
              </w:rPr>
            </w:pPr>
          </w:p>
        </w:tc>
        <w:tc>
          <w:tcPr>
            <w:tcW w:w="1701" w:type="dxa"/>
            <w:gridSpan w:val="3"/>
          </w:tcPr>
          <w:p w14:paraId="669441DB" w14:textId="77777777" w:rsidR="00C6759F" w:rsidRPr="008659D0" w:rsidRDefault="00C6759F" w:rsidP="002140B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0.897</w:t>
            </w:r>
          </w:p>
        </w:tc>
        <w:tc>
          <w:tcPr>
            <w:tcW w:w="283" w:type="dxa"/>
          </w:tcPr>
          <w:p w14:paraId="60AF5DC0" w14:textId="77777777" w:rsidR="00C6759F" w:rsidRPr="008659D0" w:rsidRDefault="00C6759F" w:rsidP="002140B5">
            <w:pPr>
              <w:keepNext/>
              <w:keepLines/>
              <w:spacing w:after="0" w:line="240" w:lineRule="auto"/>
              <w:jc w:val="center"/>
              <w:rPr>
                <w:rFonts w:ascii="Times New Roman" w:hAnsi="Times New Roman"/>
                <w:sz w:val="16"/>
                <w:szCs w:val="16"/>
                <w:lang w:val="en-GB"/>
              </w:rPr>
            </w:pPr>
          </w:p>
        </w:tc>
        <w:tc>
          <w:tcPr>
            <w:tcW w:w="1843" w:type="dxa"/>
            <w:gridSpan w:val="3"/>
          </w:tcPr>
          <w:p w14:paraId="42AC7DDE" w14:textId="77777777" w:rsidR="00C6759F" w:rsidRPr="008659D0" w:rsidRDefault="00C6759F" w:rsidP="002140B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0.748</w:t>
            </w:r>
          </w:p>
        </w:tc>
      </w:tr>
      <w:tr w:rsidR="00C6759F" w:rsidRPr="008659D0" w14:paraId="1B76CEBC" w14:textId="77777777" w:rsidTr="002140B5">
        <w:tc>
          <w:tcPr>
            <w:tcW w:w="2976" w:type="dxa"/>
          </w:tcPr>
          <w:p w14:paraId="4A309F61" w14:textId="77777777" w:rsidR="00C6759F" w:rsidRPr="008659D0" w:rsidRDefault="00C6759F" w:rsidP="002140B5">
            <w:pPr>
              <w:keepNext/>
              <w:keepLines/>
              <w:spacing w:after="0" w:line="240" w:lineRule="auto"/>
              <w:jc w:val="left"/>
              <w:rPr>
                <w:rFonts w:ascii="Times New Roman" w:hAnsi="Times New Roman"/>
                <w:sz w:val="16"/>
                <w:szCs w:val="16"/>
              </w:rPr>
            </w:pPr>
            <w:r w:rsidRPr="008659D0">
              <w:rPr>
                <w:rFonts w:ascii="Times New Roman" w:hAnsi="Times New Roman"/>
                <w:sz w:val="16"/>
                <w:szCs w:val="16"/>
              </w:rPr>
              <w:t>F-</w:t>
            </w:r>
            <w:proofErr w:type="spellStart"/>
            <w:r w:rsidRPr="008659D0">
              <w:rPr>
                <w:rFonts w:ascii="Times New Roman" w:hAnsi="Times New Roman"/>
                <w:sz w:val="16"/>
                <w:szCs w:val="16"/>
              </w:rPr>
              <w:t>value</w:t>
            </w:r>
            <w:proofErr w:type="spellEnd"/>
            <w:r w:rsidRPr="008659D0">
              <w:rPr>
                <w:rFonts w:ascii="Times New Roman" w:hAnsi="Times New Roman"/>
                <w:sz w:val="16"/>
                <w:szCs w:val="16"/>
              </w:rPr>
              <w:t xml:space="preserve"> (p-</w:t>
            </w:r>
            <w:proofErr w:type="spellStart"/>
            <w:r w:rsidRPr="008659D0">
              <w:rPr>
                <w:rFonts w:ascii="Times New Roman" w:hAnsi="Times New Roman"/>
                <w:sz w:val="16"/>
                <w:szCs w:val="16"/>
              </w:rPr>
              <w:t>value</w:t>
            </w:r>
            <w:proofErr w:type="spellEnd"/>
            <w:r w:rsidRPr="008659D0">
              <w:rPr>
                <w:rFonts w:ascii="Times New Roman" w:hAnsi="Times New Roman"/>
                <w:sz w:val="16"/>
                <w:szCs w:val="16"/>
              </w:rPr>
              <w:t>)</w:t>
            </w:r>
          </w:p>
        </w:tc>
        <w:tc>
          <w:tcPr>
            <w:tcW w:w="2043" w:type="dxa"/>
            <w:gridSpan w:val="3"/>
          </w:tcPr>
          <w:p w14:paraId="465F3836" w14:textId="77777777" w:rsidR="00C6759F" w:rsidRPr="008659D0" w:rsidRDefault="00BA7539" w:rsidP="002140B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6.05</w:t>
            </w:r>
            <w:r w:rsidR="00C6759F" w:rsidRPr="008659D0">
              <w:rPr>
                <w:rFonts w:ascii="Times New Roman" w:hAnsi="Times New Roman"/>
                <w:sz w:val="16"/>
                <w:szCs w:val="16"/>
                <w:lang w:val="en-GB"/>
              </w:rPr>
              <w:t xml:space="preserve"> (&lt;0.001)</w:t>
            </w:r>
          </w:p>
        </w:tc>
        <w:tc>
          <w:tcPr>
            <w:tcW w:w="141" w:type="dxa"/>
          </w:tcPr>
          <w:p w14:paraId="4DFC3FA4" w14:textId="77777777" w:rsidR="00C6759F" w:rsidRPr="008659D0" w:rsidRDefault="00C6759F" w:rsidP="002140B5">
            <w:pPr>
              <w:keepNext/>
              <w:keepLines/>
              <w:spacing w:after="0" w:line="240" w:lineRule="auto"/>
              <w:jc w:val="center"/>
              <w:rPr>
                <w:rFonts w:ascii="Times New Roman" w:hAnsi="Times New Roman"/>
                <w:sz w:val="16"/>
                <w:szCs w:val="16"/>
                <w:lang w:val="en-GB"/>
              </w:rPr>
            </w:pPr>
          </w:p>
        </w:tc>
        <w:tc>
          <w:tcPr>
            <w:tcW w:w="1985" w:type="dxa"/>
            <w:gridSpan w:val="3"/>
          </w:tcPr>
          <w:p w14:paraId="6122501E" w14:textId="77777777" w:rsidR="00C6759F" w:rsidRPr="008659D0" w:rsidRDefault="00BA7539" w:rsidP="002140B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2.48</w:t>
            </w:r>
            <w:r w:rsidR="00C6759F" w:rsidRPr="008659D0">
              <w:rPr>
                <w:rFonts w:ascii="Times New Roman" w:hAnsi="Times New Roman"/>
                <w:sz w:val="16"/>
                <w:szCs w:val="16"/>
                <w:lang w:val="en-GB"/>
              </w:rPr>
              <w:t xml:space="preserve"> (&lt;0.001)</w:t>
            </w:r>
          </w:p>
        </w:tc>
        <w:tc>
          <w:tcPr>
            <w:tcW w:w="142" w:type="dxa"/>
          </w:tcPr>
          <w:p w14:paraId="7C686B0F" w14:textId="77777777" w:rsidR="00C6759F" w:rsidRPr="008659D0" w:rsidRDefault="00C6759F" w:rsidP="002140B5">
            <w:pPr>
              <w:keepNext/>
              <w:keepLines/>
              <w:spacing w:after="0" w:line="240" w:lineRule="auto"/>
              <w:jc w:val="center"/>
              <w:rPr>
                <w:rFonts w:ascii="Times New Roman" w:hAnsi="Times New Roman"/>
                <w:sz w:val="16"/>
                <w:szCs w:val="16"/>
                <w:lang w:val="en-GB"/>
              </w:rPr>
            </w:pPr>
          </w:p>
        </w:tc>
        <w:tc>
          <w:tcPr>
            <w:tcW w:w="1984" w:type="dxa"/>
            <w:gridSpan w:val="3"/>
          </w:tcPr>
          <w:p w14:paraId="4CE00853" w14:textId="77777777" w:rsidR="00C6759F" w:rsidRPr="008659D0" w:rsidRDefault="00BA7539" w:rsidP="002140B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14.07</w:t>
            </w:r>
            <w:r w:rsidR="00C6759F" w:rsidRPr="008659D0">
              <w:rPr>
                <w:rFonts w:ascii="Times New Roman" w:hAnsi="Times New Roman"/>
                <w:sz w:val="16"/>
                <w:szCs w:val="16"/>
                <w:lang w:val="en-GB"/>
              </w:rPr>
              <w:t xml:space="preserve"> (&lt;0.001)</w:t>
            </w:r>
          </w:p>
        </w:tc>
        <w:tc>
          <w:tcPr>
            <w:tcW w:w="284" w:type="dxa"/>
          </w:tcPr>
          <w:p w14:paraId="49AC24F4" w14:textId="77777777" w:rsidR="00C6759F" w:rsidRPr="008659D0" w:rsidRDefault="00C6759F" w:rsidP="002140B5">
            <w:pPr>
              <w:keepNext/>
              <w:keepLines/>
              <w:spacing w:after="0" w:line="240" w:lineRule="auto"/>
              <w:rPr>
                <w:rFonts w:ascii="Times New Roman" w:hAnsi="Times New Roman"/>
                <w:sz w:val="16"/>
                <w:szCs w:val="16"/>
                <w:lang w:val="en-GB"/>
              </w:rPr>
            </w:pPr>
          </w:p>
        </w:tc>
        <w:tc>
          <w:tcPr>
            <w:tcW w:w="1701" w:type="dxa"/>
            <w:gridSpan w:val="3"/>
          </w:tcPr>
          <w:p w14:paraId="6C128572" w14:textId="77777777" w:rsidR="00C6759F" w:rsidRPr="008659D0" w:rsidRDefault="00BA7539" w:rsidP="002140B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21.29</w:t>
            </w:r>
            <w:r w:rsidR="00C6759F" w:rsidRPr="008659D0">
              <w:rPr>
                <w:rFonts w:ascii="Times New Roman" w:hAnsi="Times New Roman"/>
                <w:sz w:val="16"/>
                <w:szCs w:val="16"/>
                <w:lang w:val="en-GB"/>
              </w:rPr>
              <w:t xml:space="preserve"> (&lt;0.001)</w:t>
            </w:r>
          </w:p>
        </w:tc>
        <w:tc>
          <w:tcPr>
            <w:tcW w:w="283" w:type="dxa"/>
          </w:tcPr>
          <w:p w14:paraId="1D965A55" w14:textId="77777777" w:rsidR="00C6759F" w:rsidRPr="008659D0" w:rsidRDefault="00C6759F" w:rsidP="002140B5">
            <w:pPr>
              <w:keepNext/>
              <w:keepLines/>
              <w:spacing w:after="0" w:line="240" w:lineRule="auto"/>
              <w:jc w:val="center"/>
              <w:rPr>
                <w:rFonts w:ascii="Times New Roman" w:hAnsi="Times New Roman"/>
                <w:sz w:val="16"/>
                <w:szCs w:val="16"/>
                <w:lang w:val="en-GB"/>
              </w:rPr>
            </w:pPr>
          </w:p>
        </w:tc>
        <w:tc>
          <w:tcPr>
            <w:tcW w:w="1843" w:type="dxa"/>
            <w:gridSpan w:val="3"/>
          </w:tcPr>
          <w:p w14:paraId="2C14225B" w14:textId="77777777" w:rsidR="00C6759F" w:rsidRPr="008659D0" w:rsidRDefault="00C6759F" w:rsidP="002140B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13.54 (&lt;0.001)</w:t>
            </w:r>
          </w:p>
        </w:tc>
      </w:tr>
      <w:tr w:rsidR="00C6759F" w:rsidRPr="008659D0" w14:paraId="023CC4EA" w14:textId="77777777" w:rsidTr="002140B5">
        <w:tc>
          <w:tcPr>
            <w:tcW w:w="2976" w:type="dxa"/>
            <w:tcBorders>
              <w:bottom w:val="single" w:sz="4" w:space="0" w:color="auto"/>
            </w:tcBorders>
          </w:tcPr>
          <w:p w14:paraId="37E5B553" w14:textId="77777777" w:rsidR="00C6759F" w:rsidRPr="008659D0" w:rsidRDefault="00C6759F" w:rsidP="002140B5">
            <w:pPr>
              <w:keepNext/>
              <w:keepLines/>
              <w:spacing w:after="0" w:line="240" w:lineRule="auto"/>
              <w:jc w:val="left"/>
              <w:rPr>
                <w:rFonts w:ascii="Times New Roman" w:hAnsi="Times New Roman"/>
                <w:sz w:val="16"/>
                <w:szCs w:val="16"/>
                <w:lang w:val="en-US"/>
              </w:rPr>
            </w:pPr>
            <w:r w:rsidRPr="008659D0">
              <w:rPr>
                <w:rFonts w:ascii="Times New Roman" w:hAnsi="Times New Roman"/>
                <w:sz w:val="16"/>
                <w:szCs w:val="16"/>
                <w:lang w:val="en-US"/>
              </w:rPr>
              <w:t>N</w:t>
            </w:r>
          </w:p>
        </w:tc>
        <w:tc>
          <w:tcPr>
            <w:tcW w:w="2043" w:type="dxa"/>
            <w:gridSpan w:val="3"/>
            <w:tcBorders>
              <w:bottom w:val="single" w:sz="4" w:space="0" w:color="auto"/>
            </w:tcBorders>
          </w:tcPr>
          <w:p w14:paraId="0269FF62" w14:textId="77777777" w:rsidR="00C6759F" w:rsidRPr="008659D0" w:rsidRDefault="00BA7539" w:rsidP="002140B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158</w:t>
            </w:r>
          </w:p>
        </w:tc>
        <w:tc>
          <w:tcPr>
            <w:tcW w:w="141" w:type="dxa"/>
            <w:tcBorders>
              <w:bottom w:val="single" w:sz="4" w:space="0" w:color="auto"/>
            </w:tcBorders>
          </w:tcPr>
          <w:p w14:paraId="3776F7FE" w14:textId="77777777" w:rsidR="00C6759F" w:rsidRPr="008659D0" w:rsidRDefault="00C6759F" w:rsidP="002140B5">
            <w:pPr>
              <w:keepNext/>
              <w:keepLines/>
              <w:spacing w:after="0" w:line="240" w:lineRule="auto"/>
              <w:jc w:val="center"/>
              <w:rPr>
                <w:rFonts w:ascii="Times New Roman" w:hAnsi="Times New Roman"/>
                <w:sz w:val="16"/>
                <w:szCs w:val="16"/>
                <w:lang w:val="en-GB"/>
              </w:rPr>
            </w:pPr>
          </w:p>
        </w:tc>
        <w:tc>
          <w:tcPr>
            <w:tcW w:w="1985" w:type="dxa"/>
            <w:gridSpan w:val="3"/>
            <w:tcBorders>
              <w:bottom w:val="single" w:sz="4" w:space="0" w:color="auto"/>
            </w:tcBorders>
          </w:tcPr>
          <w:p w14:paraId="6A149740" w14:textId="77777777" w:rsidR="00C6759F" w:rsidRPr="008659D0" w:rsidRDefault="003B4159" w:rsidP="002140B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13</w:t>
            </w:r>
            <w:r w:rsidR="00BA7539" w:rsidRPr="008659D0">
              <w:rPr>
                <w:rFonts w:ascii="Times New Roman" w:hAnsi="Times New Roman"/>
                <w:sz w:val="16"/>
                <w:szCs w:val="16"/>
                <w:lang w:val="en-GB"/>
              </w:rPr>
              <w:t>5</w:t>
            </w:r>
          </w:p>
        </w:tc>
        <w:tc>
          <w:tcPr>
            <w:tcW w:w="142" w:type="dxa"/>
            <w:tcBorders>
              <w:bottom w:val="single" w:sz="4" w:space="0" w:color="auto"/>
            </w:tcBorders>
          </w:tcPr>
          <w:p w14:paraId="32FB6A23" w14:textId="77777777" w:rsidR="00C6759F" w:rsidRPr="008659D0" w:rsidRDefault="00C6759F" w:rsidP="002140B5">
            <w:pPr>
              <w:keepNext/>
              <w:keepLines/>
              <w:spacing w:after="0" w:line="240" w:lineRule="auto"/>
              <w:jc w:val="center"/>
              <w:rPr>
                <w:rFonts w:ascii="Times New Roman" w:hAnsi="Times New Roman"/>
                <w:sz w:val="16"/>
                <w:szCs w:val="16"/>
                <w:lang w:val="en-GB"/>
              </w:rPr>
            </w:pPr>
          </w:p>
        </w:tc>
        <w:tc>
          <w:tcPr>
            <w:tcW w:w="1984" w:type="dxa"/>
            <w:gridSpan w:val="3"/>
            <w:tcBorders>
              <w:bottom w:val="single" w:sz="4" w:space="0" w:color="auto"/>
            </w:tcBorders>
          </w:tcPr>
          <w:p w14:paraId="72238C2A" w14:textId="77777777" w:rsidR="00C6759F" w:rsidRPr="008659D0" w:rsidRDefault="00BA7539" w:rsidP="002140B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158</w:t>
            </w:r>
          </w:p>
        </w:tc>
        <w:tc>
          <w:tcPr>
            <w:tcW w:w="284" w:type="dxa"/>
            <w:tcBorders>
              <w:bottom w:val="single" w:sz="4" w:space="0" w:color="auto"/>
            </w:tcBorders>
          </w:tcPr>
          <w:p w14:paraId="58C52416" w14:textId="77777777" w:rsidR="00C6759F" w:rsidRPr="008659D0" w:rsidRDefault="00C6759F" w:rsidP="002140B5">
            <w:pPr>
              <w:keepNext/>
              <w:keepLines/>
              <w:spacing w:after="0" w:line="240" w:lineRule="auto"/>
              <w:rPr>
                <w:rFonts w:ascii="Times New Roman" w:hAnsi="Times New Roman"/>
                <w:sz w:val="16"/>
                <w:szCs w:val="16"/>
                <w:lang w:val="en-GB"/>
              </w:rPr>
            </w:pPr>
          </w:p>
        </w:tc>
        <w:tc>
          <w:tcPr>
            <w:tcW w:w="1701" w:type="dxa"/>
            <w:gridSpan w:val="3"/>
            <w:tcBorders>
              <w:bottom w:val="single" w:sz="4" w:space="0" w:color="auto"/>
            </w:tcBorders>
          </w:tcPr>
          <w:p w14:paraId="1E065183" w14:textId="77777777" w:rsidR="00C6759F" w:rsidRPr="008659D0" w:rsidRDefault="00BA7539" w:rsidP="002140B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 xml:space="preserve"> 70</w:t>
            </w:r>
          </w:p>
        </w:tc>
        <w:tc>
          <w:tcPr>
            <w:tcW w:w="283" w:type="dxa"/>
            <w:tcBorders>
              <w:bottom w:val="single" w:sz="4" w:space="0" w:color="auto"/>
            </w:tcBorders>
          </w:tcPr>
          <w:p w14:paraId="7371C92E" w14:textId="77777777" w:rsidR="00C6759F" w:rsidRPr="008659D0" w:rsidRDefault="00C6759F" w:rsidP="002140B5">
            <w:pPr>
              <w:keepNext/>
              <w:keepLines/>
              <w:spacing w:after="0" w:line="240" w:lineRule="auto"/>
              <w:jc w:val="center"/>
              <w:rPr>
                <w:rFonts w:ascii="Times New Roman" w:hAnsi="Times New Roman"/>
                <w:sz w:val="16"/>
                <w:szCs w:val="16"/>
                <w:lang w:val="en-GB"/>
              </w:rPr>
            </w:pPr>
          </w:p>
        </w:tc>
        <w:tc>
          <w:tcPr>
            <w:tcW w:w="1843" w:type="dxa"/>
            <w:gridSpan w:val="3"/>
            <w:tcBorders>
              <w:bottom w:val="single" w:sz="4" w:space="0" w:color="auto"/>
            </w:tcBorders>
          </w:tcPr>
          <w:p w14:paraId="6F3FEB8F" w14:textId="77777777" w:rsidR="00C6759F" w:rsidRPr="008659D0" w:rsidRDefault="00C6759F" w:rsidP="002140B5">
            <w:pPr>
              <w:keepNext/>
              <w:keepLines/>
              <w:spacing w:after="0" w:line="240" w:lineRule="auto"/>
              <w:jc w:val="center"/>
              <w:rPr>
                <w:rFonts w:ascii="Times New Roman" w:hAnsi="Times New Roman"/>
                <w:sz w:val="16"/>
                <w:szCs w:val="16"/>
                <w:lang w:val="en-GB"/>
              </w:rPr>
            </w:pPr>
            <w:r w:rsidRPr="008659D0">
              <w:rPr>
                <w:rFonts w:ascii="Times New Roman" w:hAnsi="Times New Roman"/>
                <w:sz w:val="16"/>
                <w:szCs w:val="16"/>
                <w:lang w:val="en-GB"/>
              </w:rPr>
              <w:t>88</w:t>
            </w:r>
          </w:p>
        </w:tc>
      </w:tr>
    </w:tbl>
    <w:p w14:paraId="705AF123" w14:textId="17858B92" w:rsidR="00C6759F" w:rsidRPr="008659D0" w:rsidRDefault="00FF2085" w:rsidP="00C6759F">
      <w:pPr>
        <w:pStyle w:val="Anmerkung"/>
        <w:spacing w:line="240" w:lineRule="auto"/>
        <w:rPr>
          <w:rFonts w:ascii="Times New Roman" w:hAnsi="Times New Roman"/>
          <w:szCs w:val="16"/>
          <w:lang w:val="en-GB"/>
        </w:rPr>
      </w:pPr>
      <w:r w:rsidRPr="00FF2085">
        <w:rPr>
          <w:rFonts w:ascii="Times New Roman" w:hAnsi="Times New Roman"/>
          <w:b/>
          <w:i/>
          <w:szCs w:val="16"/>
          <w:lang w:val="en-GB"/>
        </w:rPr>
        <w:t>Note</w:t>
      </w:r>
      <w:r>
        <w:rPr>
          <w:rFonts w:ascii="Times New Roman" w:hAnsi="Times New Roman"/>
          <w:szCs w:val="16"/>
          <w:lang w:val="en-GB"/>
        </w:rPr>
        <w:t xml:space="preserve">: </w:t>
      </w:r>
      <w:r w:rsidR="00C6759F" w:rsidRPr="008659D0">
        <w:rPr>
          <w:rFonts w:ascii="Times New Roman" w:hAnsi="Times New Roman"/>
          <w:szCs w:val="16"/>
          <w:lang w:val="en-GB"/>
        </w:rPr>
        <w:t>All regressions estimated by OLS. * (**, ***): significantly different from zero at the 10 (5, 1) % level, based on robust standard errors.</w:t>
      </w:r>
    </w:p>
    <w:p w14:paraId="6BE1CB65" w14:textId="601E1E39" w:rsidR="00C6759F" w:rsidRPr="008659D0" w:rsidRDefault="00FF2085" w:rsidP="00C6759F">
      <w:pPr>
        <w:pStyle w:val="Quelle"/>
        <w:spacing w:line="240" w:lineRule="auto"/>
        <w:rPr>
          <w:rFonts w:ascii="Times New Roman" w:hAnsi="Times New Roman"/>
          <w:lang w:val="en-GB"/>
        </w:rPr>
      </w:pPr>
      <w:r w:rsidRPr="00FF2085">
        <w:rPr>
          <w:rFonts w:ascii="Times New Roman" w:hAnsi="Times New Roman"/>
          <w:b/>
          <w:i/>
          <w:lang w:val="en-GB"/>
        </w:rPr>
        <w:t>Source</w:t>
      </w:r>
      <w:r>
        <w:rPr>
          <w:rFonts w:ascii="Times New Roman" w:hAnsi="Times New Roman"/>
          <w:lang w:val="en-GB"/>
        </w:rPr>
        <w:t xml:space="preserve">: </w:t>
      </w:r>
      <w:r w:rsidR="00C6759F" w:rsidRPr="008659D0">
        <w:rPr>
          <w:rFonts w:ascii="Times New Roman" w:hAnsi="Times New Roman"/>
          <w:lang w:val="en-GB"/>
        </w:rPr>
        <w:t>Authors.</w:t>
      </w:r>
    </w:p>
    <w:p w14:paraId="5044C007" w14:textId="77777777" w:rsidR="00C6759F" w:rsidRPr="008659D0" w:rsidRDefault="00C6759F" w:rsidP="00CE622A">
      <w:pPr>
        <w:pStyle w:val="Abbildung"/>
        <w:spacing w:line="240" w:lineRule="auto"/>
        <w:rPr>
          <w:rFonts w:ascii="Times New Roman" w:hAnsi="Times New Roman"/>
          <w:lang w:val="en-US"/>
        </w:rPr>
        <w:sectPr w:rsidR="00C6759F" w:rsidRPr="008659D0" w:rsidSect="00C6759F">
          <w:pgSz w:w="16840" w:h="11907" w:orient="landscape" w:code="9"/>
          <w:pgMar w:top="1134" w:right="1418" w:bottom="1134" w:left="1418" w:header="720" w:footer="720" w:gutter="0"/>
          <w:cols w:space="720"/>
          <w:docGrid w:linePitch="299"/>
        </w:sectPr>
      </w:pPr>
      <w:bookmarkStart w:id="8" w:name="_Ref472341466"/>
    </w:p>
    <w:p w14:paraId="36EC131D" w14:textId="77777777" w:rsidR="00FF2085" w:rsidRDefault="00E77FDE" w:rsidP="00FF2085">
      <w:pPr>
        <w:pStyle w:val="Abbildung"/>
        <w:spacing w:line="240" w:lineRule="auto"/>
        <w:jc w:val="center"/>
        <w:rPr>
          <w:rFonts w:ascii="Times New Roman" w:hAnsi="Times New Roman"/>
          <w:lang w:val="en-US"/>
        </w:rPr>
      </w:pPr>
      <w:bookmarkStart w:id="9" w:name="_Ref472409069"/>
      <w:bookmarkEnd w:id="8"/>
      <w:r w:rsidRPr="008659D0">
        <w:rPr>
          <w:rFonts w:ascii="Times New Roman" w:hAnsi="Times New Roman"/>
          <w:lang w:val="en-US"/>
        </w:rPr>
        <w:lastRenderedPageBreak/>
        <w:t xml:space="preserve">Table </w:t>
      </w:r>
      <w:bookmarkEnd w:id="9"/>
      <w:r w:rsidR="00FF2085">
        <w:rPr>
          <w:rFonts w:ascii="Times New Roman" w:hAnsi="Times New Roman"/>
          <w:lang w:val="en-US"/>
        </w:rPr>
        <w:t>S6</w:t>
      </w:r>
    </w:p>
    <w:p w14:paraId="78879A64" w14:textId="156A3B11" w:rsidR="00E77FDE" w:rsidRPr="008659D0" w:rsidRDefault="00E77FDE" w:rsidP="00FF2085">
      <w:pPr>
        <w:pStyle w:val="Abbildung"/>
        <w:spacing w:line="240" w:lineRule="auto"/>
        <w:jc w:val="center"/>
        <w:rPr>
          <w:rFonts w:ascii="Times New Roman" w:hAnsi="Times New Roman"/>
          <w:lang w:val="en-GB"/>
        </w:rPr>
      </w:pPr>
      <w:r w:rsidRPr="008659D0">
        <w:rPr>
          <w:rFonts w:ascii="Times New Roman" w:hAnsi="Times New Roman"/>
          <w:lang w:val="en-US"/>
        </w:rPr>
        <w:t>Regression of farm-gate milk price</w:t>
      </w:r>
      <w:r w:rsidR="00D63E63" w:rsidRPr="008659D0">
        <w:rPr>
          <w:rFonts w:ascii="Times New Roman" w:hAnsi="Times New Roman"/>
          <w:lang w:val="en-US"/>
        </w:rPr>
        <w:t xml:space="preserve"> and descriptive statistics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402"/>
        <w:gridCol w:w="1050"/>
        <w:gridCol w:w="425"/>
        <w:gridCol w:w="709"/>
        <w:gridCol w:w="425"/>
        <w:gridCol w:w="661"/>
        <w:gridCol w:w="661"/>
        <w:gridCol w:w="662"/>
      </w:tblGrid>
      <w:tr w:rsidR="00E77FDE" w:rsidRPr="008659D0" w14:paraId="506BC51B" w14:textId="77777777" w:rsidTr="00E77FDE">
        <w:tc>
          <w:tcPr>
            <w:tcW w:w="3402" w:type="dxa"/>
            <w:tcBorders>
              <w:top w:val="single" w:sz="4" w:space="0" w:color="auto"/>
            </w:tcBorders>
          </w:tcPr>
          <w:p w14:paraId="053AE3F8" w14:textId="77777777" w:rsidR="00E77FDE" w:rsidRPr="008659D0" w:rsidRDefault="00E77FDE" w:rsidP="00CE622A">
            <w:pPr>
              <w:keepNext/>
              <w:keepLines/>
              <w:spacing w:after="60" w:line="240" w:lineRule="auto"/>
              <w:rPr>
                <w:rFonts w:ascii="Times New Roman" w:hAnsi="Times New Roman"/>
                <w:sz w:val="16"/>
                <w:szCs w:val="16"/>
                <w:lang w:val="en-GB"/>
              </w:rPr>
            </w:pPr>
          </w:p>
        </w:tc>
        <w:tc>
          <w:tcPr>
            <w:tcW w:w="2184" w:type="dxa"/>
            <w:gridSpan w:val="3"/>
            <w:tcBorders>
              <w:top w:val="single" w:sz="4" w:space="0" w:color="auto"/>
              <w:bottom w:val="single" w:sz="4" w:space="0" w:color="auto"/>
            </w:tcBorders>
          </w:tcPr>
          <w:p w14:paraId="3F485B77" w14:textId="77777777" w:rsidR="00E77FDE" w:rsidRPr="008659D0" w:rsidRDefault="00E77FDE" w:rsidP="00983E96">
            <w:pPr>
              <w:keepNext/>
              <w:keepLines/>
              <w:spacing w:after="60" w:line="240" w:lineRule="auto"/>
              <w:jc w:val="center"/>
              <w:rPr>
                <w:rFonts w:ascii="Times New Roman" w:hAnsi="Times New Roman"/>
                <w:b/>
                <w:sz w:val="16"/>
                <w:szCs w:val="16"/>
                <w:lang w:val="en-GB"/>
              </w:rPr>
            </w:pPr>
            <w:r w:rsidRPr="008659D0">
              <w:rPr>
                <w:rFonts w:ascii="Times New Roman" w:hAnsi="Times New Roman"/>
                <w:b/>
                <w:sz w:val="16"/>
                <w:szCs w:val="16"/>
                <w:lang w:val="en-GB"/>
              </w:rPr>
              <w:t xml:space="preserve">Log milk price </w:t>
            </w:r>
            <w:r w:rsidRPr="008659D0">
              <w:rPr>
                <w:rFonts w:ascii="Times New Roman" w:hAnsi="Times New Roman"/>
                <w:b/>
                <w:sz w:val="16"/>
                <w:szCs w:val="16"/>
                <w:lang w:val="en-GB"/>
              </w:rPr>
              <w:br/>
              <w:t>(</w:t>
            </w:r>
            <w:r w:rsidR="00983E96" w:rsidRPr="008659D0">
              <w:rPr>
                <w:rFonts w:ascii="Times New Roman" w:hAnsi="Times New Roman"/>
                <w:b/>
                <w:sz w:val="16"/>
                <w:szCs w:val="16"/>
                <w:lang w:val="en-GB"/>
              </w:rPr>
              <w:t>P</w:t>
            </w:r>
            <w:r w:rsidRPr="008659D0">
              <w:rPr>
                <w:rFonts w:ascii="Times New Roman" w:hAnsi="Times New Roman"/>
                <w:b/>
                <w:sz w:val="16"/>
                <w:szCs w:val="16"/>
                <w:lang w:val="en-GB"/>
              </w:rPr>
              <w:t>)</w:t>
            </w:r>
          </w:p>
        </w:tc>
        <w:tc>
          <w:tcPr>
            <w:tcW w:w="425" w:type="dxa"/>
            <w:tcBorders>
              <w:top w:val="single" w:sz="4" w:space="0" w:color="auto"/>
            </w:tcBorders>
          </w:tcPr>
          <w:p w14:paraId="55E9AAD0" w14:textId="77777777" w:rsidR="00E77FDE" w:rsidRPr="008659D0" w:rsidRDefault="00E77FDE" w:rsidP="00CE622A">
            <w:pPr>
              <w:keepNext/>
              <w:keepLines/>
              <w:spacing w:after="60" w:line="240" w:lineRule="auto"/>
              <w:jc w:val="center"/>
              <w:rPr>
                <w:rFonts w:ascii="Times New Roman" w:hAnsi="Times New Roman"/>
                <w:b/>
                <w:sz w:val="16"/>
                <w:szCs w:val="16"/>
                <w:lang w:val="en-GB"/>
              </w:rPr>
            </w:pPr>
          </w:p>
        </w:tc>
        <w:tc>
          <w:tcPr>
            <w:tcW w:w="1984" w:type="dxa"/>
            <w:gridSpan w:val="3"/>
            <w:tcBorders>
              <w:top w:val="single" w:sz="4" w:space="0" w:color="auto"/>
              <w:bottom w:val="single" w:sz="4" w:space="0" w:color="auto"/>
            </w:tcBorders>
          </w:tcPr>
          <w:p w14:paraId="004ACB74" w14:textId="77777777" w:rsidR="00E77FDE" w:rsidRPr="008659D0" w:rsidRDefault="00916675" w:rsidP="00CE622A">
            <w:pPr>
              <w:keepNext/>
              <w:keepLines/>
              <w:spacing w:after="60" w:line="240" w:lineRule="auto"/>
              <w:jc w:val="center"/>
              <w:rPr>
                <w:rFonts w:ascii="Times New Roman" w:hAnsi="Times New Roman"/>
                <w:b/>
                <w:sz w:val="16"/>
                <w:szCs w:val="16"/>
                <w:lang w:val="en-GB"/>
              </w:rPr>
            </w:pPr>
            <w:r w:rsidRPr="008659D0">
              <w:rPr>
                <w:rFonts w:ascii="Times New Roman" w:hAnsi="Times New Roman"/>
                <w:b/>
                <w:sz w:val="16"/>
                <w:szCs w:val="16"/>
                <w:lang w:val="en-GB"/>
              </w:rPr>
              <w:t>Descriptive statistics of variables</w:t>
            </w:r>
          </w:p>
        </w:tc>
      </w:tr>
      <w:tr w:rsidR="00E77FDE" w:rsidRPr="008659D0" w14:paraId="0D573099" w14:textId="77777777" w:rsidTr="00695C87">
        <w:tc>
          <w:tcPr>
            <w:tcW w:w="3402" w:type="dxa"/>
            <w:tcBorders>
              <w:bottom w:val="single" w:sz="4" w:space="0" w:color="auto"/>
            </w:tcBorders>
          </w:tcPr>
          <w:p w14:paraId="51757DD7" w14:textId="77777777" w:rsidR="00E77FDE" w:rsidRPr="008659D0" w:rsidRDefault="00E77FDE" w:rsidP="00CE622A">
            <w:pPr>
              <w:keepNext/>
              <w:keepLines/>
              <w:spacing w:after="60" w:line="240" w:lineRule="auto"/>
              <w:rPr>
                <w:rFonts w:ascii="Times New Roman" w:hAnsi="Times New Roman"/>
                <w:sz w:val="16"/>
                <w:szCs w:val="16"/>
                <w:lang w:val="en-GB"/>
              </w:rPr>
            </w:pPr>
          </w:p>
        </w:tc>
        <w:tc>
          <w:tcPr>
            <w:tcW w:w="1050" w:type="dxa"/>
            <w:tcBorders>
              <w:top w:val="single" w:sz="4" w:space="0" w:color="auto"/>
              <w:bottom w:val="single" w:sz="4" w:space="0" w:color="auto"/>
            </w:tcBorders>
          </w:tcPr>
          <w:p w14:paraId="236991F3" w14:textId="77777777" w:rsidR="00E77FDE" w:rsidRPr="008659D0" w:rsidRDefault="00E77FDE" w:rsidP="00CE622A">
            <w:pPr>
              <w:keepNext/>
              <w:keepLines/>
              <w:spacing w:after="60" w:line="240" w:lineRule="auto"/>
              <w:jc w:val="center"/>
              <w:rPr>
                <w:rFonts w:ascii="Times New Roman" w:hAnsi="Times New Roman"/>
                <w:b/>
                <w:sz w:val="16"/>
                <w:szCs w:val="16"/>
                <w:lang w:val="en-GB"/>
              </w:rPr>
            </w:pPr>
            <w:proofErr w:type="spellStart"/>
            <w:r w:rsidRPr="008659D0">
              <w:rPr>
                <w:rFonts w:ascii="Times New Roman" w:hAnsi="Times New Roman"/>
                <w:b/>
                <w:sz w:val="16"/>
                <w:szCs w:val="16"/>
                <w:lang w:val="en-GB"/>
              </w:rPr>
              <w:t>Coeff</w:t>
            </w:r>
            <w:proofErr w:type="spellEnd"/>
            <w:r w:rsidRPr="008659D0">
              <w:rPr>
                <w:rFonts w:ascii="Times New Roman" w:hAnsi="Times New Roman"/>
                <w:b/>
                <w:sz w:val="16"/>
                <w:szCs w:val="16"/>
                <w:lang w:val="en-GB"/>
              </w:rPr>
              <w:t>.</w:t>
            </w:r>
          </w:p>
        </w:tc>
        <w:tc>
          <w:tcPr>
            <w:tcW w:w="425" w:type="dxa"/>
            <w:tcBorders>
              <w:top w:val="single" w:sz="4" w:space="0" w:color="auto"/>
              <w:bottom w:val="single" w:sz="4" w:space="0" w:color="auto"/>
            </w:tcBorders>
          </w:tcPr>
          <w:p w14:paraId="2410DFE3" w14:textId="77777777" w:rsidR="00E77FDE" w:rsidRPr="008659D0" w:rsidRDefault="00E77FDE" w:rsidP="00CE622A">
            <w:pPr>
              <w:keepNext/>
              <w:keepLines/>
              <w:spacing w:after="60" w:line="240" w:lineRule="auto"/>
              <w:jc w:val="center"/>
              <w:rPr>
                <w:rFonts w:ascii="Times New Roman" w:hAnsi="Times New Roman"/>
                <w:b/>
                <w:sz w:val="16"/>
                <w:szCs w:val="16"/>
                <w:lang w:val="en-GB"/>
              </w:rPr>
            </w:pPr>
          </w:p>
        </w:tc>
        <w:tc>
          <w:tcPr>
            <w:tcW w:w="709" w:type="dxa"/>
            <w:tcBorders>
              <w:top w:val="single" w:sz="4" w:space="0" w:color="auto"/>
              <w:bottom w:val="single" w:sz="4" w:space="0" w:color="auto"/>
            </w:tcBorders>
          </w:tcPr>
          <w:p w14:paraId="3669BB51" w14:textId="77777777" w:rsidR="00E77FDE" w:rsidRPr="008659D0" w:rsidRDefault="00E77FDE" w:rsidP="00CE622A">
            <w:pPr>
              <w:keepNext/>
              <w:keepLines/>
              <w:spacing w:after="60" w:line="240" w:lineRule="auto"/>
              <w:jc w:val="center"/>
              <w:rPr>
                <w:rFonts w:ascii="Times New Roman" w:hAnsi="Times New Roman"/>
                <w:b/>
                <w:sz w:val="16"/>
                <w:szCs w:val="16"/>
                <w:lang w:val="en-GB"/>
              </w:rPr>
            </w:pPr>
            <w:r w:rsidRPr="00FF2085">
              <w:rPr>
                <w:rFonts w:ascii="Times New Roman" w:hAnsi="Times New Roman"/>
                <w:b/>
                <w:i/>
                <w:sz w:val="16"/>
                <w:szCs w:val="16"/>
                <w:lang w:val="en-GB"/>
              </w:rPr>
              <w:t>p</w:t>
            </w:r>
            <w:r w:rsidRPr="008659D0">
              <w:rPr>
                <w:rFonts w:ascii="Times New Roman" w:hAnsi="Times New Roman"/>
                <w:b/>
                <w:sz w:val="16"/>
                <w:szCs w:val="16"/>
                <w:lang w:val="en-GB"/>
              </w:rPr>
              <w:t>-val.</w:t>
            </w:r>
          </w:p>
        </w:tc>
        <w:tc>
          <w:tcPr>
            <w:tcW w:w="425" w:type="dxa"/>
            <w:tcBorders>
              <w:bottom w:val="single" w:sz="4" w:space="0" w:color="auto"/>
            </w:tcBorders>
          </w:tcPr>
          <w:p w14:paraId="1143E094" w14:textId="77777777" w:rsidR="00E77FDE" w:rsidRPr="008659D0" w:rsidRDefault="00E77FDE" w:rsidP="00CE622A">
            <w:pPr>
              <w:keepNext/>
              <w:keepLines/>
              <w:spacing w:after="60" w:line="240" w:lineRule="auto"/>
              <w:jc w:val="center"/>
              <w:rPr>
                <w:rFonts w:ascii="Times New Roman" w:hAnsi="Times New Roman"/>
                <w:b/>
                <w:sz w:val="16"/>
                <w:szCs w:val="16"/>
                <w:lang w:val="en-GB"/>
              </w:rPr>
            </w:pPr>
          </w:p>
        </w:tc>
        <w:tc>
          <w:tcPr>
            <w:tcW w:w="661" w:type="dxa"/>
            <w:tcBorders>
              <w:top w:val="single" w:sz="4" w:space="0" w:color="auto"/>
              <w:bottom w:val="single" w:sz="4" w:space="0" w:color="auto"/>
            </w:tcBorders>
          </w:tcPr>
          <w:p w14:paraId="740B528C" w14:textId="77777777" w:rsidR="00E77FDE" w:rsidRPr="008659D0" w:rsidRDefault="00695C87" w:rsidP="00CE622A">
            <w:pPr>
              <w:keepNext/>
              <w:keepLines/>
              <w:spacing w:after="60" w:line="240" w:lineRule="auto"/>
              <w:jc w:val="right"/>
              <w:rPr>
                <w:rFonts w:ascii="Times New Roman" w:hAnsi="Times New Roman"/>
                <w:sz w:val="16"/>
                <w:szCs w:val="16"/>
                <w:lang w:val="en-GB"/>
              </w:rPr>
            </w:pPr>
            <w:r w:rsidRPr="008659D0">
              <w:rPr>
                <w:rFonts w:ascii="Times New Roman" w:hAnsi="Times New Roman"/>
                <w:sz w:val="16"/>
                <w:szCs w:val="16"/>
                <w:lang w:val="en-GB"/>
              </w:rPr>
              <w:t>Mean</w:t>
            </w:r>
          </w:p>
        </w:tc>
        <w:tc>
          <w:tcPr>
            <w:tcW w:w="661" w:type="dxa"/>
            <w:tcBorders>
              <w:top w:val="single" w:sz="4" w:space="0" w:color="auto"/>
              <w:bottom w:val="single" w:sz="4" w:space="0" w:color="auto"/>
            </w:tcBorders>
          </w:tcPr>
          <w:p w14:paraId="716ABB51" w14:textId="77777777" w:rsidR="00E77FDE" w:rsidRPr="008659D0" w:rsidRDefault="00695C87" w:rsidP="00CE622A">
            <w:pPr>
              <w:keepNext/>
              <w:keepLines/>
              <w:spacing w:after="60" w:line="240" w:lineRule="auto"/>
              <w:jc w:val="right"/>
              <w:rPr>
                <w:rFonts w:ascii="Times New Roman" w:hAnsi="Times New Roman"/>
                <w:sz w:val="16"/>
                <w:szCs w:val="16"/>
                <w:lang w:val="en-GB"/>
              </w:rPr>
            </w:pPr>
            <w:r w:rsidRPr="008659D0">
              <w:rPr>
                <w:rFonts w:ascii="Times New Roman" w:hAnsi="Times New Roman"/>
                <w:sz w:val="16"/>
                <w:szCs w:val="16"/>
                <w:lang w:val="en-GB"/>
              </w:rPr>
              <w:t>Min</w:t>
            </w:r>
          </w:p>
        </w:tc>
        <w:tc>
          <w:tcPr>
            <w:tcW w:w="662" w:type="dxa"/>
            <w:tcBorders>
              <w:top w:val="single" w:sz="4" w:space="0" w:color="auto"/>
              <w:bottom w:val="single" w:sz="4" w:space="0" w:color="auto"/>
            </w:tcBorders>
          </w:tcPr>
          <w:p w14:paraId="26A11960" w14:textId="77777777" w:rsidR="00E77FDE" w:rsidRPr="008659D0" w:rsidRDefault="00695C87" w:rsidP="00CE622A">
            <w:pPr>
              <w:keepNext/>
              <w:keepLines/>
              <w:spacing w:after="60" w:line="240" w:lineRule="auto"/>
              <w:jc w:val="right"/>
              <w:rPr>
                <w:rFonts w:ascii="Times New Roman" w:hAnsi="Times New Roman"/>
                <w:sz w:val="16"/>
                <w:szCs w:val="16"/>
                <w:lang w:val="en-GB"/>
              </w:rPr>
            </w:pPr>
            <w:r w:rsidRPr="008659D0">
              <w:rPr>
                <w:rFonts w:ascii="Times New Roman" w:hAnsi="Times New Roman"/>
                <w:sz w:val="16"/>
                <w:szCs w:val="16"/>
                <w:lang w:val="en-GB"/>
              </w:rPr>
              <w:t>Max</w:t>
            </w:r>
          </w:p>
        </w:tc>
      </w:tr>
      <w:tr w:rsidR="00695C87" w:rsidRPr="008659D0" w14:paraId="4348FF31" w14:textId="77777777" w:rsidTr="00695C87">
        <w:tc>
          <w:tcPr>
            <w:tcW w:w="3402" w:type="dxa"/>
            <w:tcBorders>
              <w:top w:val="single" w:sz="4" w:space="0" w:color="auto"/>
            </w:tcBorders>
          </w:tcPr>
          <w:p w14:paraId="64F02450" w14:textId="77777777" w:rsidR="00695C87" w:rsidRPr="008659D0" w:rsidRDefault="00695C87" w:rsidP="00CE622A">
            <w:pPr>
              <w:keepNext/>
              <w:keepLines/>
              <w:spacing w:after="0" w:line="240" w:lineRule="auto"/>
              <w:jc w:val="left"/>
              <w:rPr>
                <w:rFonts w:ascii="Times New Roman" w:hAnsi="Times New Roman"/>
                <w:sz w:val="18"/>
                <w:szCs w:val="16"/>
                <w:lang w:val="en-US"/>
              </w:rPr>
            </w:pPr>
            <w:r w:rsidRPr="008659D0">
              <w:rPr>
                <w:rFonts w:ascii="Times New Roman" w:hAnsi="Times New Roman"/>
                <w:sz w:val="18"/>
                <w:szCs w:val="16"/>
                <w:lang w:val="en-US"/>
              </w:rPr>
              <w:t>Milk price</w:t>
            </w:r>
            <w:r w:rsidR="005333DA" w:rsidRPr="008659D0">
              <w:rPr>
                <w:rFonts w:ascii="Times New Roman" w:hAnsi="Times New Roman"/>
                <w:sz w:val="18"/>
                <w:szCs w:val="16"/>
                <w:lang w:val="en-US"/>
              </w:rPr>
              <w:t xml:space="preserve"> (US cent/kg)</w:t>
            </w:r>
          </w:p>
        </w:tc>
        <w:tc>
          <w:tcPr>
            <w:tcW w:w="1050" w:type="dxa"/>
            <w:tcBorders>
              <w:top w:val="single" w:sz="4" w:space="0" w:color="auto"/>
            </w:tcBorders>
          </w:tcPr>
          <w:p w14:paraId="6BADFCE2" w14:textId="72B01A15" w:rsidR="00695C87" w:rsidRPr="008659D0" w:rsidRDefault="005D34F0" w:rsidP="00CE622A">
            <w:pPr>
              <w:spacing w:line="240" w:lineRule="auto"/>
              <w:jc w:val="right"/>
              <w:rPr>
                <w:rFonts w:ascii="Times New Roman" w:hAnsi="Times New Roman"/>
                <w:sz w:val="18"/>
                <w:szCs w:val="18"/>
              </w:rPr>
            </w:pPr>
            <w:r>
              <w:rPr>
                <w:rFonts w:ascii="Times New Roman" w:hAnsi="Times New Roman"/>
                <w:sz w:val="18"/>
                <w:szCs w:val="18"/>
              </w:rPr>
              <w:t>–</w:t>
            </w:r>
          </w:p>
        </w:tc>
        <w:tc>
          <w:tcPr>
            <w:tcW w:w="425" w:type="dxa"/>
            <w:tcBorders>
              <w:top w:val="single" w:sz="4" w:space="0" w:color="auto"/>
            </w:tcBorders>
          </w:tcPr>
          <w:p w14:paraId="0CCB528E" w14:textId="77777777" w:rsidR="00695C87" w:rsidRPr="008659D0" w:rsidRDefault="00695C87" w:rsidP="00CE622A">
            <w:pPr>
              <w:keepNext/>
              <w:keepLines/>
              <w:spacing w:after="60" w:line="240" w:lineRule="auto"/>
              <w:jc w:val="left"/>
              <w:rPr>
                <w:rFonts w:ascii="Times New Roman" w:hAnsi="Times New Roman"/>
                <w:sz w:val="18"/>
                <w:szCs w:val="16"/>
                <w:lang w:val="en-GB"/>
              </w:rPr>
            </w:pPr>
          </w:p>
        </w:tc>
        <w:tc>
          <w:tcPr>
            <w:tcW w:w="709" w:type="dxa"/>
            <w:tcBorders>
              <w:top w:val="single" w:sz="4" w:space="0" w:color="auto"/>
            </w:tcBorders>
          </w:tcPr>
          <w:p w14:paraId="6F2ACD27" w14:textId="77777777" w:rsidR="00695C87" w:rsidRPr="008659D0" w:rsidRDefault="00695C87" w:rsidP="00CE622A">
            <w:pPr>
              <w:spacing w:line="240" w:lineRule="auto"/>
              <w:jc w:val="right"/>
              <w:rPr>
                <w:rFonts w:ascii="Times New Roman" w:hAnsi="Times New Roman"/>
                <w:sz w:val="18"/>
                <w:szCs w:val="18"/>
              </w:rPr>
            </w:pPr>
          </w:p>
        </w:tc>
        <w:tc>
          <w:tcPr>
            <w:tcW w:w="425" w:type="dxa"/>
            <w:tcBorders>
              <w:top w:val="single" w:sz="4" w:space="0" w:color="auto"/>
            </w:tcBorders>
          </w:tcPr>
          <w:p w14:paraId="580D3A84" w14:textId="77777777" w:rsidR="00695C87" w:rsidRPr="008659D0" w:rsidRDefault="00695C87" w:rsidP="00CE622A">
            <w:pPr>
              <w:keepNext/>
              <w:keepLines/>
              <w:spacing w:after="60" w:line="240" w:lineRule="auto"/>
              <w:jc w:val="right"/>
              <w:rPr>
                <w:rFonts w:ascii="Times New Roman" w:hAnsi="Times New Roman"/>
                <w:sz w:val="18"/>
                <w:szCs w:val="16"/>
                <w:lang w:val="en-GB"/>
              </w:rPr>
            </w:pPr>
          </w:p>
        </w:tc>
        <w:tc>
          <w:tcPr>
            <w:tcW w:w="661" w:type="dxa"/>
            <w:tcBorders>
              <w:top w:val="single" w:sz="4" w:space="0" w:color="auto"/>
            </w:tcBorders>
          </w:tcPr>
          <w:p w14:paraId="0E8AC2C8"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0.33</w:t>
            </w:r>
          </w:p>
        </w:tc>
        <w:tc>
          <w:tcPr>
            <w:tcW w:w="661" w:type="dxa"/>
            <w:tcBorders>
              <w:top w:val="single" w:sz="4" w:space="0" w:color="auto"/>
            </w:tcBorders>
          </w:tcPr>
          <w:p w14:paraId="7C5F2A8D"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0.15</w:t>
            </w:r>
          </w:p>
        </w:tc>
        <w:tc>
          <w:tcPr>
            <w:tcW w:w="662" w:type="dxa"/>
            <w:tcBorders>
              <w:top w:val="single" w:sz="4" w:space="0" w:color="auto"/>
            </w:tcBorders>
          </w:tcPr>
          <w:p w14:paraId="69F05064"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0.83</w:t>
            </w:r>
          </w:p>
        </w:tc>
      </w:tr>
      <w:tr w:rsidR="00695C87" w:rsidRPr="008659D0" w14:paraId="4C15A4F9" w14:textId="77777777" w:rsidTr="00695C87">
        <w:tc>
          <w:tcPr>
            <w:tcW w:w="3402" w:type="dxa"/>
          </w:tcPr>
          <w:p w14:paraId="6272E619" w14:textId="77777777" w:rsidR="00695C87" w:rsidRPr="008659D0" w:rsidRDefault="00695C87" w:rsidP="00CE622A">
            <w:pPr>
              <w:keepNext/>
              <w:keepLines/>
              <w:spacing w:after="0" w:line="240" w:lineRule="auto"/>
              <w:jc w:val="left"/>
              <w:rPr>
                <w:rFonts w:ascii="Times New Roman" w:hAnsi="Times New Roman"/>
                <w:sz w:val="18"/>
                <w:szCs w:val="16"/>
                <w:vertAlign w:val="superscript"/>
                <w:lang w:val="en-US"/>
              </w:rPr>
            </w:pPr>
            <w:r w:rsidRPr="008659D0">
              <w:rPr>
                <w:rFonts w:ascii="Times New Roman" w:hAnsi="Times New Roman"/>
                <w:sz w:val="18"/>
                <w:szCs w:val="16"/>
                <w:lang w:val="en-US"/>
              </w:rPr>
              <w:t>Dairy cows  2015</w:t>
            </w:r>
            <w:r w:rsidR="005333DA" w:rsidRPr="008659D0">
              <w:rPr>
                <w:rFonts w:ascii="Times New Roman" w:hAnsi="Times New Roman"/>
                <w:sz w:val="18"/>
                <w:szCs w:val="16"/>
                <w:lang w:val="en-US"/>
              </w:rPr>
              <w:t xml:space="preserve"> (heads)</w:t>
            </w:r>
            <w:r w:rsidRPr="008659D0">
              <w:rPr>
                <w:rFonts w:ascii="Times New Roman" w:hAnsi="Times New Roman"/>
                <w:sz w:val="18"/>
                <w:szCs w:val="16"/>
                <w:lang w:val="en-US"/>
              </w:rPr>
              <w:t xml:space="preserve"> </w:t>
            </w:r>
            <w:r w:rsidRPr="008659D0">
              <w:rPr>
                <w:rFonts w:ascii="Times New Roman" w:hAnsi="Times New Roman"/>
                <w:sz w:val="18"/>
                <w:szCs w:val="16"/>
                <w:vertAlign w:val="superscript"/>
                <w:lang w:val="en-US"/>
              </w:rPr>
              <w:t>a</w:t>
            </w:r>
          </w:p>
        </w:tc>
        <w:tc>
          <w:tcPr>
            <w:tcW w:w="1050" w:type="dxa"/>
          </w:tcPr>
          <w:p w14:paraId="6CF22B1D" w14:textId="66AB71CE" w:rsidR="00695C87" w:rsidRPr="008659D0" w:rsidRDefault="00695C87" w:rsidP="00025E2D">
            <w:pPr>
              <w:spacing w:line="240" w:lineRule="auto"/>
              <w:jc w:val="right"/>
              <w:rPr>
                <w:rFonts w:ascii="Times New Roman" w:hAnsi="Times New Roman"/>
                <w:sz w:val="18"/>
                <w:szCs w:val="18"/>
              </w:rPr>
            </w:pPr>
            <w:r w:rsidRPr="008659D0">
              <w:rPr>
                <w:rFonts w:ascii="Times New Roman" w:hAnsi="Times New Roman"/>
                <w:sz w:val="18"/>
                <w:szCs w:val="18"/>
              </w:rPr>
              <w:t>-0.</w:t>
            </w:r>
            <w:r w:rsidR="00025E2D">
              <w:rPr>
                <w:rFonts w:ascii="Times New Roman" w:hAnsi="Times New Roman"/>
                <w:sz w:val="18"/>
                <w:szCs w:val="18"/>
              </w:rPr>
              <w:t>1</w:t>
            </w:r>
          </w:p>
        </w:tc>
        <w:tc>
          <w:tcPr>
            <w:tcW w:w="425" w:type="dxa"/>
          </w:tcPr>
          <w:p w14:paraId="216CF62B" w14:textId="77777777" w:rsidR="00695C87" w:rsidRPr="008659D0" w:rsidRDefault="009C31A4" w:rsidP="00CE622A">
            <w:pPr>
              <w:keepNext/>
              <w:keepLines/>
              <w:spacing w:after="60" w:line="240" w:lineRule="auto"/>
              <w:jc w:val="left"/>
              <w:rPr>
                <w:rFonts w:ascii="Times New Roman" w:hAnsi="Times New Roman"/>
                <w:sz w:val="18"/>
                <w:szCs w:val="16"/>
                <w:lang w:val="en-GB"/>
              </w:rPr>
            </w:pPr>
            <w:r w:rsidRPr="008659D0">
              <w:rPr>
                <w:rFonts w:ascii="Times New Roman" w:hAnsi="Times New Roman"/>
                <w:sz w:val="18"/>
                <w:szCs w:val="16"/>
                <w:lang w:val="en-GB"/>
              </w:rPr>
              <w:t>**</w:t>
            </w:r>
          </w:p>
        </w:tc>
        <w:tc>
          <w:tcPr>
            <w:tcW w:w="709" w:type="dxa"/>
          </w:tcPr>
          <w:p w14:paraId="6C2C8232"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0.010</w:t>
            </w:r>
          </w:p>
        </w:tc>
        <w:tc>
          <w:tcPr>
            <w:tcW w:w="425" w:type="dxa"/>
          </w:tcPr>
          <w:p w14:paraId="028BA94F" w14:textId="77777777" w:rsidR="00695C87" w:rsidRPr="008659D0" w:rsidRDefault="00695C87" w:rsidP="00CE622A">
            <w:pPr>
              <w:keepNext/>
              <w:keepLines/>
              <w:spacing w:after="60" w:line="240" w:lineRule="auto"/>
              <w:jc w:val="right"/>
              <w:rPr>
                <w:rFonts w:ascii="Times New Roman" w:hAnsi="Times New Roman"/>
                <w:sz w:val="18"/>
                <w:szCs w:val="16"/>
                <w:lang w:val="en-GB"/>
              </w:rPr>
            </w:pPr>
          </w:p>
        </w:tc>
        <w:tc>
          <w:tcPr>
            <w:tcW w:w="661" w:type="dxa"/>
          </w:tcPr>
          <w:p w14:paraId="42EAF9F7"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275.4</w:t>
            </w:r>
          </w:p>
        </w:tc>
        <w:tc>
          <w:tcPr>
            <w:tcW w:w="661" w:type="dxa"/>
          </w:tcPr>
          <w:p w14:paraId="4B845066"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2</w:t>
            </w:r>
          </w:p>
        </w:tc>
        <w:tc>
          <w:tcPr>
            <w:tcW w:w="662" w:type="dxa"/>
          </w:tcPr>
          <w:p w14:paraId="2E0D3777"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3,000</w:t>
            </w:r>
          </w:p>
        </w:tc>
      </w:tr>
      <w:tr w:rsidR="00695C87" w:rsidRPr="008659D0" w14:paraId="04A57F4C" w14:textId="77777777" w:rsidTr="00695C87">
        <w:tc>
          <w:tcPr>
            <w:tcW w:w="3402" w:type="dxa"/>
          </w:tcPr>
          <w:p w14:paraId="7566CF01" w14:textId="77777777" w:rsidR="00695C87" w:rsidRPr="008659D0" w:rsidRDefault="00695C87" w:rsidP="00CE622A">
            <w:pPr>
              <w:keepNext/>
              <w:keepLines/>
              <w:spacing w:after="0" w:line="240" w:lineRule="auto"/>
              <w:jc w:val="left"/>
              <w:rPr>
                <w:rFonts w:ascii="Times New Roman" w:hAnsi="Times New Roman"/>
                <w:sz w:val="18"/>
                <w:szCs w:val="16"/>
              </w:rPr>
            </w:pPr>
            <w:proofErr w:type="spellStart"/>
            <w:r w:rsidRPr="008659D0">
              <w:rPr>
                <w:rFonts w:ascii="Times New Roman" w:hAnsi="Times New Roman"/>
                <w:sz w:val="18"/>
                <w:szCs w:val="16"/>
              </w:rPr>
              <w:t>Pregnancy</w:t>
            </w:r>
            <w:proofErr w:type="spellEnd"/>
            <w:r w:rsidRPr="008659D0">
              <w:rPr>
                <w:rFonts w:ascii="Times New Roman" w:hAnsi="Times New Roman"/>
                <w:sz w:val="18"/>
                <w:szCs w:val="16"/>
              </w:rPr>
              <w:t xml:space="preserve"> </w:t>
            </w:r>
            <w:proofErr w:type="spellStart"/>
            <w:r w:rsidRPr="008659D0">
              <w:rPr>
                <w:rFonts w:ascii="Times New Roman" w:hAnsi="Times New Roman"/>
                <w:sz w:val="18"/>
                <w:szCs w:val="16"/>
              </w:rPr>
              <w:t>tests</w:t>
            </w:r>
            <w:proofErr w:type="spellEnd"/>
            <w:r w:rsidRPr="008659D0">
              <w:rPr>
                <w:rFonts w:ascii="Times New Roman" w:hAnsi="Times New Roman"/>
                <w:sz w:val="18"/>
                <w:szCs w:val="16"/>
              </w:rPr>
              <w:t xml:space="preserve"> (1/0)</w:t>
            </w:r>
          </w:p>
        </w:tc>
        <w:tc>
          <w:tcPr>
            <w:tcW w:w="1050" w:type="dxa"/>
          </w:tcPr>
          <w:p w14:paraId="04203E72" w14:textId="5A39CD51" w:rsidR="00695C87" w:rsidRPr="008659D0" w:rsidRDefault="00695C87" w:rsidP="00025E2D">
            <w:pPr>
              <w:spacing w:line="240" w:lineRule="auto"/>
              <w:jc w:val="right"/>
              <w:rPr>
                <w:rFonts w:ascii="Times New Roman" w:hAnsi="Times New Roman"/>
                <w:sz w:val="18"/>
                <w:szCs w:val="18"/>
              </w:rPr>
            </w:pPr>
            <w:r w:rsidRPr="008659D0">
              <w:rPr>
                <w:rFonts w:ascii="Times New Roman" w:hAnsi="Times New Roman"/>
                <w:sz w:val="18"/>
                <w:szCs w:val="18"/>
              </w:rPr>
              <w:t>0.</w:t>
            </w:r>
            <w:r w:rsidR="00025E2D">
              <w:rPr>
                <w:rFonts w:ascii="Times New Roman" w:hAnsi="Times New Roman"/>
                <w:sz w:val="18"/>
                <w:szCs w:val="18"/>
              </w:rPr>
              <w:t>1</w:t>
            </w:r>
          </w:p>
        </w:tc>
        <w:tc>
          <w:tcPr>
            <w:tcW w:w="425" w:type="dxa"/>
          </w:tcPr>
          <w:p w14:paraId="6408503D" w14:textId="77777777" w:rsidR="00695C87" w:rsidRPr="008659D0" w:rsidRDefault="00695C87" w:rsidP="00CE622A">
            <w:pPr>
              <w:keepNext/>
              <w:keepLines/>
              <w:spacing w:after="60" w:line="240" w:lineRule="auto"/>
              <w:jc w:val="left"/>
              <w:rPr>
                <w:rFonts w:ascii="Times New Roman" w:hAnsi="Times New Roman"/>
                <w:sz w:val="18"/>
                <w:szCs w:val="16"/>
              </w:rPr>
            </w:pPr>
          </w:p>
        </w:tc>
        <w:tc>
          <w:tcPr>
            <w:tcW w:w="709" w:type="dxa"/>
          </w:tcPr>
          <w:p w14:paraId="2DFB102C"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0.464</w:t>
            </w:r>
          </w:p>
        </w:tc>
        <w:tc>
          <w:tcPr>
            <w:tcW w:w="425" w:type="dxa"/>
          </w:tcPr>
          <w:p w14:paraId="13A843ED"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394289B4"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0.17</w:t>
            </w:r>
          </w:p>
        </w:tc>
        <w:tc>
          <w:tcPr>
            <w:tcW w:w="661" w:type="dxa"/>
          </w:tcPr>
          <w:p w14:paraId="48A9977B"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2D252266"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695C87" w:rsidRPr="008659D0" w14:paraId="3724D7B5" w14:textId="77777777" w:rsidTr="00695C87">
        <w:tc>
          <w:tcPr>
            <w:tcW w:w="3402" w:type="dxa"/>
          </w:tcPr>
          <w:p w14:paraId="5C112AB9" w14:textId="77777777" w:rsidR="00695C87" w:rsidRPr="008659D0" w:rsidRDefault="00695C87" w:rsidP="00CE622A">
            <w:pPr>
              <w:keepNext/>
              <w:keepLines/>
              <w:spacing w:after="0" w:line="240" w:lineRule="auto"/>
              <w:jc w:val="left"/>
              <w:rPr>
                <w:rFonts w:ascii="Times New Roman" w:hAnsi="Times New Roman"/>
                <w:sz w:val="18"/>
                <w:szCs w:val="16"/>
              </w:rPr>
            </w:pPr>
            <w:proofErr w:type="spellStart"/>
            <w:r w:rsidRPr="008659D0">
              <w:rPr>
                <w:rFonts w:ascii="Times New Roman" w:hAnsi="Times New Roman"/>
                <w:sz w:val="18"/>
                <w:szCs w:val="16"/>
              </w:rPr>
              <w:t>Artificial</w:t>
            </w:r>
            <w:proofErr w:type="spellEnd"/>
            <w:r w:rsidRPr="008659D0">
              <w:rPr>
                <w:rFonts w:ascii="Times New Roman" w:hAnsi="Times New Roman"/>
                <w:sz w:val="18"/>
                <w:szCs w:val="16"/>
              </w:rPr>
              <w:t xml:space="preserve"> </w:t>
            </w:r>
            <w:proofErr w:type="spellStart"/>
            <w:r w:rsidRPr="008659D0">
              <w:rPr>
                <w:rFonts w:ascii="Times New Roman" w:hAnsi="Times New Roman"/>
                <w:sz w:val="18"/>
                <w:szCs w:val="16"/>
              </w:rPr>
              <w:t>insemination</w:t>
            </w:r>
            <w:proofErr w:type="spellEnd"/>
            <w:r w:rsidRPr="008659D0">
              <w:rPr>
                <w:rFonts w:ascii="Times New Roman" w:hAnsi="Times New Roman"/>
                <w:sz w:val="18"/>
                <w:szCs w:val="16"/>
              </w:rPr>
              <w:t xml:space="preserve"> (1/0)</w:t>
            </w:r>
          </w:p>
        </w:tc>
        <w:tc>
          <w:tcPr>
            <w:tcW w:w="1050" w:type="dxa"/>
          </w:tcPr>
          <w:p w14:paraId="19A0EA2E" w14:textId="76868253" w:rsidR="00695C87" w:rsidRPr="008659D0" w:rsidRDefault="00695C87" w:rsidP="00025E2D">
            <w:pPr>
              <w:spacing w:line="240" w:lineRule="auto"/>
              <w:jc w:val="right"/>
              <w:rPr>
                <w:rFonts w:ascii="Times New Roman" w:hAnsi="Times New Roman"/>
                <w:sz w:val="18"/>
                <w:szCs w:val="18"/>
              </w:rPr>
            </w:pPr>
            <w:r w:rsidRPr="008659D0">
              <w:rPr>
                <w:rFonts w:ascii="Times New Roman" w:hAnsi="Times New Roman"/>
                <w:sz w:val="18"/>
                <w:szCs w:val="18"/>
              </w:rPr>
              <w:t>-0.</w:t>
            </w:r>
            <w:r w:rsidR="00025E2D">
              <w:rPr>
                <w:rFonts w:ascii="Times New Roman" w:hAnsi="Times New Roman"/>
                <w:sz w:val="18"/>
                <w:szCs w:val="18"/>
              </w:rPr>
              <w:t>1</w:t>
            </w:r>
          </w:p>
        </w:tc>
        <w:tc>
          <w:tcPr>
            <w:tcW w:w="425" w:type="dxa"/>
          </w:tcPr>
          <w:p w14:paraId="4D449A90" w14:textId="77777777" w:rsidR="00695C87" w:rsidRPr="008659D0" w:rsidRDefault="00695C87" w:rsidP="00CE622A">
            <w:pPr>
              <w:keepNext/>
              <w:keepLines/>
              <w:spacing w:after="60" w:line="240" w:lineRule="auto"/>
              <w:jc w:val="left"/>
              <w:rPr>
                <w:rFonts w:ascii="Times New Roman" w:hAnsi="Times New Roman"/>
                <w:sz w:val="18"/>
                <w:szCs w:val="16"/>
              </w:rPr>
            </w:pPr>
          </w:p>
        </w:tc>
        <w:tc>
          <w:tcPr>
            <w:tcW w:w="709" w:type="dxa"/>
          </w:tcPr>
          <w:p w14:paraId="5BEA5476"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0.174</w:t>
            </w:r>
          </w:p>
        </w:tc>
        <w:tc>
          <w:tcPr>
            <w:tcW w:w="425" w:type="dxa"/>
          </w:tcPr>
          <w:p w14:paraId="47B71E04"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57074F8D"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0.38</w:t>
            </w:r>
          </w:p>
        </w:tc>
        <w:tc>
          <w:tcPr>
            <w:tcW w:w="661" w:type="dxa"/>
          </w:tcPr>
          <w:p w14:paraId="4E83B4BB"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2DB941FA"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695C87" w:rsidRPr="008659D0" w14:paraId="13B4B0E7" w14:textId="77777777" w:rsidTr="00695C87">
        <w:tc>
          <w:tcPr>
            <w:tcW w:w="3402" w:type="dxa"/>
          </w:tcPr>
          <w:p w14:paraId="1B7403F6" w14:textId="77777777" w:rsidR="00695C87" w:rsidRPr="008659D0" w:rsidRDefault="00695C87" w:rsidP="00CE622A">
            <w:pPr>
              <w:keepNext/>
              <w:keepLines/>
              <w:spacing w:after="0" w:line="240" w:lineRule="auto"/>
              <w:jc w:val="left"/>
              <w:rPr>
                <w:rFonts w:ascii="Times New Roman" w:hAnsi="Times New Roman"/>
                <w:sz w:val="18"/>
                <w:szCs w:val="16"/>
              </w:rPr>
            </w:pPr>
            <w:r w:rsidRPr="008659D0">
              <w:rPr>
                <w:rFonts w:ascii="Times New Roman" w:hAnsi="Times New Roman"/>
                <w:sz w:val="18"/>
                <w:szCs w:val="16"/>
              </w:rPr>
              <w:t xml:space="preserve">Age </w:t>
            </w:r>
            <w:proofErr w:type="spellStart"/>
            <w:r w:rsidRPr="008659D0">
              <w:rPr>
                <w:rFonts w:ascii="Times New Roman" w:hAnsi="Times New Roman"/>
                <w:sz w:val="18"/>
                <w:szCs w:val="16"/>
              </w:rPr>
              <w:t>of</w:t>
            </w:r>
            <w:proofErr w:type="spellEnd"/>
            <w:r w:rsidRPr="008659D0">
              <w:rPr>
                <w:rFonts w:ascii="Times New Roman" w:hAnsi="Times New Roman"/>
                <w:sz w:val="18"/>
                <w:szCs w:val="16"/>
              </w:rPr>
              <w:t xml:space="preserve"> </w:t>
            </w:r>
            <w:proofErr w:type="spellStart"/>
            <w:r w:rsidRPr="008659D0">
              <w:rPr>
                <w:rFonts w:ascii="Times New Roman" w:hAnsi="Times New Roman"/>
                <w:sz w:val="18"/>
                <w:szCs w:val="16"/>
              </w:rPr>
              <w:t>manager</w:t>
            </w:r>
            <w:proofErr w:type="spellEnd"/>
            <w:r w:rsidR="005333DA" w:rsidRPr="008659D0">
              <w:rPr>
                <w:rFonts w:ascii="Times New Roman" w:hAnsi="Times New Roman"/>
                <w:sz w:val="18"/>
                <w:szCs w:val="16"/>
              </w:rPr>
              <w:t xml:space="preserve"> (</w:t>
            </w:r>
            <w:proofErr w:type="spellStart"/>
            <w:r w:rsidR="005333DA" w:rsidRPr="008659D0">
              <w:rPr>
                <w:rFonts w:ascii="Times New Roman" w:hAnsi="Times New Roman"/>
                <w:sz w:val="18"/>
                <w:szCs w:val="16"/>
              </w:rPr>
              <w:t>years</w:t>
            </w:r>
            <w:proofErr w:type="spellEnd"/>
            <w:r w:rsidR="005333DA" w:rsidRPr="008659D0">
              <w:rPr>
                <w:rFonts w:ascii="Times New Roman" w:hAnsi="Times New Roman"/>
                <w:sz w:val="18"/>
                <w:szCs w:val="16"/>
              </w:rPr>
              <w:t>)</w:t>
            </w:r>
          </w:p>
        </w:tc>
        <w:tc>
          <w:tcPr>
            <w:tcW w:w="1050" w:type="dxa"/>
          </w:tcPr>
          <w:p w14:paraId="4CC8B99A" w14:textId="2142AB8E"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0.0</w:t>
            </w:r>
          </w:p>
        </w:tc>
        <w:tc>
          <w:tcPr>
            <w:tcW w:w="425" w:type="dxa"/>
          </w:tcPr>
          <w:p w14:paraId="4B851C7D" w14:textId="77777777" w:rsidR="00695C87" w:rsidRPr="008659D0" w:rsidRDefault="00695C87" w:rsidP="00CE622A">
            <w:pPr>
              <w:keepNext/>
              <w:keepLines/>
              <w:spacing w:after="60" w:line="240" w:lineRule="auto"/>
              <w:jc w:val="left"/>
              <w:rPr>
                <w:rFonts w:ascii="Times New Roman" w:hAnsi="Times New Roman"/>
                <w:sz w:val="18"/>
                <w:szCs w:val="16"/>
              </w:rPr>
            </w:pPr>
          </w:p>
        </w:tc>
        <w:tc>
          <w:tcPr>
            <w:tcW w:w="709" w:type="dxa"/>
          </w:tcPr>
          <w:p w14:paraId="4CA2D58E"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0.957</w:t>
            </w:r>
          </w:p>
        </w:tc>
        <w:tc>
          <w:tcPr>
            <w:tcW w:w="425" w:type="dxa"/>
          </w:tcPr>
          <w:p w14:paraId="1DE782E0"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5594A07E"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47.9</w:t>
            </w:r>
          </w:p>
        </w:tc>
        <w:tc>
          <w:tcPr>
            <w:tcW w:w="661" w:type="dxa"/>
          </w:tcPr>
          <w:p w14:paraId="41DDE8CD"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28</w:t>
            </w:r>
          </w:p>
        </w:tc>
        <w:tc>
          <w:tcPr>
            <w:tcW w:w="662" w:type="dxa"/>
          </w:tcPr>
          <w:p w14:paraId="7938D0F1"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78</w:t>
            </w:r>
          </w:p>
        </w:tc>
      </w:tr>
      <w:tr w:rsidR="00695C87" w:rsidRPr="008659D0" w14:paraId="4FFC158D" w14:textId="77777777" w:rsidTr="00695C87">
        <w:tc>
          <w:tcPr>
            <w:tcW w:w="3402" w:type="dxa"/>
          </w:tcPr>
          <w:p w14:paraId="15F3516E" w14:textId="77777777" w:rsidR="00695C87" w:rsidRPr="008659D0" w:rsidRDefault="00695C87" w:rsidP="00CE622A">
            <w:pPr>
              <w:keepNext/>
              <w:keepLines/>
              <w:spacing w:after="0" w:line="240" w:lineRule="auto"/>
              <w:jc w:val="left"/>
              <w:rPr>
                <w:rFonts w:ascii="Times New Roman" w:hAnsi="Times New Roman"/>
                <w:sz w:val="18"/>
                <w:szCs w:val="16"/>
              </w:rPr>
            </w:pPr>
            <w:r w:rsidRPr="008659D0">
              <w:rPr>
                <w:rFonts w:ascii="Times New Roman" w:hAnsi="Times New Roman"/>
                <w:sz w:val="18"/>
                <w:szCs w:val="16"/>
              </w:rPr>
              <w:t xml:space="preserve">Age </w:t>
            </w:r>
            <w:proofErr w:type="spellStart"/>
            <w:r w:rsidRPr="008659D0">
              <w:rPr>
                <w:rFonts w:ascii="Times New Roman" w:hAnsi="Times New Roman"/>
                <w:sz w:val="18"/>
                <w:szCs w:val="16"/>
              </w:rPr>
              <w:t>of</w:t>
            </w:r>
            <w:proofErr w:type="spellEnd"/>
            <w:r w:rsidRPr="008659D0">
              <w:rPr>
                <w:rFonts w:ascii="Times New Roman" w:hAnsi="Times New Roman"/>
                <w:sz w:val="18"/>
                <w:szCs w:val="16"/>
              </w:rPr>
              <w:t xml:space="preserve"> </w:t>
            </w:r>
            <w:proofErr w:type="spellStart"/>
            <w:r w:rsidRPr="008659D0">
              <w:rPr>
                <w:rFonts w:ascii="Times New Roman" w:hAnsi="Times New Roman"/>
                <w:sz w:val="18"/>
                <w:szCs w:val="16"/>
              </w:rPr>
              <w:t>farm</w:t>
            </w:r>
            <w:proofErr w:type="spellEnd"/>
            <w:r w:rsidR="005333DA" w:rsidRPr="008659D0">
              <w:rPr>
                <w:rFonts w:ascii="Times New Roman" w:hAnsi="Times New Roman"/>
                <w:sz w:val="18"/>
                <w:szCs w:val="16"/>
              </w:rPr>
              <w:t xml:space="preserve"> (</w:t>
            </w:r>
            <w:proofErr w:type="spellStart"/>
            <w:r w:rsidR="005333DA" w:rsidRPr="008659D0">
              <w:rPr>
                <w:rFonts w:ascii="Times New Roman" w:hAnsi="Times New Roman"/>
                <w:sz w:val="18"/>
                <w:szCs w:val="16"/>
              </w:rPr>
              <w:t>years</w:t>
            </w:r>
            <w:proofErr w:type="spellEnd"/>
            <w:r w:rsidR="005333DA" w:rsidRPr="008659D0">
              <w:rPr>
                <w:rFonts w:ascii="Times New Roman" w:hAnsi="Times New Roman"/>
                <w:sz w:val="18"/>
                <w:szCs w:val="16"/>
              </w:rPr>
              <w:t>)</w:t>
            </w:r>
          </w:p>
        </w:tc>
        <w:tc>
          <w:tcPr>
            <w:tcW w:w="1050" w:type="dxa"/>
          </w:tcPr>
          <w:p w14:paraId="3287B5B0" w14:textId="15BC34BD" w:rsidR="00695C87" w:rsidRPr="008659D0" w:rsidRDefault="00025E2D" w:rsidP="00025E2D">
            <w:pPr>
              <w:spacing w:line="240" w:lineRule="auto"/>
              <w:jc w:val="right"/>
              <w:rPr>
                <w:rFonts w:ascii="Times New Roman" w:hAnsi="Times New Roman"/>
                <w:sz w:val="18"/>
                <w:szCs w:val="18"/>
              </w:rPr>
            </w:pPr>
            <w:r>
              <w:rPr>
                <w:rFonts w:ascii="Times New Roman" w:hAnsi="Times New Roman"/>
                <w:sz w:val="18"/>
                <w:szCs w:val="18"/>
              </w:rPr>
              <w:t>&lt;</w:t>
            </w:r>
            <w:r w:rsidR="00695C87" w:rsidRPr="008659D0">
              <w:rPr>
                <w:rFonts w:ascii="Times New Roman" w:hAnsi="Times New Roman"/>
                <w:sz w:val="18"/>
                <w:szCs w:val="18"/>
              </w:rPr>
              <w:t>0.</w:t>
            </w:r>
            <w:r>
              <w:rPr>
                <w:rFonts w:ascii="Times New Roman" w:hAnsi="Times New Roman"/>
                <w:sz w:val="18"/>
                <w:szCs w:val="18"/>
              </w:rPr>
              <w:t>1</w:t>
            </w:r>
          </w:p>
        </w:tc>
        <w:tc>
          <w:tcPr>
            <w:tcW w:w="425" w:type="dxa"/>
          </w:tcPr>
          <w:p w14:paraId="1B51FAC7" w14:textId="77777777" w:rsidR="00695C87" w:rsidRPr="008659D0" w:rsidRDefault="00695C87" w:rsidP="00CE622A">
            <w:pPr>
              <w:keepNext/>
              <w:keepLines/>
              <w:spacing w:after="60" w:line="240" w:lineRule="auto"/>
              <w:jc w:val="left"/>
              <w:rPr>
                <w:rFonts w:ascii="Times New Roman" w:hAnsi="Times New Roman"/>
                <w:sz w:val="18"/>
                <w:szCs w:val="16"/>
              </w:rPr>
            </w:pPr>
          </w:p>
        </w:tc>
        <w:tc>
          <w:tcPr>
            <w:tcW w:w="709" w:type="dxa"/>
          </w:tcPr>
          <w:p w14:paraId="330E75F7"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0.245</w:t>
            </w:r>
          </w:p>
        </w:tc>
        <w:tc>
          <w:tcPr>
            <w:tcW w:w="425" w:type="dxa"/>
          </w:tcPr>
          <w:p w14:paraId="4CD05E1F"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70B7997C"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18.5</w:t>
            </w:r>
          </w:p>
        </w:tc>
        <w:tc>
          <w:tcPr>
            <w:tcW w:w="661" w:type="dxa"/>
          </w:tcPr>
          <w:p w14:paraId="4E881C29"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56AD434F"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86</w:t>
            </w:r>
          </w:p>
        </w:tc>
      </w:tr>
      <w:tr w:rsidR="00695C87" w:rsidRPr="008659D0" w14:paraId="46A44FF6" w14:textId="77777777" w:rsidTr="00695C87">
        <w:tc>
          <w:tcPr>
            <w:tcW w:w="3402" w:type="dxa"/>
          </w:tcPr>
          <w:p w14:paraId="14D392A0" w14:textId="77777777" w:rsidR="00695C87" w:rsidRPr="008659D0" w:rsidRDefault="00695C87" w:rsidP="00CE622A">
            <w:pPr>
              <w:keepNext/>
              <w:keepLines/>
              <w:spacing w:after="0" w:line="240" w:lineRule="auto"/>
              <w:jc w:val="left"/>
              <w:rPr>
                <w:rFonts w:ascii="Times New Roman" w:hAnsi="Times New Roman"/>
                <w:sz w:val="18"/>
                <w:szCs w:val="16"/>
              </w:rPr>
            </w:pPr>
            <w:proofErr w:type="spellStart"/>
            <w:r w:rsidRPr="008659D0">
              <w:rPr>
                <w:rFonts w:ascii="Times New Roman" w:hAnsi="Times New Roman"/>
                <w:sz w:val="18"/>
                <w:szCs w:val="16"/>
              </w:rPr>
              <w:t>Agric</w:t>
            </w:r>
            <w:proofErr w:type="spellEnd"/>
            <w:r w:rsidRPr="008659D0">
              <w:rPr>
                <w:rFonts w:ascii="Times New Roman" w:hAnsi="Times New Roman"/>
                <w:sz w:val="18"/>
                <w:szCs w:val="16"/>
              </w:rPr>
              <w:t xml:space="preserve"> </w:t>
            </w:r>
            <w:proofErr w:type="spellStart"/>
            <w:r w:rsidRPr="008659D0">
              <w:rPr>
                <w:rFonts w:ascii="Times New Roman" w:hAnsi="Times New Roman"/>
                <w:sz w:val="18"/>
                <w:szCs w:val="16"/>
              </w:rPr>
              <w:t>education</w:t>
            </w:r>
            <w:proofErr w:type="spellEnd"/>
            <w:r w:rsidRPr="008659D0">
              <w:rPr>
                <w:rFonts w:ascii="Times New Roman" w:hAnsi="Times New Roman"/>
                <w:sz w:val="18"/>
                <w:szCs w:val="16"/>
              </w:rPr>
              <w:t xml:space="preserve"> (1/0)</w:t>
            </w:r>
          </w:p>
        </w:tc>
        <w:tc>
          <w:tcPr>
            <w:tcW w:w="1050" w:type="dxa"/>
          </w:tcPr>
          <w:p w14:paraId="13ACB3C8" w14:textId="703FFB71" w:rsidR="00695C87" w:rsidRPr="008659D0" w:rsidRDefault="00025E2D" w:rsidP="00025E2D">
            <w:pPr>
              <w:spacing w:line="240" w:lineRule="auto"/>
              <w:jc w:val="right"/>
              <w:rPr>
                <w:rFonts w:ascii="Times New Roman" w:hAnsi="Times New Roman"/>
                <w:sz w:val="18"/>
                <w:szCs w:val="18"/>
              </w:rPr>
            </w:pPr>
            <w:r>
              <w:rPr>
                <w:rFonts w:ascii="Times New Roman" w:hAnsi="Times New Roman"/>
                <w:sz w:val="18"/>
                <w:szCs w:val="18"/>
              </w:rPr>
              <w:t>&lt;</w:t>
            </w:r>
            <w:r w:rsidR="00695C87" w:rsidRPr="008659D0">
              <w:rPr>
                <w:rFonts w:ascii="Times New Roman" w:hAnsi="Times New Roman"/>
                <w:sz w:val="18"/>
                <w:szCs w:val="18"/>
              </w:rPr>
              <w:t>0.</w:t>
            </w:r>
            <w:r>
              <w:rPr>
                <w:rFonts w:ascii="Times New Roman" w:hAnsi="Times New Roman"/>
                <w:sz w:val="18"/>
                <w:szCs w:val="18"/>
              </w:rPr>
              <w:t>1</w:t>
            </w:r>
          </w:p>
        </w:tc>
        <w:tc>
          <w:tcPr>
            <w:tcW w:w="425" w:type="dxa"/>
          </w:tcPr>
          <w:p w14:paraId="6379C736" w14:textId="77777777" w:rsidR="00695C87" w:rsidRPr="008659D0" w:rsidRDefault="00695C87" w:rsidP="00CE622A">
            <w:pPr>
              <w:keepNext/>
              <w:keepLines/>
              <w:spacing w:after="60" w:line="240" w:lineRule="auto"/>
              <w:jc w:val="left"/>
              <w:rPr>
                <w:rFonts w:ascii="Times New Roman" w:hAnsi="Times New Roman"/>
                <w:sz w:val="18"/>
                <w:szCs w:val="16"/>
              </w:rPr>
            </w:pPr>
          </w:p>
        </w:tc>
        <w:tc>
          <w:tcPr>
            <w:tcW w:w="709" w:type="dxa"/>
          </w:tcPr>
          <w:p w14:paraId="51DC4E5D"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0.738</w:t>
            </w:r>
          </w:p>
        </w:tc>
        <w:tc>
          <w:tcPr>
            <w:tcW w:w="425" w:type="dxa"/>
          </w:tcPr>
          <w:p w14:paraId="0BB72745"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0C6A419C"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0.42</w:t>
            </w:r>
          </w:p>
        </w:tc>
        <w:tc>
          <w:tcPr>
            <w:tcW w:w="661" w:type="dxa"/>
          </w:tcPr>
          <w:p w14:paraId="6363B258"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02BDCE69"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695C87" w:rsidRPr="008659D0" w14:paraId="2A085450" w14:textId="77777777" w:rsidTr="00695C87">
        <w:tc>
          <w:tcPr>
            <w:tcW w:w="3402" w:type="dxa"/>
          </w:tcPr>
          <w:p w14:paraId="289C6497" w14:textId="77777777" w:rsidR="00695C87" w:rsidRPr="008659D0" w:rsidRDefault="00695C87" w:rsidP="00CE622A">
            <w:pPr>
              <w:keepNext/>
              <w:keepLines/>
              <w:spacing w:after="0" w:line="240" w:lineRule="auto"/>
              <w:jc w:val="left"/>
              <w:rPr>
                <w:rFonts w:ascii="Times New Roman" w:hAnsi="Times New Roman"/>
                <w:sz w:val="18"/>
                <w:szCs w:val="16"/>
              </w:rPr>
            </w:pPr>
            <w:r w:rsidRPr="008659D0">
              <w:rPr>
                <w:rFonts w:ascii="Times New Roman" w:hAnsi="Times New Roman"/>
                <w:sz w:val="18"/>
                <w:szCs w:val="16"/>
              </w:rPr>
              <w:t>Agroholding (1/0)</w:t>
            </w:r>
          </w:p>
        </w:tc>
        <w:tc>
          <w:tcPr>
            <w:tcW w:w="1050" w:type="dxa"/>
          </w:tcPr>
          <w:p w14:paraId="12CBC5A2" w14:textId="619E1483" w:rsidR="00695C87" w:rsidRPr="008659D0" w:rsidRDefault="00025E2D" w:rsidP="00025E2D">
            <w:pPr>
              <w:spacing w:line="240" w:lineRule="auto"/>
              <w:jc w:val="right"/>
              <w:rPr>
                <w:rFonts w:ascii="Times New Roman" w:hAnsi="Times New Roman"/>
                <w:sz w:val="18"/>
                <w:szCs w:val="18"/>
              </w:rPr>
            </w:pPr>
            <w:r>
              <w:rPr>
                <w:rFonts w:ascii="Times New Roman" w:hAnsi="Times New Roman"/>
                <w:sz w:val="18"/>
                <w:szCs w:val="18"/>
              </w:rPr>
              <w:t>&gt;</w:t>
            </w:r>
            <w:r w:rsidR="00695C87" w:rsidRPr="008659D0">
              <w:rPr>
                <w:rFonts w:ascii="Times New Roman" w:hAnsi="Times New Roman"/>
                <w:sz w:val="18"/>
                <w:szCs w:val="18"/>
              </w:rPr>
              <w:t>-0.</w:t>
            </w:r>
            <w:r>
              <w:rPr>
                <w:rFonts w:ascii="Times New Roman" w:hAnsi="Times New Roman"/>
                <w:sz w:val="18"/>
                <w:szCs w:val="18"/>
              </w:rPr>
              <w:t>1</w:t>
            </w:r>
          </w:p>
        </w:tc>
        <w:tc>
          <w:tcPr>
            <w:tcW w:w="425" w:type="dxa"/>
          </w:tcPr>
          <w:p w14:paraId="2E6983FC" w14:textId="77777777" w:rsidR="00695C87" w:rsidRPr="008659D0" w:rsidRDefault="00695C87" w:rsidP="00CE622A">
            <w:pPr>
              <w:keepNext/>
              <w:keepLines/>
              <w:spacing w:after="60" w:line="240" w:lineRule="auto"/>
              <w:jc w:val="left"/>
              <w:rPr>
                <w:rFonts w:ascii="Times New Roman" w:hAnsi="Times New Roman"/>
                <w:sz w:val="18"/>
                <w:szCs w:val="16"/>
              </w:rPr>
            </w:pPr>
          </w:p>
        </w:tc>
        <w:tc>
          <w:tcPr>
            <w:tcW w:w="709" w:type="dxa"/>
          </w:tcPr>
          <w:p w14:paraId="20F933DD"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0.895</w:t>
            </w:r>
          </w:p>
        </w:tc>
        <w:tc>
          <w:tcPr>
            <w:tcW w:w="425" w:type="dxa"/>
          </w:tcPr>
          <w:p w14:paraId="13476C8C"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361BE05F"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0.10</w:t>
            </w:r>
          </w:p>
        </w:tc>
        <w:tc>
          <w:tcPr>
            <w:tcW w:w="661" w:type="dxa"/>
          </w:tcPr>
          <w:p w14:paraId="667B681D"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275604F1"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695C87" w:rsidRPr="008659D0" w14:paraId="0278F973" w14:textId="77777777" w:rsidTr="00695C87">
        <w:tc>
          <w:tcPr>
            <w:tcW w:w="3402" w:type="dxa"/>
          </w:tcPr>
          <w:p w14:paraId="1C9754D6" w14:textId="77777777" w:rsidR="00695C87" w:rsidRPr="008659D0" w:rsidRDefault="00695C87" w:rsidP="00CE622A">
            <w:pPr>
              <w:keepNext/>
              <w:keepLines/>
              <w:spacing w:after="0" w:line="240" w:lineRule="auto"/>
              <w:jc w:val="left"/>
              <w:rPr>
                <w:rFonts w:ascii="Times New Roman" w:hAnsi="Times New Roman"/>
                <w:sz w:val="18"/>
                <w:szCs w:val="16"/>
              </w:rPr>
            </w:pPr>
            <w:r w:rsidRPr="008659D0">
              <w:rPr>
                <w:rFonts w:ascii="Times New Roman" w:hAnsi="Times New Roman"/>
                <w:sz w:val="18"/>
                <w:szCs w:val="16"/>
              </w:rPr>
              <w:t xml:space="preserve">Livestock </w:t>
            </w:r>
            <w:proofErr w:type="spellStart"/>
            <w:r w:rsidRPr="008659D0">
              <w:rPr>
                <w:rFonts w:ascii="Times New Roman" w:hAnsi="Times New Roman"/>
                <w:sz w:val="18"/>
                <w:szCs w:val="16"/>
              </w:rPr>
              <w:t>subsidies</w:t>
            </w:r>
            <w:proofErr w:type="spellEnd"/>
            <w:r w:rsidR="005333DA" w:rsidRPr="008659D0">
              <w:rPr>
                <w:rFonts w:ascii="Times New Roman" w:hAnsi="Times New Roman"/>
                <w:sz w:val="18"/>
                <w:szCs w:val="16"/>
              </w:rPr>
              <w:t xml:space="preserve"> (USD)</w:t>
            </w:r>
            <w:r w:rsidRPr="008659D0">
              <w:rPr>
                <w:rFonts w:ascii="Times New Roman" w:hAnsi="Times New Roman"/>
                <w:sz w:val="18"/>
                <w:szCs w:val="16"/>
                <w:vertAlign w:val="superscript"/>
                <w:lang w:val="en-US"/>
              </w:rPr>
              <w:t xml:space="preserve"> a</w:t>
            </w:r>
          </w:p>
        </w:tc>
        <w:tc>
          <w:tcPr>
            <w:tcW w:w="1050" w:type="dxa"/>
          </w:tcPr>
          <w:p w14:paraId="749E4C10" w14:textId="0885C62D" w:rsidR="00695C87" w:rsidRPr="008659D0" w:rsidRDefault="00025E2D" w:rsidP="00025E2D">
            <w:pPr>
              <w:spacing w:line="240" w:lineRule="auto"/>
              <w:jc w:val="right"/>
              <w:rPr>
                <w:rFonts w:ascii="Times New Roman" w:hAnsi="Times New Roman"/>
                <w:sz w:val="18"/>
                <w:szCs w:val="18"/>
              </w:rPr>
            </w:pPr>
            <w:r>
              <w:rPr>
                <w:rFonts w:ascii="Times New Roman" w:hAnsi="Times New Roman"/>
                <w:sz w:val="18"/>
                <w:szCs w:val="18"/>
              </w:rPr>
              <w:t>&gt;</w:t>
            </w:r>
            <w:r w:rsidR="00695C87" w:rsidRPr="008659D0">
              <w:rPr>
                <w:rFonts w:ascii="Times New Roman" w:hAnsi="Times New Roman"/>
                <w:sz w:val="18"/>
                <w:szCs w:val="18"/>
              </w:rPr>
              <w:t>-0.</w:t>
            </w:r>
            <w:r>
              <w:rPr>
                <w:rFonts w:ascii="Times New Roman" w:hAnsi="Times New Roman"/>
                <w:sz w:val="18"/>
                <w:szCs w:val="18"/>
              </w:rPr>
              <w:t>1</w:t>
            </w:r>
          </w:p>
        </w:tc>
        <w:tc>
          <w:tcPr>
            <w:tcW w:w="425" w:type="dxa"/>
          </w:tcPr>
          <w:p w14:paraId="77D8F619" w14:textId="77777777" w:rsidR="00695C87" w:rsidRPr="008659D0" w:rsidRDefault="00695C87" w:rsidP="00CE622A">
            <w:pPr>
              <w:keepNext/>
              <w:keepLines/>
              <w:spacing w:after="60" w:line="240" w:lineRule="auto"/>
              <w:jc w:val="left"/>
              <w:rPr>
                <w:rFonts w:ascii="Times New Roman" w:hAnsi="Times New Roman"/>
                <w:sz w:val="18"/>
                <w:szCs w:val="16"/>
              </w:rPr>
            </w:pPr>
          </w:p>
        </w:tc>
        <w:tc>
          <w:tcPr>
            <w:tcW w:w="709" w:type="dxa"/>
          </w:tcPr>
          <w:p w14:paraId="596619B0"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0.762</w:t>
            </w:r>
          </w:p>
        </w:tc>
        <w:tc>
          <w:tcPr>
            <w:tcW w:w="425" w:type="dxa"/>
          </w:tcPr>
          <w:p w14:paraId="3CF45179"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03E67550"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670</w:t>
            </w:r>
          </w:p>
        </w:tc>
        <w:tc>
          <w:tcPr>
            <w:tcW w:w="661" w:type="dxa"/>
          </w:tcPr>
          <w:p w14:paraId="3B2F362F"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1D3E84CA"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20,000</w:t>
            </w:r>
          </w:p>
        </w:tc>
      </w:tr>
      <w:tr w:rsidR="00695C87" w:rsidRPr="008659D0" w14:paraId="68C77E4A" w14:textId="77777777" w:rsidTr="00695C87">
        <w:tc>
          <w:tcPr>
            <w:tcW w:w="3402" w:type="dxa"/>
          </w:tcPr>
          <w:p w14:paraId="76066FDD" w14:textId="77777777" w:rsidR="00695C87" w:rsidRPr="008659D0" w:rsidRDefault="00695C87" w:rsidP="00CE622A">
            <w:pPr>
              <w:keepNext/>
              <w:keepLines/>
              <w:spacing w:after="0" w:line="240" w:lineRule="auto"/>
              <w:jc w:val="left"/>
              <w:rPr>
                <w:rFonts w:ascii="Times New Roman" w:hAnsi="Times New Roman"/>
                <w:sz w:val="18"/>
                <w:szCs w:val="16"/>
              </w:rPr>
            </w:pPr>
            <w:r w:rsidRPr="008659D0">
              <w:rPr>
                <w:rFonts w:ascii="Times New Roman" w:hAnsi="Times New Roman"/>
                <w:sz w:val="18"/>
                <w:szCs w:val="16"/>
              </w:rPr>
              <w:t xml:space="preserve">Milk </w:t>
            </w:r>
            <w:proofErr w:type="spellStart"/>
            <w:r w:rsidRPr="008659D0">
              <w:rPr>
                <w:rFonts w:ascii="Times New Roman" w:hAnsi="Times New Roman"/>
                <w:sz w:val="18"/>
                <w:szCs w:val="16"/>
              </w:rPr>
              <w:t>contract</w:t>
            </w:r>
            <w:proofErr w:type="spellEnd"/>
            <w:r w:rsidRPr="008659D0">
              <w:rPr>
                <w:rFonts w:ascii="Times New Roman" w:hAnsi="Times New Roman"/>
                <w:sz w:val="18"/>
                <w:szCs w:val="16"/>
              </w:rPr>
              <w:t xml:space="preserve"> (1/0)</w:t>
            </w:r>
          </w:p>
        </w:tc>
        <w:tc>
          <w:tcPr>
            <w:tcW w:w="1050" w:type="dxa"/>
          </w:tcPr>
          <w:p w14:paraId="6FFE6F3D" w14:textId="0F1064FF" w:rsidR="00695C87" w:rsidRPr="008659D0" w:rsidRDefault="00695C87" w:rsidP="00025E2D">
            <w:pPr>
              <w:spacing w:line="240" w:lineRule="auto"/>
              <w:jc w:val="right"/>
              <w:rPr>
                <w:rFonts w:ascii="Times New Roman" w:hAnsi="Times New Roman"/>
                <w:sz w:val="18"/>
                <w:szCs w:val="18"/>
              </w:rPr>
            </w:pPr>
            <w:r w:rsidRPr="008659D0">
              <w:rPr>
                <w:rFonts w:ascii="Times New Roman" w:hAnsi="Times New Roman"/>
                <w:sz w:val="18"/>
                <w:szCs w:val="18"/>
              </w:rPr>
              <w:t>0.</w:t>
            </w:r>
            <w:r w:rsidR="00025E2D">
              <w:rPr>
                <w:rFonts w:ascii="Times New Roman" w:hAnsi="Times New Roman"/>
                <w:sz w:val="18"/>
                <w:szCs w:val="18"/>
              </w:rPr>
              <w:t>1</w:t>
            </w:r>
          </w:p>
        </w:tc>
        <w:tc>
          <w:tcPr>
            <w:tcW w:w="425" w:type="dxa"/>
          </w:tcPr>
          <w:p w14:paraId="0EFE74F8" w14:textId="77777777" w:rsidR="00695C87" w:rsidRPr="008659D0" w:rsidRDefault="00695C87" w:rsidP="00CE622A">
            <w:pPr>
              <w:keepNext/>
              <w:keepLines/>
              <w:spacing w:after="60" w:line="240" w:lineRule="auto"/>
              <w:jc w:val="left"/>
              <w:rPr>
                <w:rFonts w:ascii="Times New Roman" w:hAnsi="Times New Roman"/>
                <w:sz w:val="18"/>
                <w:szCs w:val="16"/>
              </w:rPr>
            </w:pPr>
          </w:p>
        </w:tc>
        <w:tc>
          <w:tcPr>
            <w:tcW w:w="709" w:type="dxa"/>
          </w:tcPr>
          <w:p w14:paraId="52DA00AB"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0.124</w:t>
            </w:r>
          </w:p>
        </w:tc>
        <w:tc>
          <w:tcPr>
            <w:tcW w:w="425" w:type="dxa"/>
          </w:tcPr>
          <w:p w14:paraId="10589144"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30C99BD2"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0.65</w:t>
            </w:r>
          </w:p>
        </w:tc>
        <w:tc>
          <w:tcPr>
            <w:tcW w:w="661" w:type="dxa"/>
          </w:tcPr>
          <w:p w14:paraId="416B9105"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56A73C77"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695C87" w:rsidRPr="008659D0" w14:paraId="67CC54C7" w14:textId="77777777" w:rsidTr="00695C87">
        <w:tc>
          <w:tcPr>
            <w:tcW w:w="3402" w:type="dxa"/>
          </w:tcPr>
          <w:p w14:paraId="4844CDA6" w14:textId="77777777" w:rsidR="00695C87" w:rsidRPr="008659D0" w:rsidRDefault="00695C87" w:rsidP="00CE622A">
            <w:pPr>
              <w:keepNext/>
              <w:keepLines/>
              <w:spacing w:after="0" w:line="240" w:lineRule="auto"/>
              <w:jc w:val="left"/>
              <w:rPr>
                <w:rFonts w:ascii="Times New Roman" w:hAnsi="Times New Roman"/>
                <w:sz w:val="18"/>
                <w:szCs w:val="16"/>
              </w:rPr>
            </w:pPr>
            <w:r w:rsidRPr="008659D0">
              <w:rPr>
                <w:rFonts w:ascii="Times New Roman" w:hAnsi="Times New Roman"/>
                <w:sz w:val="18"/>
                <w:szCs w:val="16"/>
              </w:rPr>
              <w:t xml:space="preserve">Marketing = </w:t>
            </w:r>
            <w:proofErr w:type="spellStart"/>
            <w:r w:rsidRPr="008659D0">
              <w:rPr>
                <w:rFonts w:ascii="Times New Roman" w:hAnsi="Times New Roman"/>
                <w:sz w:val="18"/>
                <w:szCs w:val="16"/>
              </w:rPr>
              <w:t>directly</w:t>
            </w:r>
            <w:proofErr w:type="spellEnd"/>
            <w:r w:rsidRPr="008659D0">
              <w:rPr>
                <w:rFonts w:ascii="Times New Roman" w:hAnsi="Times New Roman"/>
                <w:sz w:val="18"/>
                <w:szCs w:val="16"/>
              </w:rPr>
              <w:t xml:space="preserve"> </w:t>
            </w:r>
            <w:proofErr w:type="spellStart"/>
            <w:r w:rsidRPr="008659D0">
              <w:rPr>
                <w:rFonts w:ascii="Times New Roman" w:hAnsi="Times New Roman"/>
                <w:sz w:val="18"/>
                <w:szCs w:val="16"/>
              </w:rPr>
              <w:t>to</w:t>
            </w:r>
            <w:proofErr w:type="spellEnd"/>
            <w:r w:rsidRPr="008659D0">
              <w:rPr>
                <w:rFonts w:ascii="Times New Roman" w:hAnsi="Times New Roman"/>
                <w:sz w:val="18"/>
                <w:szCs w:val="16"/>
              </w:rPr>
              <w:t xml:space="preserve"> </w:t>
            </w:r>
            <w:proofErr w:type="spellStart"/>
            <w:r w:rsidRPr="008659D0">
              <w:rPr>
                <w:rFonts w:ascii="Times New Roman" w:hAnsi="Times New Roman"/>
                <w:sz w:val="18"/>
                <w:szCs w:val="16"/>
              </w:rPr>
              <w:t>consumer</w:t>
            </w:r>
            <w:proofErr w:type="spellEnd"/>
            <w:r w:rsidRPr="008659D0">
              <w:rPr>
                <w:rFonts w:ascii="Times New Roman" w:hAnsi="Times New Roman"/>
                <w:sz w:val="18"/>
                <w:szCs w:val="16"/>
              </w:rPr>
              <w:t xml:space="preserve"> (1/0)</w:t>
            </w:r>
          </w:p>
        </w:tc>
        <w:tc>
          <w:tcPr>
            <w:tcW w:w="1050" w:type="dxa"/>
          </w:tcPr>
          <w:p w14:paraId="1292414F" w14:textId="02FF4A68" w:rsidR="00695C87" w:rsidRPr="008659D0" w:rsidRDefault="00695C87" w:rsidP="00025E2D">
            <w:pPr>
              <w:spacing w:line="240" w:lineRule="auto"/>
              <w:jc w:val="right"/>
              <w:rPr>
                <w:rFonts w:ascii="Times New Roman" w:hAnsi="Times New Roman"/>
                <w:sz w:val="18"/>
                <w:szCs w:val="18"/>
              </w:rPr>
            </w:pPr>
            <w:r w:rsidRPr="008659D0">
              <w:rPr>
                <w:rFonts w:ascii="Times New Roman" w:hAnsi="Times New Roman"/>
                <w:sz w:val="18"/>
                <w:szCs w:val="18"/>
              </w:rPr>
              <w:t>0.</w:t>
            </w:r>
            <w:r w:rsidR="00025E2D">
              <w:rPr>
                <w:rFonts w:ascii="Times New Roman" w:hAnsi="Times New Roman"/>
                <w:sz w:val="18"/>
                <w:szCs w:val="18"/>
              </w:rPr>
              <w:t>7</w:t>
            </w:r>
          </w:p>
        </w:tc>
        <w:tc>
          <w:tcPr>
            <w:tcW w:w="425" w:type="dxa"/>
          </w:tcPr>
          <w:p w14:paraId="0FE02BAD" w14:textId="77777777" w:rsidR="00695C87" w:rsidRPr="008659D0" w:rsidRDefault="009C31A4" w:rsidP="00CE622A">
            <w:pPr>
              <w:keepNext/>
              <w:keepLines/>
              <w:spacing w:after="60" w:line="240" w:lineRule="auto"/>
              <w:jc w:val="left"/>
              <w:rPr>
                <w:rFonts w:ascii="Times New Roman" w:hAnsi="Times New Roman"/>
                <w:sz w:val="18"/>
                <w:szCs w:val="16"/>
              </w:rPr>
            </w:pPr>
            <w:r w:rsidRPr="008659D0">
              <w:rPr>
                <w:rFonts w:ascii="Times New Roman" w:hAnsi="Times New Roman"/>
                <w:sz w:val="18"/>
                <w:szCs w:val="16"/>
              </w:rPr>
              <w:t>***</w:t>
            </w:r>
          </w:p>
        </w:tc>
        <w:tc>
          <w:tcPr>
            <w:tcW w:w="709" w:type="dxa"/>
          </w:tcPr>
          <w:p w14:paraId="25F83343" w14:textId="77777777" w:rsidR="00695C87" w:rsidRPr="008659D0" w:rsidRDefault="009C31A4" w:rsidP="00CE622A">
            <w:pPr>
              <w:spacing w:line="240" w:lineRule="auto"/>
              <w:jc w:val="right"/>
              <w:rPr>
                <w:rFonts w:ascii="Times New Roman" w:hAnsi="Times New Roman"/>
                <w:sz w:val="18"/>
                <w:szCs w:val="18"/>
              </w:rPr>
            </w:pPr>
            <w:r w:rsidRPr="008659D0">
              <w:rPr>
                <w:rFonts w:ascii="Times New Roman" w:hAnsi="Times New Roman"/>
                <w:sz w:val="18"/>
                <w:szCs w:val="18"/>
              </w:rPr>
              <w:t>&lt;</w:t>
            </w:r>
            <w:r w:rsidR="00695C87" w:rsidRPr="008659D0">
              <w:rPr>
                <w:rFonts w:ascii="Times New Roman" w:hAnsi="Times New Roman"/>
                <w:sz w:val="18"/>
                <w:szCs w:val="18"/>
              </w:rPr>
              <w:t>0.00</w:t>
            </w:r>
            <w:r w:rsidRPr="008659D0">
              <w:rPr>
                <w:rFonts w:ascii="Times New Roman" w:hAnsi="Times New Roman"/>
                <w:sz w:val="18"/>
                <w:szCs w:val="18"/>
              </w:rPr>
              <w:t>1</w:t>
            </w:r>
          </w:p>
        </w:tc>
        <w:tc>
          <w:tcPr>
            <w:tcW w:w="425" w:type="dxa"/>
          </w:tcPr>
          <w:p w14:paraId="3DD359A5"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7022F3A4"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0.22</w:t>
            </w:r>
          </w:p>
        </w:tc>
        <w:tc>
          <w:tcPr>
            <w:tcW w:w="661" w:type="dxa"/>
          </w:tcPr>
          <w:p w14:paraId="07E9DF94"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3232F421"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9C31A4" w:rsidRPr="008659D0" w14:paraId="0F7F77B9" w14:textId="77777777" w:rsidTr="00695C87">
        <w:tc>
          <w:tcPr>
            <w:tcW w:w="3402" w:type="dxa"/>
          </w:tcPr>
          <w:p w14:paraId="24DD3860" w14:textId="77777777" w:rsidR="009C31A4" w:rsidRPr="008659D0" w:rsidRDefault="009C31A4" w:rsidP="00CE622A">
            <w:pPr>
              <w:keepNext/>
              <w:keepLines/>
              <w:spacing w:after="0" w:line="240" w:lineRule="auto"/>
              <w:jc w:val="left"/>
              <w:rPr>
                <w:rFonts w:ascii="Times New Roman" w:hAnsi="Times New Roman"/>
                <w:sz w:val="18"/>
                <w:szCs w:val="16"/>
              </w:rPr>
            </w:pPr>
            <w:r w:rsidRPr="008659D0">
              <w:rPr>
                <w:rFonts w:ascii="Times New Roman" w:hAnsi="Times New Roman"/>
                <w:sz w:val="18"/>
                <w:szCs w:val="16"/>
              </w:rPr>
              <w:t xml:space="preserve">Marketing = </w:t>
            </w:r>
            <w:proofErr w:type="spellStart"/>
            <w:r w:rsidRPr="008659D0">
              <w:rPr>
                <w:rFonts w:ascii="Times New Roman" w:hAnsi="Times New Roman"/>
                <w:sz w:val="18"/>
                <w:szCs w:val="16"/>
              </w:rPr>
              <w:t>independent</w:t>
            </w:r>
            <w:proofErr w:type="spellEnd"/>
            <w:r w:rsidRPr="008659D0">
              <w:rPr>
                <w:rFonts w:ascii="Times New Roman" w:hAnsi="Times New Roman"/>
                <w:sz w:val="18"/>
                <w:szCs w:val="16"/>
              </w:rPr>
              <w:t xml:space="preserve"> </w:t>
            </w:r>
            <w:proofErr w:type="spellStart"/>
            <w:r w:rsidRPr="008659D0">
              <w:rPr>
                <w:rFonts w:ascii="Times New Roman" w:hAnsi="Times New Roman"/>
                <w:sz w:val="18"/>
                <w:szCs w:val="16"/>
              </w:rPr>
              <w:t>trader</w:t>
            </w:r>
            <w:proofErr w:type="spellEnd"/>
            <w:r w:rsidRPr="008659D0">
              <w:rPr>
                <w:rFonts w:ascii="Times New Roman" w:hAnsi="Times New Roman"/>
                <w:sz w:val="18"/>
                <w:szCs w:val="16"/>
              </w:rPr>
              <w:t xml:space="preserve"> (1/0)</w:t>
            </w:r>
          </w:p>
        </w:tc>
        <w:tc>
          <w:tcPr>
            <w:tcW w:w="1050" w:type="dxa"/>
          </w:tcPr>
          <w:p w14:paraId="55C88BCC" w14:textId="16D61B00" w:rsidR="009C31A4" w:rsidRPr="008659D0" w:rsidRDefault="009C31A4" w:rsidP="00025E2D">
            <w:pPr>
              <w:spacing w:line="240" w:lineRule="auto"/>
              <w:jc w:val="right"/>
              <w:rPr>
                <w:rFonts w:ascii="Times New Roman" w:hAnsi="Times New Roman"/>
                <w:sz w:val="18"/>
                <w:szCs w:val="18"/>
              </w:rPr>
            </w:pPr>
            <w:r w:rsidRPr="008659D0">
              <w:rPr>
                <w:rFonts w:ascii="Times New Roman" w:hAnsi="Times New Roman"/>
                <w:sz w:val="18"/>
                <w:szCs w:val="18"/>
              </w:rPr>
              <w:t>0.</w:t>
            </w:r>
            <w:r w:rsidR="00025E2D">
              <w:rPr>
                <w:rFonts w:ascii="Times New Roman" w:hAnsi="Times New Roman"/>
                <w:sz w:val="18"/>
                <w:szCs w:val="18"/>
              </w:rPr>
              <w:t>6</w:t>
            </w:r>
          </w:p>
        </w:tc>
        <w:tc>
          <w:tcPr>
            <w:tcW w:w="425" w:type="dxa"/>
          </w:tcPr>
          <w:p w14:paraId="09A7F18C" w14:textId="77777777" w:rsidR="009C31A4" w:rsidRPr="008659D0" w:rsidRDefault="009C31A4" w:rsidP="00CE622A">
            <w:pPr>
              <w:keepNext/>
              <w:keepLines/>
              <w:spacing w:after="60" w:line="240" w:lineRule="auto"/>
              <w:jc w:val="left"/>
              <w:rPr>
                <w:rFonts w:ascii="Times New Roman" w:hAnsi="Times New Roman"/>
                <w:sz w:val="18"/>
                <w:szCs w:val="16"/>
              </w:rPr>
            </w:pPr>
            <w:r w:rsidRPr="008659D0">
              <w:rPr>
                <w:rFonts w:ascii="Times New Roman" w:hAnsi="Times New Roman"/>
                <w:sz w:val="18"/>
                <w:szCs w:val="16"/>
              </w:rPr>
              <w:t>***</w:t>
            </w:r>
          </w:p>
        </w:tc>
        <w:tc>
          <w:tcPr>
            <w:tcW w:w="709" w:type="dxa"/>
          </w:tcPr>
          <w:p w14:paraId="0AEA3292" w14:textId="77777777" w:rsidR="009C31A4" w:rsidRPr="008659D0" w:rsidRDefault="009C31A4" w:rsidP="00CE622A">
            <w:pPr>
              <w:spacing w:line="240" w:lineRule="auto"/>
              <w:jc w:val="right"/>
              <w:rPr>
                <w:rFonts w:ascii="Times New Roman" w:hAnsi="Times New Roman"/>
                <w:sz w:val="18"/>
                <w:szCs w:val="18"/>
              </w:rPr>
            </w:pPr>
            <w:r w:rsidRPr="008659D0">
              <w:rPr>
                <w:rFonts w:ascii="Times New Roman" w:hAnsi="Times New Roman"/>
                <w:sz w:val="18"/>
                <w:szCs w:val="18"/>
              </w:rPr>
              <w:t>&lt;0.001</w:t>
            </w:r>
          </w:p>
        </w:tc>
        <w:tc>
          <w:tcPr>
            <w:tcW w:w="425" w:type="dxa"/>
          </w:tcPr>
          <w:p w14:paraId="55A2D30B" w14:textId="77777777" w:rsidR="009C31A4" w:rsidRPr="008659D0" w:rsidRDefault="009C31A4" w:rsidP="00CE622A">
            <w:pPr>
              <w:keepNext/>
              <w:keepLines/>
              <w:spacing w:after="60" w:line="240" w:lineRule="auto"/>
              <w:jc w:val="right"/>
              <w:rPr>
                <w:rFonts w:ascii="Times New Roman" w:hAnsi="Times New Roman"/>
                <w:sz w:val="18"/>
                <w:szCs w:val="16"/>
              </w:rPr>
            </w:pPr>
          </w:p>
        </w:tc>
        <w:tc>
          <w:tcPr>
            <w:tcW w:w="661" w:type="dxa"/>
          </w:tcPr>
          <w:p w14:paraId="62873C30" w14:textId="77777777" w:rsidR="009C31A4" w:rsidRPr="008659D0" w:rsidRDefault="009C31A4" w:rsidP="00CE622A">
            <w:pPr>
              <w:spacing w:line="240" w:lineRule="auto"/>
              <w:jc w:val="right"/>
              <w:rPr>
                <w:rFonts w:ascii="Times New Roman" w:hAnsi="Times New Roman"/>
                <w:sz w:val="18"/>
                <w:szCs w:val="18"/>
              </w:rPr>
            </w:pPr>
            <w:r w:rsidRPr="008659D0">
              <w:rPr>
                <w:rFonts w:ascii="Times New Roman" w:hAnsi="Times New Roman"/>
                <w:sz w:val="18"/>
                <w:szCs w:val="18"/>
              </w:rPr>
              <w:t>0.33</w:t>
            </w:r>
          </w:p>
        </w:tc>
        <w:tc>
          <w:tcPr>
            <w:tcW w:w="661" w:type="dxa"/>
          </w:tcPr>
          <w:p w14:paraId="791CEC8E" w14:textId="77777777" w:rsidR="009C31A4" w:rsidRPr="008659D0" w:rsidRDefault="009C31A4"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65ABEBBC" w14:textId="77777777" w:rsidR="009C31A4" w:rsidRPr="008659D0" w:rsidRDefault="009C31A4"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9C31A4" w:rsidRPr="008659D0" w14:paraId="24A73513" w14:textId="77777777" w:rsidTr="00695C87">
        <w:tc>
          <w:tcPr>
            <w:tcW w:w="3402" w:type="dxa"/>
          </w:tcPr>
          <w:p w14:paraId="2820A151" w14:textId="77777777" w:rsidR="009C31A4" w:rsidRPr="008659D0" w:rsidRDefault="009C31A4" w:rsidP="00CE622A">
            <w:pPr>
              <w:keepNext/>
              <w:keepLines/>
              <w:spacing w:after="0" w:line="240" w:lineRule="auto"/>
              <w:jc w:val="left"/>
              <w:rPr>
                <w:rFonts w:ascii="Times New Roman" w:hAnsi="Times New Roman"/>
                <w:sz w:val="18"/>
                <w:szCs w:val="16"/>
              </w:rPr>
            </w:pPr>
            <w:r w:rsidRPr="008659D0">
              <w:rPr>
                <w:rFonts w:ascii="Times New Roman" w:hAnsi="Times New Roman"/>
                <w:sz w:val="18"/>
                <w:szCs w:val="16"/>
              </w:rPr>
              <w:t xml:space="preserve">Marketing = </w:t>
            </w:r>
            <w:proofErr w:type="spellStart"/>
            <w:r w:rsidRPr="008659D0">
              <w:rPr>
                <w:rFonts w:ascii="Times New Roman" w:hAnsi="Times New Roman"/>
                <w:sz w:val="18"/>
                <w:szCs w:val="16"/>
              </w:rPr>
              <w:t>dairy</w:t>
            </w:r>
            <w:proofErr w:type="spellEnd"/>
            <w:r w:rsidRPr="008659D0">
              <w:rPr>
                <w:rFonts w:ascii="Times New Roman" w:hAnsi="Times New Roman"/>
                <w:sz w:val="18"/>
                <w:szCs w:val="16"/>
              </w:rPr>
              <w:t xml:space="preserve"> </w:t>
            </w:r>
            <w:proofErr w:type="spellStart"/>
            <w:r w:rsidRPr="008659D0">
              <w:rPr>
                <w:rFonts w:ascii="Times New Roman" w:hAnsi="Times New Roman"/>
                <w:sz w:val="18"/>
                <w:szCs w:val="16"/>
              </w:rPr>
              <w:t>processor</w:t>
            </w:r>
            <w:proofErr w:type="spellEnd"/>
            <w:r w:rsidRPr="008659D0">
              <w:rPr>
                <w:rFonts w:ascii="Times New Roman" w:hAnsi="Times New Roman"/>
                <w:sz w:val="18"/>
                <w:szCs w:val="16"/>
              </w:rPr>
              <w:t xml:space="preserve"> (1/0)</w:t>
            </w:r>
          </w:p>
        </w:tc>
        <w:tc>
          <w:tcPr>
            <w:tcW w:w="1050" w:type="dxa"/>
          </w:tcPr>
          <w:p w14:paraId="06D9613E" w14:textId="2ED690B7" w:rsidR="009C31A4" w:rsidRPr="008659D0" w:rsidRDefault="009C31A4" w:rsidP="00025E2D">
            <w:pPr>
              <w:spacing w:line="240" w:lineRule="auto"/>
              <w:jc w:val="right"/>
              <w:rPr>
                <w:rFonts w:ascii="Times New Roman" w:hAnsi="Times New Roman"/>
                <w:sz w:val="18"/>
                <w:szCs w:val="18"/>
              </w:rPr>
            </w:pPr>
            <w:r w:rsidRPr="008659D0">
              <w:rPr>
                <w:rFonts w:ascii="Times New Roman" w:hAnsi="Times New Roman"/>
                <w:sz w:val="18"/>
                <w:szCs w:val="18"/>
              </w:rPr>
              <w:t>0.</w:t>
            </w:r>
            <w:r w:rsidR="00025E2D">
              <w:rPr>
                <w:rFonts w:ascii="Times New Roman" w:hAnsi="Times New Roman"/>
                <w:sz w:val="18"/>
                <w:szCs w:val="18"/>
              </w:rPr>
              <w:t>5</w:t>
            </w:r>
          </w:p>
        </w:tc>
        <w:tc>
          <w:tcPr>
            <w:tcW w:w="425" w:type="dxa"/>
          </w:tcPr>
          <w:p w14:paraId="5C743F92" w14:textId="77777777" w:rsidR="009C31A4" w:rsidRPr="008659D0" w:rsidRDefault="009C31A4" w:rsidP="00CE622A">
            <w:pPr>
              <w:keepNext/>
              <w:keepLines/>
              <w:spacing w:after="60" w:line="240" w:lineRule="auto"/>
              <w:jc w:val="left"/>
              <w:rPr>
                <w:rFonts w:ascii="Times New Roman" w:hAnsi="Times New Roman"/>
                <w:sz w:val="18"/>
                <w:szCs w:val="16"/>
              </w:rPr>
            </w:pPr>
            <w:r w:rsidRPr="008659D0">
              <w:rPr>
                <w:rFonts w:ascii="Times New Roman" w:hAnsi="Times New Roman"/>
                <w:sz w:val="18"/>
                <w:szCs w:val="16"/>
              </w:rPr>
              <w:t>***</w:t>
            </w:r>
          </w:p>
        </w:tc>
        <w:tc>
          <w:tcPr>
            <w:tcW w:w="709" w:type="dxa"/>
          </w:tcPr>
          <w:p w14:paraId="72B798C8" w14:textId="77777777" w:rsidR="009C31A4" w:rsidRPr="008659D0" w:rsidRDefault="009C31A4" w:rsidP="00CE622A">
            <w:pPr>
              <w:spacing w:line="240" w:lineRule="auto"/>
              <w:jc w:val="right"/>
              <w:rPr>
                <w:rFonts w:ascii="Times New Roman" w:hAnsi="Times New Roman"/>
                <w:sz w:val="18"/>
                <w:szCs w:val="18"/>
              </w:rPr>
            </w:pPr>
            <w:r w:rsidRPr="008659D0">
              <w:rPr>
                <w:rFonts w:ascii="Times New Roman" w:hAnsi="Times New Roman"/>
                <w:sz w:val="18"/>
                <w:szCs w:val="18"/>
              </w:rPr>
              <w:t>&lt;0.001</w:t>
            </w:r>
          </w:p>
        </w:tc>
        <w:tc>
          <w:tcPr>
            <w:tcW w:w="425" w:type="dxa"/>
          </w:tcPr>
          <w:p w14:paraId="086D1B35" w14:textId="77777777" w:rsidR="009C31A4" w:rsidRPr="008659D0" w:rsidRDefault="009C31A4" w:rsidP="00CE622A">
            <w:pPr>
              <w:keepNext/>
              <w:keepLines/>
              <w:spacing w:after="60" w:line="240" w:lineRule="auto"/>
              <w:jc w:val="right"/>
              <w:rPr>
                <w:rFonts w:ascii="Times New Roman" w:hAnsi="Times New Roman"/>
                <w:sz w:val="18"/>
                <w:szCs w:val="16"/>
              </w:rPr>
            </w:pPr>
          </w:p>
        </w:tc>
        <w:tc>
          <w:tcPr>
            <w:tcW w:w="661" w:type="dxa"/>
          </w:tcPr>
          <w:p w14:paraId="5CB97F1E" w14:textId="77777777" w:rsidR="009C31A4" w:rsidRPr="008659D0" w:rsidRDefault="009C31A4" w:rsidP="00CE622A">
            <w:pPr>
              <w:spacing w:line="240" w:lineRule="auto"/>
              <w:jc w:val="right"/>
              <w:rPr>
                <w:rFonts w:ascii="Times New Roman" w:hAnsi="Times New Roman"/>
                <w:sz w:val="18"/>
                <w:szCs w:val="18"/>
              </w:rPr>
            </w:pPr>
            <w:r w:rsidRPr="008659D0">
              <w:rPr>
                <w:rFonts w:ascii="Times New Roman" w:hAnsi="Times New Roman"/>
                <w:sz w:val="18"/>
                <w:szCs w:val="18"/>
              </w:rPr>
              <w:t>0.40</w:t>
            </w:r>
          </w:p>
        </w:tc>
        <w:tc>
          <w:tcPr>
            <w:tcW w:w="661" w:type="dxa"/>
          </w:tcPr>
          <w:p w14:paraId="534E8AF2" w14:textId="77777777" w:rsidR="009C31A4" w:rsidRPr="008659D0" w:rsidRDefault="009C31A4"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07355915" w14:textId="77777777" w:rsidR="009C31A4" w:rsidRPr="008659D0" w:rsidRDefault="009C31A4"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9C31A4" w:rsidRPr="008659D0" w14:paraId="70622812" w14:textId="77777777" w:rsidTr="00695C87">
        <w:tc>
          <w:tcPr>
            <w:tcW w:w="3402" w:type="dxa"/>
          </w:tcPr>
          <w:p w14:paraId="3DABE774" w14:textId="77777777" w:rsidR="009C31A4" w:rsidRPr="008659D0" w:rsidRDefault="009C31A4" w:rsidP="00CE622A">
            <w:pPr>
              <w:keepNext/>
              <w:keepLines/>
              <w:spacing w:after="0" w:line="240" w:lineRule="auto"/>
              <w:jc w:val="left"/>
              <w:rPr>
                <w:rFonts w:ascii="Times New Roman" w:hAnsi="Times New Roman"/>
                <w:sz w:val="18"/>
                <w:szCs w:val="16"/>
              </w:rPr>
            </w:pPr>
            <w:r w:rsidRPr="008659D0">
              <w:rPr>
                <w:rFonts w:ascii="Times New Roman" w:hAnsi="Times New Roman"/>
                <w:sz w:val="18"/>
                <w:szCs w:val="16"/>
              </w:rPr>
              <w:t xml:space="preserve">Marketing = </w:t>
            </w:r>
            <w:proofErr w:type="spellStart"/>
            <w:r w:rsidRPr="008659D0">
              <w:rPr>
                <w:rFonts w:ascii="Times New Roman" w:hAnsi="Times New Roman"/>
                <w:sz w:val="18"/>
                <w:szCs w:val="16"/>
              </w:rPr>
              <w:t>state</w:t>
            </w:r>
            <w:proofErr w:type="spellEnd"/>
            <w:r w:rsidRPr="008659D0">
              <w:rPr>
                <w:rFonts w:ascii="Times New Roman" w:hAnsi="Times New Roman"/>
                <w:sz w:val="18"/>
                <w:szCs w:val="16"/>
              </w:rPr>
              <w:t xml:space="preserve"> </w:t>
            </w:r>
            <w:proofErr w:type="spellStart"/>
            <w:r w:rsidRPr="008659D0">
              <w:rPr>
                <w:rFonts w:ascii="Times New Roman" w:hAnsi="Times New Roman"/>
                <w:sz w:val="18"/>
                <w:szCs w:val="16"/>
              </w:rPr>
              <w:t>procurement</w:t>
            </w:r>
            <w:proofErr w:type="spellEnd"/>
            <w:r w:rsidRPr="008659D0">
              <w:rPr>
                <w:rFonts w:ascii="Times New Roman" w:hAnsi="Times New Roman"/>
                <w:sz w:val="18"/>
                <w:szCs w:val="16"/>
              </w:rPr>
              <w:t xml:space="preserve"> (1/0)</w:t>
            </w:r>
          </w:p>
        </w:tc>
        <w:tc>
          <w:tcPr>
            <w:tcW w:w="1050" w:type="dxa"/>
          </w:tcPr>
          <w:p w14:paraId="06DB26E9" w14:textId="787A926C" w:rsidR="009C31A4" w:rsidRPr="008659D0" w:rsidRDefault="009C31A4" w:rsidP="00025E2D">
            <w:pPr>
              <w:spacing w:line="240" w:lineRule="auto"/>
              <w:jc w:val="right"/>
              <w:rPr>
                <w:rFonts w:ascii="Times New Roman" w:hAnsi="Times New Roman"/>
                <w:sz w:val="18"/>
                <w:szCs w:val="18"/>
              </w:rPr>
            </w:pPr>
            <w:r w:rsidRPr="008659D0">
              <w:rPr>
                <w:rFonts w:ascii="Times New Roman" w:hAnsi="Times New Roman"/>
                <w:sz w:val="18"/>
                <w:szCs w:val="18"/>
              </w:rPr>
              <w:t>0.</w:t>
            </w:r>
            <w:r w:rsidR="00025E2D">
              <w:rPr>
                <w:rFonts w:ascii="Times New Roman" w:hAnsi="Times New Roman"/>
                <w:sz w:val="18"/>
                <w:szCs w:val="18"/>
              </w:rPr>
              <w:t>5</w:t>
            </w:r>
          </w:p>
        </w:tc>
        <w:tc>
          <w:tcPr>
            <w:tcW w:w="425" w:type="dxa"/>
          </w:tcPr>
          <w:p w14:paraId="20705CFD" w14:textId="77777777" w:rsidR="009C31A4" w:rsidRPr="008659D0" w:rsidRDefault="009C31A4" w:rsidP="00CE622A">
            <w:pPr>
              <w:keepNext/>
              <w:keepLines/>
              <w:spacing w:after="60" w:line="240" w:lineRule="auto"/>
              <w:jc w:val="left"/>
              <w:rPr>
                <w:rFonts w:ascii="Times New Roman" w:hAnsi="Times New Roman"/>
                <w:sz w:val="18"/>
                <w:szCs w:val="16"/>
              </w:rPr>
            </w:pPr>
            <w:r w:rsidRPr="008659D0">
              <w:rPr>
                <w:rFonts w:ascii="Times New Roman" w:hAnsi="Times New Roman"/>
                <w:sz w:val="18"/>
                <w:szCs w:val="16"/>
              </w:rPr>
              <w:t>***</w:t>
            </w:r>
          </w:p>
        </w:tc>
        <w:tc>
          <w:tcPr>
            <w:tcW w:w="709" w:type="dxa"/>
          </w:tcPr>
          <w:p w14:paraId="11AC0D0F" w14:textId="77777777" w:rsidR="009C31A4" w:rsidRPr="008659D0" w:rsidRDefault="009C31A4" w:rsidP="00CE622A">
            <w:pPr>
              <w:spacing w:line="240" w:lineRule="auto"/>
              <w:jc w:val="right"/>
              <w:rPr>
                <w:rFonts w:ascii="Times New Roman" w:hAnsi="Times New Roman"/>
                <w:sz w:val="18"/>
                <w:szCs w:val="18"/>
              </w:rPr>
            </w:pPr>
            <w:r w:rsidRPr="008659D0">
              <w:rPr>
                <w:rFonts w:ascii="Times New Roman" w:hAnsi="Times New Roman"/>
                <w:sz w:val="18"/>
                <w:szCs w:val="18"/>
              </w:rPr>
              <w:t>&lt;0.001</w:t>
            </w:r>
          </w:p>
        </w:tc>
        <w:tc>
          <w:tcPr>
            <w:tcW w:w="425" w:type="dxa"/>
          </w:tcPr>
          <w:p w14:paraId="107DC64E" w14:textId="77777777" w:rsidR="009C31A4" w:rsidRPr="008659D0" w:rsidRDefault="009C31A4" w:rsidP="00CE622A">
            <w:pPr>
              <w:keepNext/>
              <w:keepLines/>
              <w:spacing w:after="60" w:line="240" w:lineRule="auto"/>
              <w:jc w:val="right"/>
              <w:rPr>
                <w:rFonts w:ascii="Times New Roman" w:hAnsi="Times New Roman"/>
                <w:sz w:val="18"/>
                <w:szCs w:val="16"/>
              </w:rPr>
            </w:pPr>
          </w:p>
        </w:tc>
        <w:tc>
          <w:tcPr>
            <w:tcW w:w="661" w:type="dxa"/>
          </w:tcPr>
          <w:p w14:paraId="442D473F" w14:textId="77777777" w:rsidR="009C31A4" w:rsidRPr="008659D0" w:rsidRDefault="009C31A4" w:rsidP="00CE622A">
            <w:pPr>
              <w:spacing w:line="240" w:lineRule="auto"/>
              <w:jc w:val="right"/>
              <w:rPr>
                <w:rFonts w:ascii="Times New Roman" w:hAnsi="Times New Roman"/>
                <w:sz w:val="18"/>
                <w:szCs w:val="18"/>
              </w:rPr>
            </w:pPr>
            <w:r w:rsidRPr="008659D0">
              <w:rPr>
                <w:rFonts w:ascii="Times New Roman" w:hAnsi="Times New Roman"/>
                <w:sz w:val="18"/>
                <w:szCs w:val="18"/>
              </w:rPr>
              <w:t>0.03</w:t>
            </w:r>
          </w:p>
        </w:tc>
        <w:tc>
          <w:tcPr>
            <w:tcW w:w="661" w:type="dxa"/>
          </w:tcPr>
          <w:p w14:paraId="18131C79" w14:textId="77777777" w:rsidR="009C31A4" w:rsidRPr="008659D0" w:rsidRDefault="009C31A4"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3038069B" w14:textId="77777777" w:rsidR="009C31A4" w:rsidRPr="008659D0" w:rsidRDefault="009C31A4"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695C87" w:rsidRPr="008659D0" w14:paraId="6BF49251" w14:textId="77777777" w:rsidTr="00695C87">
        <w:tc>
          <w:tcPr>
            <w:tcW w:w="3402" w:type="dxa"/>
          </w:tcPr>
          <w:p w14:paraId="00A82A7C" w14:textId="77777777" w:rsidR="00695C87" w:rsidRPr="008659D0" w:rsidRDefault="00695C87" w:rsidP="00CE622A">
            <w:pPr>
              <w:keepNext/>
              <w:keepLines/>
              <w:spacing w:after="0" w:line="240" w:lineRule="auto"/>
              <w:jc w:val="left"/>
              <w:rPr>
                <w:rFonts w:ascii="Times New Roman" w:hAnsi="Times New Roman"/>
                <w:sz w:val="18"/>
                <w:szCs w:val="16"/>
              </w:rPr>
            </w:pPr>
            <w:proofErr w:type="spellStart"/>
            <w:r w:rsidRPr="008659D0">
              <w:rPr>
                <w:rFonts w:ascii="Times New Roman" w:hAnsi="Times New Roman"/>
                <w:sz w:val="18"/>
                <w:szCs w:val="16"/>
              </w:rPr>
              <w:t>Cooperates</w:t>
            </w:r>
            <w:proofErr w:type="spellEnd"/>
            <w:r w:rsidRPr="008659D0">
              <w:rPr>
                <w:rFonts w:ascii="Times New Roman" w:hAnsi="Times New Roman"/>
                <w:sz w:val="18"/>
                <w:szCs w:val="16"/>
              </w:rPr>
              <w:t xml:space="preserve"> </w:t>
            </w:r>
            <w:proofErr w:type="spellStart"/>
            <w:r w:rsidRPr="008659D0">
              <w:rPr>
                <w:rFonts w:ascii="Times New Roman" w:hAnsi="Times New Roman"/>
                <w:sz w:val="18"/>
                <w:szCs w:val="16"/>
              </w:rPr>
              <w:t>with</w:t>
            </w:r>
            <w:proofErr w:type="spellEnd"/>
            <w:r w:rsidRPr="008659D0">
              <w:rPr>
                <w:rFonts w:ascii="Times New Roman" w:hAnsi="Times New Roman"/>
                <w:sz w:val="18"/>
                <w:szCs w:val="16"/>
              </w:rPr>
              <w:t xml:space="preserve"> </w:t>
            </w:r>
            <w:proofErr w:type="spellStart"/>
            <w:r w:rsidRPr="008659D0">
              <w:rPr>
                <w:rFonts w:ascii="Times New Roman" w:hAnsi="Times New Roman"/>
                <w:sz w:val="18"/>
                <w:szCs w:val="16"/>
              </w:rPr>
              <w:t>other</w:t>
            </w:r>
            <w:proofErr w:type="spellEnd"/>
            <w:r w:rsidRPr="008659D0">
              <w:rPr>
                <w:rFonts w:ascii="Times New Roman" w:hAnsi="Times New Roman"/>
                <w:sz w:val="18"/>
                <w:szCs w:val="16"/>
              </w:rPr>
              <w:t xml:space="preserve"> </w:t>
            </w:r>
            <w:proofErr w:type="spellStart"/>
            <w:r w:rsidRPr="008659D0">
              <w:rPr>
                <w:rFonts w:ascii="Times New Roman" w:hAnsi="Times New Roman"/>
                <w:sz w:val="18"/>
                <w:szCs w:val="16"/>
              </w:rPr>
              <w:t>farmers</w:t>
            </w:r>
            <w:proofErr w:type="spellEnd"/>
            <w:r w:rsidRPr="008659D0">
              <w:rPr>
                <w:rFonts w:ascii="Times New Roman" w:hAnsi="Times New Roman"/>
                <w:sz w:val="18"/>
                <w:szCs w:val="16"/>
              </w:rPr>
              <w:t xml:space="preserve"> (1/0)</w:t>
            </w:r>
          </w:p>
        </w:tc>
        <w:tc>
          <w:tcPr>
            <w:tcW w:w="1050" w:type="dxa"/>
          </w:tcPr>
          <w:p w14:paraId="4E7298E9" w14:textId="11502030" w:rsidR="00695C87" w:rsidRPr="008659D0" w:rsidRDefault="00025E2D" w:rsidP="00025E2D">
            <w:pPr>
              <w:spacing w:line="240" w:lineRule="auto"/>
              <w:jc w:val="right"/>
              <w:rPr>
                <w:rFonts w:ascii="Times New Roman" w:hAnsi="Times New Roman"/>
                <w:sz w:val="18"/>
                <w:szCs w:val="18"/>
              </w:rPr>
            </w:pPr>
            <w:r>
              <w:rPr>
                <w:rFonts w:ascii="Times New Roman" w:hAnsi="Times New Roman"/>
                <w:sz w:val="18"/>
                <w:szCs w:val="18"/>
              </w:rPr>
              <w:t>&lt;</w:t>
            </w:r>
            <w:r w:rsidR="00695C87" w:rsidRPr="008659D0">
              <w:rPr>
                <w:rFonts w:ascii="Times New Roman" w:hAnsi="Times New Roman"/>
                <w:sz w:val="18"/>
                <w:szCs w:val="18"/>
              </w:rPr>
              <w:t>0.</w:t>
            </w:r>
            <w:r>
              <w:rPr>
                <w:rFonts w:ascii="Times New Roman" w:hAnsi="Times New Roman"/>
                <w:sz w:val="18"/>
                <w:szCs w:val="18"/>
              </w:rPr>
              <w:t>1</w:t>
            </w:r>
          </w:p>
        </w:tc>
        <w:tc>
          <w:tcPr>
            <w:tcW w:w="425" w:type="dxa"/>
          </w:tcPr>
          <w:p w14:paraId="1D60EF86" w14:textId="77777777" w:rsidR="00695C87" w:rsidRPr="008659D0" w:rsidRDefault="00695C87" w:rsidP="00CE622A">
            <w:pPr>
              <w:keepNext/>
              <w:keepLines/>
              <w:spacing w:after="60" w:line="240" w:lineRule="auto"/>
              <w:jc w:val="left"/>
              <w:rPr>
                <w:rFonts w:ascii="Times New Roman" w:hAnsi="Times New Roman"/>
                <w:sz w:val="18"/>
                <w:szCs w:val="16"/>
              </w:rPr>
            </w:pPr>
          </w:p>
        </w:tc>
        <w:tc>
          <w:tcPr>
            <w:tcW w:w="709" w:type="dxa"/>
          </w:tcPr>
          <w:p w14:paraId="2AD1B48F"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0.974</w:t>
            </w:r>
          </w:p>
        </w:tc>
        <w:tc>
          <w:tcPr>
            <w:tcW w:w="425" w:type="dxa"/>
          </w:tcPr>
          <w:p w14:paraId="4A08935D"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460A2037"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0.07</w:t>
            </w:r>
          </w:p>
        </w:tc>
        <w:tc>
          <w:tcPr>
            <w:tcW w:w="661" w:type="dxa"/>
          </w:tcPr>
          <w:p w14:paraId="0D82B81F"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6ADE4471"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695C87" w:rsidRPr="008659D0" w14:paraId="4E6DB2B1" w14:textId="77777777" w:rsidTr="00695C87">
        <w:tc>
          <w:tcPr>
            <w:tcW w:w="3402" w:type="dxa"/>
          </w:tcPr>
          <w:p w14:paraId="209E2397" w14:textId="77777777" w:rsidR="00695C87" w:rsidRPr="008659D0" w:rsidRDefault="00695C87" w:rsidP="00CE622A">
            <w:pPr>
              <w:keepNext/>
              <w:keepLines/>
              <w:spacing w:after="0" w:line="240" w:lineRule="auto"/>
              <w:jc w:val="left"/>
              <w:rPr>
                <w:rFonts w:ascii="Times New Roman" w:hAnsi="Times New Roman"/>
                <w:sz w:val="18"/>
                <w:szCs w:val="16"/>
              </w:rPr>
            </w:pPr>
            <w:r w:rsidRPr="008659D0">
              <w:rPr>
                <w:rFonts w:ascii="Times New Roman" w:hAnsi="Times New Roman"/>
                <w:sz w:val="18"/>
                <w:szCs w:val="16"/>
              </w:rPr>
              <w:t xml:space="preserve">Individual </w:t>
            </w:r>
            <w:proofErr w:type="spellStart"/>
            <w:r w:rsidRPr="008659D0">
              <w:rPr>
                <w:rFonts w:ascii="Times New Roman" w:hAnsi="Times New Roman"/>
                <w:sz w:val="18"/>
                <w:szCs w:val="16"/>
              </w:rPr>
              <w:t>farm</w:t>
            </w:r>
            <w:proofErr w:type="spellEnd"/>
            <w:r w:rsidRPr="008659D0">
              <w:rPr>
                <w:rFonts w:ascii="Times New Roman" w:hAnsi="Times New Roman"/>
                <w:sz w:val="18"/>
                <w:szCs w:val="16"/>
              </w:rPr>
              <w:t xml:space="preserve"> (1/0)</w:t>
            </w:r>
          </w:p>
        </w:tc>
        <w:tc>
          <w:tcPr>
            <w:tcW w:w="1050" w:type="dxa"/>
          </w:tcPr>
          <w:p w14:paraId="6DC81C90" w14:textId="49EF9B17" w:rsidR="00695C87" w:rsidRPr="008659D0" w:rsidRDefault="00695C87" w:rsidP="00025E2D">
            <w:pPr>
              <w:spacing w:line="240" w:lineRule="auto"/>
              <w:jc w:val="right"/>
              <w:rPr>
                <w:rFonts w:ascii="Times New Roman" w:hAnsi="Times New Roman"/>
                <w:sz w:val="18"/>
                <w:szCs w:val="18"/>
              </w:rPr>
            </w:pPr>
            <w:r w:rsidRPr="008659D0">
              <w:rPr>
                <w:rFonts w:ascii="Times New Roman" w:hAnsi="Times New Roman"/>
                <w:sz w:val="18"/>
                <w:szCs w:val="18"/>
              </w:rPr>
              <w:t>-0.1</w:t>
            </w:r>
          </w:p>
        </w:tc>
        <w:tc>
          <w:tcPr>
            <w:tcW w:w="425" w:type="dxa"/>
          </w:tcPr>
          <w:p w14:paraId="30FCAFCF" w14:textId="77777777" w:rsidR="00695C87" w:rsidRPr="008659D0" w:rsidRDefault="009C31A4" w:rsidP="00CE622A">
            <w:pPr>
              <w:keepNext/>
              <w:keepLines/>
              <w:spacing w:after="60" w:line="240" w:lineRule="auto"/>
              <w:jc w:val="left"/>
              <w:rPr>
                <w:rFonts w:ascii="Times New Roman" w:hAnsi="Times New Roman"/>
                <w:sz w:val="18"/>
                <w:szCs w:val="16"/>
              </w:rPr>
            </w:pPr>
            <w:r w:rsidRPr="008659D0">
              <w:rPr>
                <w:rFonts w:ascii="Times New Roman" w:hAnsi="Times New Roman"/>
                <w:sz w:val="18"/>
                <w:szCs w:val="16"/>
              </w:rPr>
              <w:t>*</w:t>
            </w:r>
          </w:p>
        </w:tc>
        <w:tc>
          <w:tcPr>
            <w:tcW w:w="709" w:type="dxa"/>
          </w:tcPr>
          <w:p w14:paraId="68F15676"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0.094</w:t>
            </w:r>
          </w:p>
        </w:tc>
        <w:tc>
          <w:tcPr>
            <w:tcW w:w="425" w:type="dxa"/>
          </w:tcPr>
          <w:p w14:paraId="0D8EEAE6"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3ED640F6"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0.14</w:t>
            </w:r>
          </w:p>
        </w:tc>
        <w:tc>
          <w:tcPr>
            <w:tcW w:w="661" w:type="dxa"/>
          </w:tcPr>
          <w:p w14:paraId="3C86FB2E"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215ED713"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695C87" w:rsidRPr="008659D0" w14:paraId="1BDCF191" w14:textId="77777777" w:rsidTr="00695C87">
        <w:tc>
          <w:tcPr>
            <w:tcW w:w="3402" w:type="dxa"/>
          </w:tcPr>
          <w:p w14:paraId="616D1261" w14:textId="77777777" w:rsidR="00695C87" w:rsidRPr="008659D0" w:rsidRDefault="00695C87" w:rsidP="00CE622A">
            <w:pPr>
              <w:keepNext/>
              <w:keepLines/>
              <w:spacing w:after="0" w:line="240" w:lineRule="auto"/>
              <w:jc w:val="left"/>
              <w:rPr>
                <w:rFonts w:ascii="Times New Roman" w:hAnsi="Times New Roman"/>
                <w:sz w:val="18"/>
                <w:szCs w:val="16"/>
              </w:rPr>
            </w:pPr>
            <w:r w:rsidRPr="008659D0">
              <w:rPr>
                <w:rFonts w:ascii="Times New Roman" w:hAnsi="Times New Roman"/>
                <w:sz w:val="18"/>
                <w:szCs w:val="16"/>
              </w:rPr>
              <w:t xml:space="preserve">New </w:t>
            </w:r>
            <w:proofErr w:type="spellStart"/>
            <w:r w:rsidRPr="008659D0">
              <w:rPr>
                <w:rFonts w:ascii="Times New Roman" w:hAnsi="Times New Roman"/>
                <w:sz w:val="18"/>
                <w:szCs w:val="16"/>
              </w:rPr>
              <w:t>entrant</w:t>
            </w:r>
            <w:proofErr w:type="spellEnd"/>
            <w:r w:rsidRPr="008659D0">
              <w:rPr>
                <w:rFonts w:ascii="Times New Roman" w:hAnsi="Times New Roman"/>
                <w:sz w:val="18"/>
                <w:szCs w:val="16"/>
              </w:rPr>
              <w:t xml:space="preserve"> (1/0)</w:t>
            </w:r>
          </w:p>
        </w:tc>
        <w:tc>
          <w:tcPr>
            <w:tcW w:w="1050" w:type="dxa"/>
          </w:tcPr>
          <w:p w14:paraId="30670A87" w14:textId="081DB06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-0.1</w:t>
            </w:r>
          </w:p>
        </w:tc>
        <w:tc>
          <w:tcPr>
            <w:tcW w:w="425" w:type="dxa"/>
          </w:tcPr>
          <w:p w14:paraId="7C0B971C" w14:textId="77777777" w:rsidR="00695C87" w:rsidRPr="008659D0" w:rsidRDefault="009C31A4" w:rsidP="00CE622A">
            <w:pPr>
              <w:keepNext/>
              <w:keepLines/>
              <w:spacing w:after="60" w:line="240" w:lineRule="auto"/>
              <w:jc w:val="left"/>
              <w:rPr>
                <w:rFonts w:ascii="Times New Roman" w:hAnsi="Times New Roman"/>
                <w:sz w:val="18"/>
                <w:szCs w:val="16"/>
              </w:rPr>
            </w:pPr>
            <w:r w:rsidRPr="008659D0">
              <w:rPr>
                <w:rFonts w:ascii="Times New Roman" w:hAnsi="Times New Roman"/>
                <w:sz w:val="18"/>
                <w:szCs w:val="16"/>
              </w:rPr>
              <w:t>*</w:t>
            </w:r>
          </w:p>
        </w:tc>
        <w:tc>
          <w:tcPr>
            <w:tcW w:w="709" w:type="dxa"/>
          </w:tcPr>
          <w:p w14:paraId="63B1049B"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0.088</w:t>
            </w:r>
          </w:p>
        </w:tc>
        <w:tc>
          <w:tcPr>
            <w:tcW w:w="425" w:type="dxa"/>
          </w:tcPr>
          <w:p w14:paraId="190A9CD5"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472F47C8"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0.50</w:t>
            </w:r>
          </w:p>
        </w:tc>
        <w:tc>
          <w:tcPr>
            <w:tcW w:w="661" w:type="dxa"/>
          </w:tcPr>
          <w:p w14:paraId="7BE1AA88"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1B580C4F"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695C87" w:rsidRPr="008659D0" w14:paraId="46D5D8E9" w14:textId="77777777" w:rsidTr="00695C87">
        <w:tc>
          <w:tcPr>
            <w:tcW w:w="3402" w:type="dxa"/>
          </w:tcPr>
          <w:p w14:paraId="062C0A5E" w14:textId="77777777" w:rsidR="00695C87" w:rsidRPr="008659D0" w:rsidRDefault="00695C87" w:rsidP="00CE622A">
            <w:pPr>
              <w:keepNext/>
              <w:keepLines/>
              <w:spacing w:after="0" w:line="240" w:lineRule="auto"/>
              <w:jc w:val="left"/>
              <w:rPr>
                <w:rFonts w:ascii="Times New Roman" w:hAnsi="Times New Roman"/>
                <w:sz w:val="18"/>
                <w:szCs w:val="16"/>
              </w:rPr>
            </w:pPr>
            <w:proofErr w:type="spellStart"/>
            <w:r w:rsidRPr="008659D0">
              <w:rPr>
                <w:rFonts w:ascii="Times New Roman" w:hAnsi="Times New Roman"/>
                <w:sz w:val="18"/>
                <w:szCs w:val="16"/>
              </w:rPr>
              <w:t>Riazan</w:t>
            </w:r>
            <w:proofErr w:type="spellEnd"/>
            <w:r w:rsidRPr="008659D0">
              <w:rPr>
                <w:rFonts w:ascii="Times New Roman" w:hAnsi="Times New Roman"/>
                <w:sz w:val="18"/>
                <w:szCs w:val="16"/>
              </w:rPr>
              <w:t xml:space="preserve"> (1/0)</w:t>
            </w:r>
          </w:p>
        </w:tc>
        <w:tc>
          <w:tcPr>
            <w:tcW w:w="1050" w:type="dxa"/>
          </w:tcPr>
          <w:p w14:paraId="62965E96" w14:textId="76051A3C"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-0.3</w:t>
            </w:r>
          </w:p>
        </w:tc>
        <w:tc>
          <w:tcPr>
            <w:tcW w:w="425" w:type="dxa"/>
          </w:tcPr>
          <w:p w14:paraId="3DB7814D" w14:textId="77777777" w:rsidR="00695C87" w:rsidRPr="008659D0" w:rsidRDefault="009C31A4" w:rsidP="00CE622A">
            <w:pPr>
              <w:keepNext/>
              <w:keepLines/>
              <w:spacing w:after="60" w:line="240" w:lineRule="auto"/>
              <w:jc w:val="left"/>
              <w:rPr>
                <w:rFonts w:ascii="Times New Roman" w:hAnsi="Times New Roman"/>
                <w:sz w:val="18"/>
                <w:szCs w:val="16"/>
              </w:rPr>
            </w:pPr>
            <w:r w:rsidRPr="008659D0">
              <w:rPr>
                <w:rFonts w:ascii="Times New Roman" w:hAnsi="Times New Roman"/>
                <w:sz w:val="18"/>
                <w:szCs w:val="16"/>
              </w:rPr>
              <w:t>***</w:t>
            </w:r>
          </w:p>
        </w:tc>
        <w:tc>
          <w:tcPr>
            <w:tcW w:w="709" w:type="dxa"/>
          </w:tcPr>
          <w:p w14:paraId="43E83486"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0.002</w:t>
            </w:r>
          </w:p>
        </w:tc>
        <w:tc>
          <w:tcPr>
            <w:tcW w:w="425" w:type="dxa"/>
          </w:tcPr>
          <w:p w14:paraId="3E33D272"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651D2A1E"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0.20</w:t>
            </w:r>
          </w:p>
        </w:tc>
        <w:tc>
          <w:tcPr>
            <w:tcW w:w="661" w:type="dxa"/>
          </w:tcPr>
          <w:p w14:paraId="2AE59E69"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45FAEFFF"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695C87" w:rsidRPr="008659D0" w14:paraId="1299886B" w14:textId="77777777" w:rsidTr="00695C87">
        <w:tc>
          <w:tcPr>
            <w:tcW w:w="3402" w:type="dxa"/>
          </w:tcPr>
          <w:p w14:paraId="14EF433B" w14:textId="77777777" w:rsidR="00695C87" w:rsidRPr="008659D0" w:rsidRDefault="00695C87" w:rsidP="00CE622A">
            <w:pPr>
              <w:keepNext/>
              <w:keepLines/>
              <w:spacing w:after="0" w:line="240" w:lineRule="auto"/>
              <w:jc w:val="left"/>
              <w:rPr>
                <w:rFonts w:ascii="Times New Roman" w:hAnsi="Times New Roman"/>
                <w:sz w:val="18"/>
                <w:szCs w:val="16"/>
              </w:rPr>
            </w:pPr>
            <w:proofErr w:type="spellStart"/>
            <w:r w:rsidRPr="008659D0">
              <w:rPr>
                <w:rFonts w:ascii="Times New Roman" w:hAnsi="Times New Roman"/>
                <w:sz w:val="18"/>
                <w:szCs w:val="16"/>
              </w:rPr>
              <w:t>Stavropol</w:t>
            </w:r>
            <w:proofErr w:type="spellEnd"/>
            <w:r w:rsidRPr="008659D0">
              <w:rPr>
                <w:rFonts w:ascii="Times New Roman" w:hAnsi="Times New Roman"/>
                <w:sz w:val="18"/>
                <w:szCs w:val="16"/>
              </w:rPr>
              <w:t xml:space="preserve"> (1/0)</w:t>
            </w:r>
          </w:p>
        </w:tc>
        <w:tc>
          <w:tcPr>
            <w:tcW w:w="1050" w:type="dxa"/>
          </w:tcPr>
          <w:p w14:paraId="39F2E715" w14:textId="3CCC6031" w:rsidR="00695C87" w:rsidRPr="008659D0" w:rsidRDefault="00695C87" w:rsidP="00025E2D">
            <w:pPr>
              <w:spacing w:line="240" w:lineRule="auto"/>
              <w:jc w:val="right"/>
              <w:rPr>
                <w:rFonts w:ascii="Times New Roman" w:hAnsi="Times New Roman"/>
                <w:sz w:val="18"/>
                <w:szCs w:val="18"/>
              </w:rPr>
            </w:pPr>
            <w:r w:rsidRPr="008659D0">
              <w:rPr>
                <w:rFonts w:ascii="Times New Roman" w:hAnsi="Times New Roman"/>
                <w:sz w:val="18"/>
                <w:szCs w:val="18"/>
              </w:rPr>
              <w:t>-0.2</w:t>
            </w:r>
          </w:p>
        </w:tc>
        <w:tc>
          <w:tcPr>
            <w:tcW w:w="425" w:type="dxa"/>
          </w:tcPr>
          <w:p w14:paraId="3697D065" w14:textId="77777777" w:rsidR="00695C87" w:rsidRPr="008659D0" w:rsidRDefault="00695C87" w:rsidP="00CE622A">
            <w:pPr>
              <w:keepNext/>
              <w:keepLines/>
              <w:spacing w:after="60" w:line="240" w:lineRule="auto"/>
              <w:jc w:val="left"/>
              <w:rPr>
                <w:rFonts w:ascii="Times New Roman" w:hAnsi="Times New Roman"/>
                <w:sz w:val="18"/>
                <w:szCs w:val="16"/>
              </w:rPr>
            </w:pPr>
          </w:p>
        </w:tc>
        <w:tc>
          <w:tcPr>
            <w:tcW w:w="709" w:type="dxa"/>
          </w:tcPr>
          <w:p w14:paraId="79227C45"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0.104</w:t>
            </w:r>
          </w:p>
        </w:tc>
        <w:tc>
          <w:tcPr>
            <w:tcW w:w="425" w:type="dxa"/>
          </w:tcPr>
          <w:p w14:paraId="3B064B24"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7B7D8974"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0.10</w:t>
            </w:r>
          </w:p>
        </w:tc>
        <w:tc>
          <w:tcPr>
            <w:tcW w:w="661" w:type="dxa"/>
          </w:tcPr>
          <w:p w14:paraId="1A0F1E21"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51039C8C"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695C87" w:rsidRPr="008659D0" w14:paraId="4E6AB7FC" w14:textId="77777777" w:rsidTr="00695C87">
        <w:tc>
          <w:tcPr>
            <w:tcW w:w="3402" w:type="dxa"/>
          </w:tcPr>
          <w:p w14:paraId="27133761" w14:textId="77777777" w:rsidR="00695C87" w:rsidRPr="008659D0" w:rsidRDefault="00695C87" w:rsidP="00CE622A">
            <w:pPr>
              <w:keepNext/>
              <w:keepLines/>
              <w:spacing w:after="0" w:line="240" w:lineRule="auto"/>
              <w:jc w:val="left"/>
              <w:rPr>
                <w:rFonts w:ascii="Times New Roman" w:hAnsi="Times New Roman"/>
                <w:sz w:val="18"/>
                <w:szCs w:val="16"/>
              </w:rPr>
            </w:pPr>
            <w:r w:rsidRPr="008659D0">
              <w:rPr>
                <w:rFonts w:ascii="Times New Roman" w:hAnsi="Times New Roman"/>
                <w:sz w:val="18"/>
                <w:szCs w:val="16"/>
              </w:rPr>
              <w:t xml:space="preserve">Altai </w:t>
            </w:r>
            <w:proofErr w:type="spellStart"/>
            <w:r w:rsidRPr="008659D0">
              <w:rPr>
                <w:rFonts w:ascii="Times New Roman" w:hAnsi="Times New Roman"/>
                <w:sz w:val="18"/>
                <w:szCs w:val="16"/>
              </w:rPr>
              <w:t>Krai</w:t>
            </w:r>
            <w:proofErr w:type="spellEnd"/>
            <w:r w:rsidRPr="008659D0">
              <w:rPr>
                <w:rFonts w:ascii="Times New Roman" w:hAnsi="Times New Roman"/>
                <w:sz w:val="18"/>
                <w:szCs w:val="16"/>
              </w:rPr>
              <w:t xml:space="preserve"> (1/0)</w:t>
            </w:r>
          </w:p>
        </w:tc>
        <w:tc>
          <w:tcPr>
            <w:tcW w:w="1050" w:type="dxa"/>
          </w:tcPr>
          <w:p w14:paraId="27405B28" w14:textId="0792FCF7" w:rsidR="00695C87" w:rsidRPr="008659D0" w:rsidRDefault="00695C87" w:rsidP="00025E2D">
            <w:pPr>
              <w:spacing w:line="240" w:lineRule="auto"/>
              <w:jc w:val="right"/>
              <w:rPr>
                <w:rFonts w:ascii="Times New Roman" w:hAnsi="Times New Roman"/>
                <w:sz w:val="18"/>
                <w:szCs w:val="18"/>
              </w:rPr>
            </w:pPr>
            <w:r w:rsidRPr="008659D0">
              <w:rPr>
                <w:rFonts w:ascii="Times New Roman" w:hAnsi="Times New Roman"/>
                <w:sz w:val="18"/>
                <w:szCs w:val="18"/>
              </w:rPr>
              <w:t>-0.3</w:t>
            </w:r>
          </w:p>
        </w:tc>
        <w:tc>
          <w:tcPr>
            <w:tcW w:w="425" w:type="dxa"/>
          </w:tcPr>
          <w:p w14:paraId="6AF5DBFB" w14:textId="77777777" w:rsidR="00695C87" w:rsidRPr="008659D0" w:rsidRDefault="009C31A4" w:rsidP="00CE622A">
            <w:pPr>
              <w:keepNext/>
              <w:keepLines/>
              <w:spacing w:after="60" w:line="240" w:lineRule="auto"/>
              <w:jc w:val="left"/>
              <w:rPr>
                <w:rFonts w:ascii="Times New Roman" w:hAnsi="Times New Roman"/>
                <w:sz w:val="18"/>
                <w:szCs w:val="16"/>
              </w:rPr>
            </w:pPr>
            <w:r w:rsidRPr="008659D0">
              <w:rPr>
                <w:rFonts w:ascii="Times New Roman" w:hAnsi="Times New Roman"/>
                <w:sz w:val="18"/>
                <w:szCs w:val="16"/>
              </w:rPr>
              <w:t>***</w:t>
            </w:r>
          </w:p>
        </w:tc>
        <w:tc>
          <w:tcPr>
            <w:tcW w:w="709" w:type="dxa"/>
          </w:tcPr>
          <w:p w14:paraId="75050CD7"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0.002</w:t>
            </w:r>
          </w:p>
        </w:tc>
        <w:tc>
          <w:tcPr>
            <w:tcW w:w="425" w:type="dxa"/>
          </w:tcPr>
          <w:p w14:paraId="5DCA7A3B"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3BC01974"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0.22</w:t>
            </w:r>
          </w:p>
        </w:tc>
        <w:tc>
          <w:tcPr>
            <w:tcW w:w="661" w:type="dxa"/>
          </w:tcPr>
          <w:p w14:paraId="539D3FD2"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52A63C78"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695C87" w:rsidRPr="008659D0" w14:paraId="21A6FB6F" w14:textId="77777777" w:rsidTr="00695C87">
        <w:tc>
          <w:tcPr>
            <w:tcW w:w="3402" w:type="dxa"/>
          </w:tcPr>
          <w:p w14:paraId="6F212A11" w14:textId="77777777" w:rsidR="00695C87" w:rsidRPr="008659D0" w:rsidRDefault="00695C87" w:rsidP="00CE622A">
            <w:pPr>
              <w:keepNext/>
              <w:keepLines/>
              <w:spacing w:after="0" w:line="240" w:lineRule="auto"/>
              <w:jc w:val="left"/>
              <w:rPr>
                <w:rFonts w:ascii="Times New Roman" w:hAnsi="Times New Roman"/>
                <w:sz w:val="18"/>
                <w:szCs w:val="16"/>
              </w:rPr>
            </w:pPr>
            <w:r w:rsidRPr="008659D0">
              <w:rPr>
                <w:rFonts w:ascii="Times New Roman" w:hAnsi="Times New Roman"/>
                <w:sz w:val="18"/>
                <w:szCs w:val="16"/>
              </w:rPr>
              <w:t>Novosibirsk (1/0)</w:t>
            </w:r>
          </w:p>
        </w:tc>
        <w:tc>
          <w:tcPr>
            <w:tcW w:w="1050" w:type="dxa"/>
          </w:tcPr>
          <w:p w14:paraId="6657C11D" w14:textId="2CFF35F2"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r w:rsidR="00025E2D">
              <w:rPr>
                <w:rFonts w:ascii="Times New Roman" w:hAnsi="Times New Roman"/>
                <w:sz w:val="18"/>
                <w:szCs w:val="18"/>
              </w:rPr>
              <w:t>5</w:t>
            </w:r>
          </w:p>
        </w:tc>
        <w:tc>
          <w:tcPr>
            <w:tcW w:w="425" w:type="dxa"/>
          </w:tcPr>
          <w:p w14:paraId="4F9867F3" w14:textId="77777777" w:rsidR="00695C87" w:rsidRPr="008659D0" w:rsidRDefault="009C31A4" w:rsidP="00CE622A">
            <w:pPr>
              <w:keepNext/>
              <w:keepLines/>
              <w:spacing w:after="60" w:line="240" w:lineRule="auto"/>
              <w:jc w:val="left"/>
              <w:rPr>
                <w:rFonts w:ascii="Times New Roman" w:hAnsi="Times New Roman"/>
                <w:sz w:val="18"/>
                <w:szCs w:val="16"/>
              </w:rPr>
            </w:pPr>
            <w:r w:rsidRPr="008659D0">
              <w:rPr>
                <w:rFonts w:ascii="Times New Roman" w:hAnsi="Times New Roman"/>
                <w:sz w:val="18"/>
                <w:szCs w:val="16"/>
              </w:rPr>
              <w:t>***</w:t>
            </w:r>
          </w:p>
        </w:tc>
        <w:tc>
          <w:tcPr>
            <w:tcW w:w="709" w:type="dxa"/>
          </w:tcPr>
          <w:p w14:paraId="24D8BD21" w14:textId="77777777" w:rsidR="00695C87" w:rsidRPr="008659D0" w:rsidRDefault="009C31A4" w:rsidP="00CE622A">
            <w:pPr>
              <w:spacing w:line="240" w:lineRule="auto"/>
              <w:jc w:val="right"/>
              <w:rPr>
                <w:rFonts w:ascii="Times New Roman" w:hAnsi="Times New Roman"/>
                <w:sz w:val="18"/>
                <w:szCs w:val="18"/>
              </w:rPr>
            </w:pPr>
            <w:r w:rsidRPr="008659D0">
              <w:rPr>
                <w:rFonts w:ascii="Times New Roman" w:hAnsi="Times New Roman"/>
                <w:sz w:val="18"/>
                <w:szCs w:val="18"/>
              </w:rPr>
              <w:t>&lt;</w:t>
            </w:r>
            <w:r w:rsidR="00695C87" w:rsidRPr="008659D0">
              <w:rPr>
                <w:rFonts w:ascii="Times New Roman" w:hAnsi="Times New Roman"/>
                <w:sz w:val="18"/>
                <w:szCs w:val="18"/>
              </w:rPr>
              <w:t>0.00</w:t>
            </w:r>
            <w:r w:rsidRPr="008659D0">
              <w:rPr>
                <w:rFonts w:ascii="Times New Roman" w:hAnsi="Times New Roman"/>
                <w:sz w:val="18"/>
                <w:szCs w:val="18"/>
              </w:rPr>
              <w:t>1</w:t>
            </w:r>
          </w:p>
        </w:tc>
        <w:tc>
          <w:tcPr>
            <w:tcW w:w="425" w:type="dxa"/>
          </w:tcPr>
          <w:p w14:paraId="29DC6B63"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08108AFC"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0.22</w:t>
            </w:r>
          </w:p>
        </w:tc>
        <w:tc>
          <w:tcPr>
            <w:tcW w:w="661" w:type="dxa"/>
          </w:tcPr>
          <w:p w14:paraId="7DB0AD1A"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7DEDAA30"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695C87" w:rsidRPr="008659D0" w14:paraId="1E00A2FF" w14:textId="77777777" w:rsidTr="00695C87">
        <w:tc>
          <w:tcPr>
            <w:tcW w:w="3402" w:type="dxa"/>
          </w:tcPr>
          <w:p w14:paraId="1E089EE1" w14:textId="77777777" w:rsidR="00695C87" w:rsidRPr="008659D0" w:rsidRDefault="00695C87" w:rsidP="00CE622A">
            <w:pPr>
              <w:keepNext/>
              <w:keepLines/>
              <w:spacing w:after="0" w:line="240" w:lineRule="auto"/>
              <w:jc w:val="left"/>
              <w:rPr>
                <w:rFonts w:ascii="Times New Roman" w:hAnsi="Times New Roman"/>
                <w:sz w:val="18"/>
                <w:szCs w:val="16"/>
              </w:rPr>
            </w:pPr>
            <w:proofErr w:type="spellStart"/>
            <w:r w:rsidRPr="008659D0">
              <w:rPr>
                <w:rFonts w:ascii="Times New Roman" w:hAnsi="Times New Roman"/>
                <w:sz w:val="18"/>
                <w:szCs w:val="16"/>
              </w:rPr>
              <w:t>Akmola</w:t>
            </w:r>
            <w:proofErr w:type="spellEnd"/>
            <w:r w:rsidRPr="008659D0">
              <w:rPr>
                <w:rFonts w:ascii="Times New Roman" w:hAnsi="Times New Roman"/>
                <w:sz w:val="18"/>
                <w:szCs w:val="16"/>
              </w:rPr>
              <w:t xml:space="preserve"> (KZ) (1/0)</w:t>
            </w:r>
          </w:p>
        </w:tc>
        <w:tc>
          <w:tcPr>
            <w:tcW w:w="1050" w:type="dxa"/>
          </w:tcPr>
          <w:p w14:paraId="4BC3D124" w14:textId="55C550D1" w:rsidR="00695C87" w:rsidRPr="008659D0" w:rsidRDefault="00695C87" w:rsidP="00025E2D">
            <w:pPr>
              <w:spacing w:line="240" w:lineRule="auto"/>
              <w:jc w:val="right"/>
              <w:rPr>
                <w:rFonts w:ascii="Times New Roman" w:hAnsi="Times New Roman"/>
                <w:sz w:val="18"/>
                <w:szCs w:val="18"/>
              </w:rPr>
            </w:pPr>
            <w:r w:rsidRPr="008659D0">
              <w:rPr>
                <w:rFonts w:ascii="Times New Roman" w:hAnsi="Times New Roman"/>
                <w:sz w:val="18"/>
                <w:szCs w:val="18"/>
              </w:rPr>
              <w:t>0.2</w:t>
            </w:r>
          </w:p>
        </w:tc>
        <w:tc>
          <w:tcPr>
            <w:tcW w:w="425" w:type="dxa"/>
          </w:tcPr>
          <w:p w14:paraId="323B1CC8" w14:textId="77777777" w:rsidR="00695C87" w:rsidRPr="008659D0" w:rsidRDefault="009C31A4" w:rsidP="00CE622A">
            <w:pPr>
              <w:keepNext/>
              <w:keepLines/>
              <w:spacing w:after="60" w:line="240" w:lineRule="auto"/>
              <w:jc w:val="left"/>
              <w:rPr>
                <w:rFonts w:ascii="Times New Roman" w:hAnsi="Times New Roman"/>
                <w:sz w:val="18"/>
                <w:szCs w:val="16"/>
              </w:rPr>
            </w:pPr>
            <w:r w:rsidRPr="008659D0">
              <w:rPr>
                <w:rFonts w:ascii="Times New Roman" w:hAnsi="Times New Roman"/>
                <w:sz w:val="18"/>
                <w:szCs w:val="16"/>
              </w:rPr>
              <w:t>**</w:t>
            </w:r>
          </w:p>
        </w:tc>
        <w:tc>
          <w:tcPr>
            <w:tcW w:w="709" w:type="dxa"/>
          </w:tcPr>
          <w:p w14:paraId="20CC022B"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0.025</w:t>
            </w:r>
          </w:p>
        </w:tc>
        <w:tc>
          <w:tcPr>
            <w:tcW w:w="425" w:type="dxa"/>
          </w:tcPr>
          <w:p w14:paraId="4D7BF979" w14:textId="77777777" w:rsidR="00695C87" w:rsidRPr="008659D0" w:rsidRDefault="00695C87" w:rsidP="00CE622A">
            <w:pPr>
              <w:keepNext/>
              <w:keepLines/>
              <w:spacing w:after="60" w:line="240" w:lineRule="auto"/>
              <w:jc w:val="right"/>
              <w:rPr>
                <w:rFonts w:ascii="Times New Roman" w:hAnsi="Times New Roman"/>
                <w:sz w:val="18"/>
                <w:szCs w:val="16"/>
              </w:rPr>
            </w:pPr>
          </w:p>
        </w:tc>
        <w:tc>
          <w:tcPr>
            <w:tcW w:w="661" w:type="dxa"/>
          </w:tcPr>
          <w:p w14:paraId="281E663C"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0.12</w:t>
            </w:r>
          </w:p>
        </w:tc>
        <w:tc>
          <w:tcPr>
            <w:tcW w:w="661" w:type="dxa"/>
          </w:tcPr>
          <w:p w14:paraId="3144C604"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0</w:t>
            </w:r>
          </w:p>
        </w:tc>
        <w:tc>
          <w:tcPr>
            <w:tcW w:w="662" w:type="dxa"/>
          </w:tcPr>
          <w:p w14:paraId="366D6677" w14:textId="77777777" w:rsidR="00695C87" w:rsidRPr="008659D0" w:rsidRDefault="00695C87" w:rsidP="00CE622A">
            <w:pPr>
              <w:spacing w:line="240" w:lineRule="auto"/>
              <w:jc w:val="right"/>
              <w:rPr>
                <w:rFonts w:ascii="Times New Roman" w:hAnsi="Times New Roman"/>
                <w:sz w:val="18"/>
                <w:szCs w:val="18"/>
              </w:rPr>
            </w:pPr>
            <w:r w:rsidRPr="008659D0">
              <w:rPr>
                <w:rFonts w:ascii="Times New Roman" w:hAnsi="Times New Roman"/>
                <w:sz w:val="18"/>
                <w:szCs w:val="18"/>
              </w:rPr>
              <w:t>1</w:t>
            </w:r>
          </w:p>
        </w:tc>
      </w:tr>
      <w:tr w:rsidR="009C31A4" w:rsidRPr="008659D0" w14:paraId="75396118" w14:textId="77777777" w:rsidTr="00695C87">
        <w:tc>
          <w:tcPr>
            <w:tcW w:w="3402" w:type="dxa"/>
          </w:tcPr>
          <w:p w14:paraId="1979DA38" w14:textId="77777777" w:rsidR="009C31A4" w:rsidRPr="008659D0" w:rsidRDefault="009C31A4" w:rsidP="00CE622A">
            <w:pPr>
              <w:keepNext/>
              <w:keepLines/>
              <w:spacing w:after="0" w:line="240" w:lineRule="auto"/>
              <w:jc w:val="left"/>
              <w:rPr>
                <w:rFonts w:ascii="Times New Roman" w:hAnsi="Times New Roman"/>
                <w:sz w:val="18"/>
                <w:szCs w:val="16"/>
              </w:rPr>
            </w:pPr>
            <w:r w:rsidRPr="008659D0">
              <w:rPr>
                <w:rFonts w:ascii="Times New Roman" w:hAnsi="Times New Roman"/>
                <w:sz w:val="18"/>
                <w:szCs w:val="16"/>
              </w:rPr>
              <w:t>Constant</w:t>
            </w:r>
          </w:p>
        </w:tc>
        <w:tc>
          <w:tcPr>
            <w:tcW w:w="1050" w:type="dxa"/>
          </w:tcPr>
          <w:p w14:paraId="72B5580E" w14:textId="0DBA3BD8" w:rsidR="009C31A4" w:rsidRPr="008659D0" w:rsidRDefault="009C31A4" w:rsidP="00025E2D">
            <w:pPr>
              <w:spacing w:line="240" w:lineRule="auto"/>
              <w:jc w:val="right"/>
              <w:rPr>
                <w:rFonts w:ascii="Times New Roman" w:hAnsi="Times New Roman"/>
                <w:sz w:val="18"/>
                <w:szCs w:val="18"/>
              </w:rPr>
            </w:pPr>
            <w:r w:rsidRPr="008659D0">
              <w:rPr>
                <w:rFonts w:ascii="Times New Roman" w:hAnsi="Times New Roman"/>
                <w:sz w:val="18"/>
                <w:szCs w:val="18"/>
              </w:rPr>
              <w:t>-1.2</w:t>
            </w:r>
          </w:p>
        </w:tc>
        <w:tc>
          <w:tcPr>
            <w:tcW w:w="425" w:type="dxa"/>
          </w:tcPr>
          <w:p w14:paraId="31FFF664" w14:textId="77777777" w:rsidR="009C31A4" w:rsidRPr="008659D0" w:rsidRDefault="009C31A4" w:rsidP="00CE622A">
            <w:pPr>
              <w:keepNext/>
              <w:keepLines/>
              <w:spacing w:after="60" w:line="240" w:lineRule="auto"/>
              <w:jc w:val="left"/>
              <w:rPr>
                <w:rFonts w:ascii="Times New Roman" w:hAnsi="Times New Roman"/>
                <w:sz w:val="18"/>
                <w:szCs w:val="16"/>
              </w:rPr>
            </w:pPr>
            <w:r w:rsidRPr="008659D0">
              <w:rPr>
                <w:rFonts w:ascii="Times New Roman" w:hAnsi="Times New Roman"/>
                <w:sz w:val="18"/>
                <w:szCs w:val="16"/>
              </w:rPr>
              <w:t>***</w:t>
            </w:r>
          </w:p>
        </w:tc>
        <w:tc>
          <w:tcPr>
            <w:tcW w:w="709" w:type="dxa"/>
          </w:tcPr>
          <w:p w14:paraId="439C23FC" w14:textId="77777777" w:rsidR="009C31A4" w:rsidRPr="008659D0" w:rsidRDefault="009C31A4" w:rsidP="00CE622A">
            <w:pPr>
              <w:spacing w:line="240" w:lineRule="auto"/>
              <w:jc w:val="right"/>
              <w:rPr>
                <w:rFonts w:ascii="Times New Roman" w:hAnsi="Times New Roman"/>
                <w:sz w:val="18"/>
                <w:szCs w:val="18"/>
              </w:rPr>
            </w:pPr>
            <w:r w:rsidRPr="008659D0">
              <w:rPr>
                <w:rFonts w:ascii="Times New Roman" w:hAnsi="Times New Roman"/>
                <w:sz w:val="18"/>
                <w:szCs w:val="18"/>
              </w:rPr>
              <w:t>&lt;0.001</w:t>
            </w:r>
          </w:p>
        </w:tc>
        <w:tc>
          <w:tcPr>
            <w:tcW w:w="425" w:type="dxa"/>
          </w:tcPr>
          <w:p w14:paraId="581D433A" w14:textId="77777777" w:rsidR="009C31A4" w:rsidRPr="008659D0" w:rsidRDefault="009C31A4" w:rsidP="00CE622A">
            <w:pPr>
              <w:keepNext/>
              <w:keepLines/>
              <w:spacing w:after="60" w:line="240" w:lineRule="auto"/>
              <w:jc w:val="right"/>
              <w:rPr>
                <w:rFonts w:ascii="Times New Roman" w:hAnsi="Times New Roman"/>
                <w:sz w:val="18"/>
                <w:szCs w:val="16"/>
              </w:rPr>
            </w:pPr>
          </w:p>
        </w:tc>
        <w:tc>
          <w:tcPr>
            <w:tcW w:w="661" w:type="dxa"/>
          </w:tcPr>
          <w:p w14:paraId="75A8E940" w14:textId="484137AE" w:rsidR="009C31A4" w:rsidRPr="008659D0" w:rsidRDefault="005D34F0" w:rsidP="00CE622A">
            <w:pPr>
              <w:spacing w:line="240" w:lineRule="auto"/>
              <w:jc w:val="right"/>
              <w:rPr>
                <w:rFonts w:ascii="Times New Roman" w:hAnsi="Times New Roman"/>
                <w:sz w:val="18"/>
                <w:szCs w:val="18"/>
              </w:rPr>
            </w:pPr>
            <w:r>
              <w:rPr>
                <w:rFonts w:ascii="Times New Roman" w:hAnsi="Times New Roman"/>
                <w:sz w:val="18"/>
                <w:szCs w:val="18"/>
              </w:rPr>
              <w:t>–</w:t>
            </w:r>
          </w:p>
        </w:tc>
        <w:tc>
          <w:tcPr>
            <w:tcW w:w="661" w:type="dxa"/>
          </w:tcPr>
          <w:p w14:paraId="6C092CA4" w14:textId="77777777" w:rsidR="009C31A4" w:rsidRPr="008659D0" w:rsidRDefault="009C31A4" w:rsidP="00CE622A">
            <w:pPr>
              <w:keepNext/>
              <w:keepLines/>
              <w:spacing w:after="60" w:line="240" w:lineRule="auto"/>
              <w:jc w:val="left"/>
              <w:rPr>
                <w:rFonts w:ascii="Times New Roman" w:hAnsi="Times New Roman"/>
                <w:sz w:val="18"/>
                <w:szCs w:val="18"/>
              </w:rPr>
            </w:pPr>
          </w:p>
        </w:tc>
        <w:tc>
          <w:tcPr>
            <w:tcW w:w="662" w:type="dxa"/>
          </w:tcPr>
          <w:p w14:paraId="37027B1A" w14:textId="77777777" w:rsidR="009C31A4" w:rsidRPr="008659D0" w:rsidRDefault="009C31A4" w:rsidP="00CE622A">
            <w:pPr>
              <w:keepNext/>
              <w:keepLines/>
              <w:spacing w:after="60" w:line="240" w:lineRule="auto"/>
              <w:jc w:val="right"/>
              <w:rPr>
                <w:rFonts w:ascii="Times New Roman" w:hAnsi="Times New Roman"/>
                <w:sz w:val="18"/>
                <w:szCs w:val="18"/>
              </w:rPr>
            </w:pPr>
          </w:p>
        </w:tc>
      </w:tr>
      <w:tr w:rsidR="00695C87" w:rsidRPr="008659D0" w14:paraId="4F6D4B75" w14:textId="77777777" w:rsidTr="00E77FDE">
        <w:tc>
          <w:tcPr>
            <w:tcW w:w="3402" w:type="dxa"/>
          </w:tcPr>
          <w:p w14:paraId="354ECEF4" w14:textId="77777777" w:rsidR="00695C87" w:rsidRPr="008659D0" w:rsidRDefault="00695C87" w:rsidP="00CE622A">
            <w:pPr>
              <w:keepNext/>
              <w:keepLines/>
              <w:spacing w:after="0" w:line="240" w:lineRule="auto"/>
              <w:jc w:val="left"/>
              <w:rPr>
                <w:rFonts w:ascii="Times New Roman" w:hAnsi="Times New Roman"/>
                <w:sz w:val="18"/>
                <w:szCs w:val="16"/>
                <w:lang w:val="en-GB"/>
              </w:rPr>
            </w:pPr>
            <w:r w:rsidRPr="008659D0">
              <w:rPr>
                <w:rFonts w:ascii="Times New Roman" w:hAnsi="Times New Roman"/>
                <w:sz w:val="18"/>
                <w:szCs w:val="16"/>
                <w:lang w:val="en-GB"/>
              </w:rPr>
              <w:t>F-value (</w:t>
            </w:r>
            <w:r w:rsidRPr="00FF2085">
              <w:rPr>
                <w:rFonts w:ascii="Times New Roman" w:hAnsi="Times New Roman"/>
                <w:i/>
                <w:sz w:val="18"/>
                <w:szCs w:val="16"/>
                <w:lang w:val="en-GB"/>
              </w:rPr>
              <w:t>p</w:t>
            </w:r>
            <w:r w:rsidRPr="008659D0">
              <w:rPr>
                <w:rFonts w:ascii="Times New Roman" w:hAnsi="Times New Roman"/>
                <w:sz w:val="18"/>
                <w:szCs w:val="16"/>
                <w:lang w:val="en-GB"/>
              </w:rPr>
              <w:t>-value)</w:t>
            </w:r>
          </w:p>
        </w:tc>
        <w:tc>
          <w:tcPr>
            <w:tcW w:w="2184" w:type="dxa"/>
            <w:gridSpan w:val="3"/>
          </w:tcPr>
          <w:p w14:paraId="2B663C96" w14:textId="77777777" w:rsidR="00695C87" w:rsidRPr="008659D0" w:rsidRDefault="00695C87" w:rsidP="00CE622A">
            <w:pPr>
              <w:spacing w:line="240" w:lineRule="auto"/>
              <w:jc w:val="center"/>
              <w:rPr>
                <w:rFonts w:ascii="Times New Roman" w:hAnsi="Times New Roman"/>
                <w:sz w:val="18"/>
                <w:szCs w:val="18"/>
                <w:lang w:val="en-GB"/>
              </w:rPr>
            </w:pPr>
            <w:r w:rsidRPr="008659D0">
              <w:rPr>
                <w:rFonts w:ascii="Times New Roman" w:hAnsi="Times New Roman"/>
                <w:sz w:val="18"/>
                <w:szCs w:val="16"/>
                <w:lang w:val="en-GB"/>
              </w:rPr>
              <w:t>11.15 (&lt;0.001)</w:t>
            </w:r>
          </w:p>
        </w:tc>
        <w:tc>
          <w:tcPr>
            <w:tcW w:w="425" w:type="dxa"/>
          </w:tcPr>
          <w:p w14:paraId="0C2F0715" w14:textId="77777777" w:rsidR="00695C87" w:rsidRPr="008659D0" w:rsidRDefault="00695C87" w:rsidP="00CE622A">
            <w:pPr>
              <w:keepNext/>
              <w:keepLines/>
              <w:spacing w:after="60" w:line="240" w:lineRule="auto"/>
              <w:jc w:val="right"/>
              <w:rPr>
                <w:rFonts w:ascii="Times New Roman" w:hAnsi="Times New Roman"/>
                <w:sz w:val="18"/>
                <w:szCs w:val="18"/>
                <w:lang w:val="en-GB"/>
              </w:rPr>
            </w:pPr>
          </w:p>
        </w:tc>
        <w:tc>
          <w:tcPr>
            <w:tcW w:w="1984" w:type="dxa"/>
            <w:gridSpan w:val="3"/>
          </w:tcPr>
          <w:p w14:paraId="032F7A23" w14:textId="77777777" w:rsidR="00695C87" w:rsidRPr="008659D0" w:rsidRDefault="00695C87" w:rsidP="00CE622A">
            <w:pPr>
              <w:spacing w:line="240" w:lineRule="auto"/>
              <w:jc w:val="center"/>
              <w:rPr>
                <w:rFonts w:ascii="Times New Roman" w:hAnsi="Times New Roman"/>
                <w:sz w:val="18"/>
                <w:szCs w:val="18"/>
                <w:lang w:val="en-GB"/>
              </w:rPr>
            </w:pPr>
          </w:p>
        </w:tc>
      </w:tr>
      <w:tr w:rsidR="00695C87" w:rsidRPr="008659D0" w14:paraId="51299A8B" w14:textId="77777777" w:rsidTr="00E77FDE">
        <w:tc>
          <w:tcPr>
            <w:tcW w:w="3402" w:type="dxa"/>
          </w:tcPr>
          <w:p w14:paraId="2EF4B0EF" w14:textId="77777777" w:rsidR="00695C87" w:rsidRPr="008659D0" w:rsidRDefault="00695C87" w:rsidP="00CE622A">
            <w:pPr>
              <w:keepNext/>
              <w:keepLines/>
              <w:spacing w:after="0" w:line="240" w:lineRule="auto"/>
              <w:jc w:val="left"/>
              <w:rPr>
                <w:rFonts w:ascii="Times New Roman" w:hAnsi="Times New Roman"/>
                <w:sz w:val="18"/>
                <w:szCs w:val="16"/>
                <w:lang w:val="en-GB"/>
              </w:rPr>
            </w:pPr>
            <w:r w:rsidRPr="008659D0">
              <w:rPr>
                <w:rFonts w:ascii="Times New Roman" w:hAnsi="Times New Roman"/>
                <w:sz w:val="18"/>
                <w:szCs w:val="16"/>
                <w:lang w:val="en-GB"/>
              </w:rPr>
              <w:t>R</w:t>
            </w:r>
            <w:r w:rsidRPr="008659D0">
              <w:rPr>
                <w:rFonts w:ascii="Times New Roman" w:hAnsi="Times New Roman"/>
                <w:sz w:val="18"/>
                <w:szCs w:val="16"/>
                <w:vertAlign w:val="superscript"/>
                <w:lang w:val="en-GB"/>
              </w:rPr>
              <w:t>2</w:t>
            </w:r>
          </w:p>
        </w:tc>
        <w:tc>
          <w:tcPr>
            <w:tcW w:w="2184" w:type="dxa"/>
            <w:gridSpan w:val="3"/>
          </w:tcPr>
          <w:p w14:paraId="7C347ABE" w14:textId="77777777" w:rsidR="00695C87" w:rsidRPr="008659D0" w:rsidRDefault="00695C87" w:rsidP="00CE622A">
            <w:pPr>
              <w:spacing w:line="240" w:lineRule="auto"/>
              <w:jc w:val="center"/>
              <w:rPr>
                <w:rFonts w:ascii="Times New Roman" w:hAnsi="Times New Roman"/>
                <w:sz w:val="18"/>
                <w:szCs w:val="16"/>
                <w:lang w:val="en-GB"/>
              </w:rPr>
            </w:pPr>
            <w:r w:rsidRPr="008659D0">
              <w:rPr>
                <w:rFonts w:ascii="Times New Roman" w:hAnsi="Times New Roman"/>
                <w:sz w:val="18"/>
                <w:szCs w:val="16"/>
                <w:lang w:val="en-GB"/>
              </w:rPr>
              <w:t>0.505</w:t>
            </w:r>
          </w:p>
        </w:tc>
        <w:tc>
          <w:tcPr>
            <w:tcW w:w="425" w:type="dxa"/>
          </w:tcPr>
          <w:p w14:paraId="0455B487" w14:textId="77777777" w:rsidR="00695C87" w:rsidRPr="008659D0" w:rsidRDefault="00695C87" w:rsidP="00CE622A">
            <w:pPr>
              <w:keepNext/>
              <w:keepLines/>
              <w:spacing w:after="60" w:line="240" w:lineRule="auto"/>
              <w:jc w:val="right"/>
              <w:rPr>
                <w:rFonts w:ascii="Times New Roman" w:hAnsi="Times New Roman"/>
                <w:sz w:val="18"/>
                <w:szCs w:val="18"/>
                <w:lang w:val="en-GB"/>
              </w:rPr>
            </w:pPr>
          </w:p>
        </w:tc>
        <w:tc>
          <w:tcPr>
            <w:tcW w:w="1984" w:type="dxa"/>
            <w:gridSpan w:val="3"/>
          </w:tcPr>
          <w:p w14:paraId="66FB48ED" w14:textId="77777777" w:rsidR="00695C87" w:rsidRPr="008659D0" w:rsidRDefault="00695C87" w:rsidP="00CE622A">
            <w:pPr>
              <w:spacing w:line="240" w:lineRule="auto"/>
              <w:jc w:val="center"/>
              <w:rPr>
                <w:rFonts w:ascii="Times New Roman" w:hAnsi="Times New Roman"/>
                <w:sz w:val="18"/>
                <w:szCs w:val="18"/>
                <w:lang w:val="en-GB"/>
              </w:rPr>
            </w:pPr>
          </w:p>
        </w:tc>
      </w:tr>
      <w:tr w:rsidR="00695C87" w:rsidRPr="008659D0" w14:paraId="3E231377" w14:textId="77777777" w:rsidTr="00E77FDE">
        <w:tc>
          <w:tcPr>
            <w:tcW w:w="3402" w:type="dxa"/>
            <w:tcBorders>
              <w:bottom w:val="single" w:sz="4" w:space="0" w:color="auto"/>
            </w:tcBorders>
          </w:tcPr>
          <w:p w14:paraId="441A964B" w14:textId="77777777" w:rsidR="00695C87" w:rsidRPr="008659D0" w:rsidRDefault="00695C87" w:rsidP="00CE622A">
            <w:pPr>
              <w:keepNext/>
              <w:keepLines/>
              <w:spacing w:after="0" w:line="240" w:lineRule="auto"/>
              <w:jc w:val="left"/>
              <w:rPr>
                <w:rFonts w:ascii="Times New Roman" w:hAnsi="Times New Roman"/>
                <w:sz w:val="18"/>
                <w:szCs w:val="16"/>
                <w:lang w:val="en-GB"/>
              </w:rPr>
            </w:pPr>
            <w:r w:rsidRPr="008659D0">
              <w:rPr>
                <w:rFonts w:ascii="Times New Roman" w:hAnsi="Times New Roman"/>
                <w:sz w:val="18"/>
                <w:szCs w:val="16"/>
                <w:lang w:val="en-GB"/>
              </w:rPr>
              <w:t>N</w:t>
            </w:r>
          </w:p>
        </w:tc>
        <w:tc>
          <w:tcPr>
            <w:tcW w:w="2184" w:type="dxa"/>
            <w:gridSpan w:val="3"/>
            <w:tcBorders>
              <w:bottom w:val="single" w:sz="4" w:space="0" w:color="auto"/>
            </w:tcBorders>
          </w:tcPr>
          <w:p w14:paraId="4B04A63E" w14:textId="77777777" w:rsidR="00695C87" w:rsidRPr="008659D0" w:rsidRDefault="00695C87" w:rsidP="00CE622A">
            <w:pPr>
              <w:keepNext/>
              <w:keepLines/>
              <w:spacing w:after="0" w:line="240" w:lineRule="auto"/>
              <w:jc w:val="center"/>
              <w:rPr>
                <w:rFonts w:ascii="Times New Roman" w:hAnsi="Times New Roman"/>
                <w:sz w:val="18"/>
                <w:szCs w:val="16"/>
                <w:lang w:val="en-GB"/>
              </w:rPr>
            </w:pPr>
            <w:r w:rsidRPr="008659D0">
              <w:rPr>
                <w:rFonts w:ascii="Times New Roman" w:hAnsi="Times New Roman"/>
                <w:sz w:val="18"/>
                <w:szCs w:val="16"/>
                <w:lang w:val="en-GB"/>
              </w:rPr>
              <w:t>156</w:t>
            </w:r>
          </w:p>
        </w:tc>
        <w:tc>
          <w:tcPr>
            <w:tcW w:w="425" w:type="dxa"/>
            <w:tcBorders>
              <w:bottom w:val="single" w:sz="4" w:space="0" w:color="auto"/>
            </w:tcBorders>
          </w:tcPr>
          <w:p w14:paraId="0C6A810D" w14:textId="77777777" w:rsidR="00695C87" w:rsidRPr="008659D0" w:rsidRDefault="00695C87" w:rsidP="00CE622A">
            <w:pPr>
              <w:keepNext/>
              <w:keepLines/>
              <w:spacing w:after="0" w:line="240" w:lineRule="auto"/>
              <w:rPr>
                <w:rFonts w:ascii="Times New Roman" w:hAnsi="Times New Roman"/>
                <w:sz w:val="18"/>
                <w:szCs w:val="16"/>
                <w:lang w:val="en-GB"/>
              </w:rPr>
            </w:pPr>
          </w:p>
        </w:tc>
        <w:tc>
          <w:tcPr>
            <w:tcW w:w="1984" w:type="dxa"/>
            <w:gridSpan w:val="3"/>
            <w:tcBorders>
              <w:bottom w:val="single" w:sz="4" w:space="0" w:color="auto"/>
            </w:tcBorders>
          </w:tcPr>
          <w:p w14:paraId="6CE5921B" w14:textId="77777777" w:rsidR="00695C87" w:rsidRPr="008659D0" w:rsidRDefault="00695C87" w:rsidP="00CE622A">
            <w:pPr>
              <w:keepNext/>
              <w:keepLines/>
              <w:spacing w:after="0" w:line="240" w:lineRule="auto"/>
              <w:jc w:val="center"/>
              <w:rPr>
                <w:rFonts w:ascii="Times New Roman" w:hAnsi="Times New Roman"/>
                <w:sz w:val="18"/>
                <w:szCs w:val="16"/>
                <w:lang w:val="en-GB"/>
              </w:rPr>
            </w:pPr>
            <w:r w:rsidRPr="008659D0">
              <w:rPr>
                <w:rFonts w:ascii="Times New Roman" w:hAnsi="Times New Roman"/>
                <w:sz w:val="18"/>
                <w:szCs w:val="16"/>
                <w:lang w:val="en-GB"/>
              </w:rPr>
              <w:t>156</w:t>
            </w:r>
          </w:p>
        </w:tc>
      </w:tr>
    </w:tbl>
    <w:p w14:paraId="62AE873B" w14:textId="58CECB7F" w:rsidR="00E77FDE" w:rsidRPr="008659D0" w:rsidRDefault="00FF2085" w:rsidP="00FF2085">
      <w:pPr>
        <w:pStyle w:val="Anmerkung"/>
        <w:spacing w:line="240" w:lineRule="auto"/>
        <w:ind w:left="0" w:firstLine="0"/>
        <w:rPr>
          <w:rFonts w:ascii="Times New Roman" w:hAnsi="Times New Roman"/>
          <w:sz w:val="21"/>
          <w:szCs w:val="16"/>
          <w:lang w:val="en-GB"/>
        </w:rPr>
      </w:pPr>
      <w:r w:rsidRPr="00FF2085">
        <w:rPr>
          <w:rFonts w:ascii="Times New Roman" w:hAnsi="Times New Roman"/>
          <w:b/>
          <w:i/>
          <w:szCs w:val="16"/>
          <w:lang w:val="en-GB"/>
        </w:rPr>
        <w:t>Note</w:t>
      </w:r>
      <w:r>
        <w:rPr>
          <w:rFonts w:ascii="Times New Roman" w:hAnsi="Times New Roman"/>
          <w:szCs w:val="16"/>
          <w:lang w:val="en-GB"/>
        </w:rPr>
        <w:t xml:space="preserve">: </w:t>
      </w:r>
      <w:r w:rsidR="00695C87" w:rsidRPr="008659D0">
        <w:rPr>
          <w:rFonts w:ascii="Times New Roman" w:hAnsi="Times New Roman"/>
          <w:szCs w:val="16"/>
          <w:lang w:val="en-GB"/>
        </w:rPr>
        <w:t>Equation</w:t>
      </w:r>
      <w:r w:rsidR="00E77FDE" w:rsidRPr="008659D0">
        <w:rPr>
          <w:rFonts w:ascii="Times New Roman" w:hAnsi="Times New Roman"/>
          <w:szCs w:val="16"/>
          <w:lang w:val="en-GB"/>
        </w:rPr>
        <w:t xml:space="preserve"> </w:t>
      </w:r>
      <w:r w:rsidR="005560EB" w:rsidRPr="008659D0">
        <w:rPr>
          <w:rFonts w:ascii="Times New Roman" w:hAnsi="Times New Roman"/>
          <w:szCs w:val="16"/>
          <w:lang w:val="en-GB"/>
        </w:rPr>
        <w:t>P</w:t>
      </w:r>
      <w:r w:rsidR="00E77FDE" w:rsidRPr="008659D0">
        <w:rPr>
          <w:rFonts w:ascii="Times New Roman" w:hAnsi="Times New Roman"/>
          <w:szCs w:val="16"/>
          <w:lang w:val="en-GB"/>
        </w:rPr>
        <w:t xml:space="preserve"> estimated by </w:t>
      </w:r>
      <w:r w:rsidR="00695C87" w:rsidRPr="008659D0">
        <w:rPr>
          <w:rFonts w:ascii="Times New Roman" w:hAnsi="Times New Roman"/>
          <w:szCs w:val="16"/>
          <w:lang w:val="en-GB"/>
        </w:rPr>
        <w:t>OLS</w:t>
      </w:r>
      <w:r w:rsidR="00E77FDE" w:rsidRPr="008659D0">
        <w:rPr>
          <w:rFonts w:ascii="Times New Roman" w:hAnsi="Times New Roman"/>
          <w:szCs w:val="16"/>
          <w:lang w:val="en-GB"/>
        </w:rPr>
        <w:t>. * (**, ***): significantly different from zero at the 10 (5, 1) % level</w:t>
      </w:r>
      <w:r w:rsidR="00FB377A" w:rsidRPr="008659D0">
        <w:rPr>
          <w:rFonts w:ascii="Times New Roman" w:hAnsi="Times New Roman"/>
          <w:szCs w:val="16"/>
          <w:lang w:val="en-GB"/>
        </w:rPr>
        <w:t>, based on robust standard errors.</w:t>
      </w:r>
      <w:r w:rsidR="00695C87" w:rsidRPr="008659D0">
        <w:rPr>
          <w:rFonts w:ascii="Times New Roman" w:hAnsi="Times New Roman"/>
          <w:sz w:val="18"/>
          <w:szCs w:val="16"/>
          <w:vertAlign w:val="superscript"/>
          <w:lang w:val="en-US"/>
        </w:rPr>
        <w:t xml:space="preserve"> </w:t>
      </w:r>
      <w:proofErr w:type="gramStart"/>
      <w:r w:rsidR="00695C87" w:rsidRPr="008659D0">
        <w:rPr>
          <w:rFonts w:ascii="Times New Roman" w:hAnsi="Times New Roman"/>
          <w:szCs w:val="16"/>
          <w:vertAlign w:val="superscript"/>
          <w:lang w:val="en-US"/>
        </w:rPr>
        <w:t>a</w:t>
      </w:r>
      <w:proofErr w:type="gramEnd"/>
      <w:r w:rsidR="00695C87" w:rsidRPr="008659D0">
        <w:rPr>
          <w:rFonts w:ascii="Times New Roman" w:hAnsi="Times New Roman"/>
          <w:szCs w:val="16"/>
          <w:vertAlign w:val="superscript"/>
          <w:lang w:val="en-US"/>
        </w:rPr>
        <w:t xml:space="preserve"> </w:t>
      </w:r>
      <w:r w:rsidR="00695C87" w:rsidRPr="008659D0">
        <w:rPr>
          <w:rFonts w:ascii="Times New Roman" w:hAnsi="Times New Roman"/>
          <w:szCs w:val="16"/>
          <w:lang w:val="en-US"/>
        </w:rPr>
        <w:t>variable enters regression in log form.</w:t>
      </w:r>
    </w:p>
    <w:p w14:paraId="5C86DBD1" w14:textId="1061A327" w:rsidR="00E77FDE" w:rsidRPr="008659D0" w:rsidRDefault="00FF2085" w:rsidP="00FF2085">
      <w:pPr>
        <w:pStyle w:val="Quelle"/>
        <w:spacing w:line="240" w:lineRule="auto"/>
        <w:ind w:left="0" w:firstLine="0"/>
        <w:rPr>
          <w:rFonts w:ascii="Times New Roman" w:hAnsi="Times New Roman"/>
          <w:lang w:val="en-GB"/>
        </w:rPr>
      </w:pPr>
      <w:r w:rsidRPr="00FF2085">
        <w:rPr>
          <w:rFonts w:ascii="Times New Roman" w:hAnsi="Times New Roman"/>
          <w:b/>
          <w:i/>
          <w:lang w:val="en-GB"/>
        </w:rPr>
        <w:t>Source</w:t>
      </w:r>
      <w:r>
        <w:rPr>
          <w:rFonts w:ascii="Times New Roman" w:hAnsi="Times New Roman"/>
          <w:lang w:val="en-GB"/>
        </w:rPr>
        <w:t xml:space="preserve">: </w:t>
      </w:r>
      <w:r w:rsidR="00E77FDE" w:rsidRPr="008659D0">
        <w:rPr>
          <w:rFonts w:ascii="Times New Roman" w:hAnsi="Times New Roman"/>
          <w:lang w:val="en-GB"/>
        </w:rPr>
        <w:t>Authors.</w:t>
      </w:r>
    </w:p>
    <w:p w14:paraId="3CABC4A8" w14:textId="6C5E91C0" w:rsidR="00C53AE0" w:rsidRPr="008659D0" w:rsidRDefault="00C53AE0" w:rsidP="009910D1">
      <w:pPr>
        <w:pStyle w:val="berschrift1"/>
        <w:pageBreakBefore/>
        <w:numPr>
          <w:ilvl w:val="0"/>
          <w:numId w:val="0"/>
        </w:numPr>
        <w:rPr>
          <w:rFonts w:ascii="Times New Roman" w:hAnsi="Times New Roman"/>
          <w:lang w:val="en-GB"/>
        </w:rPr>
      </w:pPr>
      <w:r w:rsidRPr="008659D0">
        <w:rPr>
          <w:rFonts w:ascii="Times New Roman" w:hAnsi="Times New Roman"/>
          <w:lang w:val="en-GB"/>
        </w:rPr>
        <w:lastRenderedPageBreak/>
        <w:t>Appendix</w:t>
      </w:r>
      <w:r w:rsidR="00FF2085">
        <w:rPr>
          <w:rFonts w:ascii="Times New Roman" w:hAnsi="Times New Roman"/>
          <w:lang w:val="en-GB"/>
        </w:rPr>
        <w:t xml:space="preserve"> S</w:t>
      </w:r>
      <w:r w:rsidRPr="008659D0">
        <w:rPr>
          <w:rFonts w:ascii="Times New Roman" w:hAnsi="Times New Roman"/>
          <w:lang w:val="en-GB"/>
        </w:rPr>
        <w:t xml:space="preserve">2: Plausibility </w:t>
      </w:r>
      <w:r w:rsidR="00FF2085">
        <w:rPr>
          <w:rFonts w:ascii="Times New Roman" w:hAnsi="Times New Roman"/>
          <w:lang w:val="en-GB"/>
        </w:rPr>
        <w:t>C</w:t>
      </w:r>
      <w:r w:rsidRPr="008659D0">
        <w:rPr>
          <w:rFonts w:ascii="Times New Roman" w:hAnsi="Times New Roman"/>
          <w:lang w:val="en-GB"/>
        </w:rPr>
        <w:t xml:space="preserve">hecks </w:t>
      </w:r>
      <w:r w:rsidR="00FB377A" w:rsidRPr="008659D0">
        <w:rPr>
          <w:rFonts w:ascii="Times New Roman" w:hAnsi="Times New Roman"/>
          <w:lang w:val="en-GB"/>
        </w:rPr>
        <w:t xml:space="preserve">of the </w:t>
      </w:r>
      <w:r w:rsidR="00FF2085">
        <w:rPr>
          <w:rFonts w:ascii="Times New Roman" w:hAnsi="Times New Roman"/>
          <w:lang w:val="en-GB"/>
        </w:rPr>
        <w:t>S</w:t>
      </w:r>
      <w:r w:rsidR="00FB377A" w:rsidRPr="008659D0">
        <w:rPr>
          <w:rFonts w:ascii="Times New Roman" w:hAnsi="Times New Roman"/>
          <w:lang w:val="en-GB"/>
        </w:rPr>
        <w:t xml:space="preserve">urvey </w:t>
      </w:r>
      <w:r w:rsidR="00FF2085">
        <w:rPr>
          <w:rFonts w:ascii="Times New Roman" w:hAnsi="Times New Roman"/>
          <w:lang w:val="en-GB"/>
        </w:rPr>
        <w:t>D</w:t>
      </w:r>
      <w:r w:rsidR="00FB377A" w:rsidRPr="008659D0">
        <w:rPr>
          <w:rFonts w:ascii="Times New Roman" w:hAnsi="Times New Roman"/>
          <w:lang w:val="en-GB"/>
        </w:rPr>
        <w:t xml:space="preserve">ata </w:t>
      </w:r>
      <w:r w:rsidRPr="008659D0">
        <w:rPr>
          <w:rFonts w:ascii="Times New Roman" w:hAnsi="Times New Roman"/>
          <w:lang w:val="en-GB"/>
        </w:rPr>
        <w:t xml:space="preserve">in the </w:t>
      </w:r>
      <w:r w:rsidR="00FF2085">
        <w:rPr>
          <w:rFonts w:ascii="Times New Roman" w:hAnsi="Times New Roman"/>
          <w:lang w:val="en-GB"/>
        </w:rPr>
        <w:t>L</w:t>
      </w:r>
      <w:r w:rsidRPr="008659D0">
        <w:rPr>
          <w:rFonts w:ascii="Times New Roman" w:hAnsi="Times New Roman"/>
          <w:lang w:val="en-GB"/>
        </w:rPr>
        <w:t xml:space="preserve">ight of </w:t>
      </w:r>
      <w:r w:rsidR="00FF2085" w:rsidRPr="008659D0">
        <w:rPr>
          <w:rFonts w:ascii="Times New Roman" w:hAnsi="Times New Roman"/>
          <w:lang w:val="en-GB"/>
        </w:rPr>
        <w:t>Official Livestock Statistics</w:t>
      </w:r>
    </w:p>
    <w:p w14:paraId="24A431CE" w14:textId="4DC352D9" w:rsidR="00C53AE0" w:rsidRPr="008659D0" w:rsidRDefault="00FF2085" w:rsidP="00C53AE0">
      <w:pPr>
        <w:rPr>
          <w:rFonts w:ascii="Times New Roman" w:hAnsi="Times New Roman"/>
          <w:lang w:val="en-GB"/>
        </w:rPr>
      </w:pPr>
      <w:r>
        <w:rPr>
          <w:rFonts w:ascii="Times New Roman" w:hAnsi="Times New Roman"/>
          <w:lang w:val="en-GB"/>
        </w:rPr>
        <w:t>Table S7</w:t>
      </w:r>
      <w:r w:rsidR="0027717E" w:rsidRPr="008659D0">
        <w:rPr>
          <w:rFonts w:ascii="Times New Roman" w:hAnsi="Times New Roman"/>
          <w:lang w:val="en-GB"/>
        </w:rPr>
        <w:t xml:space="preserve"> </w:t>
      </w:r>
      <w:r w:rsidR="00C53AE0" w:rsidRPr="008659D0">
        <w:rPr>
          <w:rFonts w:ascii="Times New Roman" w:hAnsi="Times New Roman"/>
          <w:lang w:val="en-GB"/>
        </w:rPr>
        <w:t xml:space="preserve">offers a plausibility check of the survey data in light of official estimates of regional cow herds and data from the Russian agricultural censuses conducted in 2006 and 2016. Specifically, we ask whether the growth of cow herds in the survey matches the growth in aggregate estimates provided by statistical offices. As dynamics differ between enterprises and individual farms, we analyse the two separately. </w:t>
      </w:r>
      <w:r w:rsidR="001412C2" w:rsidRPr="008659D0">
        <w:rPr>
          <w:rFonts w:ascii="Times New Roman" w:hAnsi="Times New Roman"/>
          <w:lang w:val="en-GB"/>
        </w:rPr>
        <w:t>The comparison sh</w:t>
      </w:r>
      <w:r>
        <w:rPr>
          <w:rFonts w:ascii="Times New Roman" w:hAnsi="Times New Roman"/>
          <w:lang w:val="en-GB"/>
        </w:rPr>
        <w:t>ows that the survey data exceed</w:t>
      </w:r>
      <w:r w:rsidR="001412C2" w:rsidRPr="008659D0">
        <w:rPr>
          <w:rFonts w:ascii="Times New Roman" w:hAnsi="Times New Roman"/>
          <w:lang w:val="en-GB"/>
        </w:rPr>
        <w:t xml:space="preserve"> the official growth rates for enterprises and under</w:t>
      </w:r>
      <w:r>
        <w:rPr>
          <w:rFonts w:ascii="Times New Roman" w:hAnsi="Times New Roman"/>
          <w:lang w:val="en-GB"/>
        </w:rPr>
        <w:t>state</w:t>
      </w:r>
      <w:r w:rsidR="001412C2" w:rsidRPr="008659D0">
        <w:rPr>
          <w:rFonts w:ascii="Times New Roman" w:hAnsi="Times New Roman"/>
          <w:lang w:val="en-GB"/>
        </w:rPr>
        <w:t xml:space="preserve"> the official rates for individual farms</w:t>
      </w:r>
      <w:r>
        <w:rPr>
          <w:rFonts w:ascii="Times New Roman" w:hAnsi="Times New Roman"/>
          <w:lang w:val="en-GB"/>
        </w:rPr>
        <w:t>. However, the census data give</w:t>
      </w:r>
      <w:r w:rsidR="001412C2" w:rsidRPr="008659D0">
        <w:rPr>
          <w:rFonts w:ascii="Times New Roman" w:hAnsi="Times New Roman"/>
          <w:lang w:val="en-GB"/>
        </w:rPr>
        <w:t xml:space="preserve"> hints why this should be expected.</w:t>
      </w:r>
    </w:p>
    <w:p w14:paraId="4A177E55" w14:textId="3309C055" w:rsidR="00C53AE0" w:rsidRPr="008659D0" w:rsidRDefault="001412C2" w:rsidP="00C53AE0">
      <w:pPr>
        <w:rPr>
          <w:rFonts w:ascii="Times New Roman" w:hAnsi="Times New Roman"/>
          <w:lang w:val="en-GB"/>
        </w:rPr>
      </w:pPr>
      <w:r w:rsidRPr="008659D0">
        <w:rPr>
          <w:rFonts w:ascii="Times New Roman" w:hAnsi="Times New Roman"/>
          <w:lang w:val="en-GB"/>
        </w:rPr>
        <w:t xml:space="preserve">According </w:t>
      </w:r>
      <w:r w:rsidR="00FF2085">
        <w:rPr>
          <w:rFonts w:ascii="Times New Roman" w:hAnsi="Times New Roman"/>
          <w:lang w:val="en-GB"/>
        </w:rPr>
        <w:t>to Table S7, cow</w:t>
      </w:r>
      <w:r w:rsidR="00C53AE0" w:rsidRPr="008659D0">
        <w:rPr>
          <w:rFonts w:ascii="Times New Roman" w:hAnsi="Times New Roman"/>
          <w:lang w:val="en-GB"/>
        </w:rPr>
        <w:t xml:space="preserve"> stocks in </w:t>
      </w:r>
      <w:r w:rsidR="00C53AE0" w:rsidRPr="008659D0">
        <w:rPr>
          <w:rFonts w:ascii="Times New Roman" w:hAnsi="Times New Roman"/>
          <w:i/>
          <w:lang w:val="en-GB"/>
        </w:rPr>
        <w:t>enterprises</w:t>
      </w:r>
      <w:r w:rsidR="00C53AE0" w:rsidRPr="008659D0">
        <w:rPr>
          <w:rFonts w:ascii="Times New Roman" w:hAnsi="Times New Roman"/>
          <w:lang w:val="en-GB"/>
        </w:rPr>
        <w:t xml:space="preserve"> located in the five Russian provinces (RU5) covered by the survey grew by </w:t>
      </w:r>
      <w:r w:rsidR="002F585F" w:rsidRPr="008659D0">
        <w:rPr>
          <w:rFonts w:ascii="Times New Roman" w:hAnsi="Times New Roman"/>
          <w:lang w:val="en-GB"/>
        </w:rPr>
        <w:t>23.9</w:t>
      </w:r>
      <w:r w:rsidR="00C53AE0" w:rsidRPr="008659D0">
        <w:rPr>
          <w:rFonts w:ascii="Times New Roman" w:hAnsi="Times New Roman"/>
          <w:lang w:val="en-GB"/>
        </w:rPr>
        <w:t>%, whereas aggregate cow stocks published by the statistical office shrank by about 13.6% (line 3). This apparent inconsistency can be explained by the</w:t>
      </w:r>
      <w:r w:rsidRPr="008659D0">
        <w:rPr>
          <w:rFonts w:ascii="Times New Roman" w:hAnsi="Times New Roman"/>
          <w:lang w:val="en-GB"/>
        </w:rPr>
        <w:t xml:space="preserve"> ongoing decline of enterprise numbers due to closure or liquidation.</w:t>
      </w:r>
      <w:r w:rsidR="00C53AE0" w:rsidRPr="008659D0">
        <w:rPr>
          <w:rFonts w:ascii="Times New Roman" w:hAnsi="Times New Roman"/>
          <w:lang w:val="en-GB"/>
        </w:rPr>
        <w:t xml:space="preserve"> </w:t>
      </w:r>
      <w:r w:rsidRPr="008659D0">
        <w:rPr>
          <w:rFonts w:ascii="Times New Roman" w:hAnsi="Times New Roman"/>
          <w:lang w:val="en-GB"/>
        </w:rPr>
        <w:t xml:space="preserve">According to the census data, </w:t>
      </w:r>
      <w:r w:rsidR="00C53AE0" w:rsidRPr="008659D0">
        <w:rPr>
          <w:rFonts w:ascii="Times New Roman" w:hAnsi="Times New Roman"/>
          <w:lang w:val="en-GB"/>
        </w:rPr>
        <w:t>14.5%</w:t>
      </w:r>
      <w:r w:rsidRPr="008659D0">
        <w:rPr>
          <w:rFonts w:ascii="Times New Roman" w:hAnsi="Times New Roman"/>
          <w:lang w:val="en-GB"/>
        </w:rPr>
        <w:t xml:space="preserve"> of all enterprises were liquidated on average</w:t>
      </w:r>
      <w:r w:rsidR="00C53AE0" w:rsidRPr="008659D0">
        <w:rPr>
          <w:rFonts w:ascii="Times New Roman" w:hAnsi="Times New Roman"/>
          <w:lang w:val="en-GB"/>
        </w:rPr>
        <w:t xml:space="preserve"> </w:t>
      </w:r>
      <w:r w:rsidRPr="008659D0">
        <w:rPr>
          <w:rFonts w:ascii="Times New Roman" w:hAnsi="Times New Roman"/>
          <w:lang w:val="en-GB"/>
        </w:rPr>
        <w:t>during a</w:t>
      </w:r>
      <w:r w:rsidR="00C53AE0" w:rsidRPr="008659D0">
        <w:rPr>
          <w:rFonts w:ascii="Times New Roman" w:hAnsi="Times New Roman"/>
          <w:lang w:val="en-GB"/>
        </w:rPr>
        <w:t xml:space="preserve"> three-year period (line 9). Enterprises dropping out between 2012 and 2015 were not covered by the survey. </w:t>
      </w:r>
      <w:r w:rsidR="0027717E" w:rsidRPr="008659D0">
        <w:rPr>
          <w:rFonts w:ascii="Times New Roman" w:hAnsi="Times New Roman"/>
          <w:lang w:val="en-GB"/>
        </w:rPr>
        <w:t>At the same time, the average herd size of enterprises in the survey matches the census data for 2016 quite well (line 14).</w:t>
      </w:r>
    </w:p>
    <w:p w14:paraId="02565C33" w14:textId="27AF1F28" w:rsidR="00C53AE0" w:rsidRPr="008659D0" w:rsidRDefault="00C53AE0" w:rsidP="00C53AE0">
      <w:pPr>
        <w:rPr>
          <w:rFonts w:ascii="Times New Roman" w:hAnsi="Times New Roman"/>
          <w:lang w:val="en-GB"/>
        </w:rPr>
      </w:pPr>
      <w:r w:rsidRPr="008659D0">
        <w:rPr>
          <w:rFonts w:ascii="Times New Roman" w:hAnsi="Times New Roman"/>
          <w:lang w:val="en-GB"/>
        </w:rPr>
        <w:t xml:space="preserve">Cow stocks in </w:t>
      </w:r>
      <w:r w:rsidRPr="008659D0">
        <w:rPr>
          <w:rFonts w:ascii="Times New Roman" w:hAnsi="Times New Roman"/>
          <w:i/>
          <w:lang w:val="en-GB"/>
        </w:rPr>
        <w:t>individual farms</w:t>
      </w:r>
      <w:r w:rsidRPr="008659D0">
        <w:rPr>
          <w:rFonts w:ascii="Times New Roman" w:hAnsi="Times New Roman"/>
          <w:lang w:val="en-GB"/>
        </w:rPr>
        <w:t xml:space="preserve"> in RU5 covered by the survey grew by 21%, whereas cow stocks in official statistics grew by almost 67.5% (li</w:t>
      </w:r>
      <w:r w:rsidR="00FF2085">
        <w:rPr>
          <w:rFonts w:ascii="Times New Roman" w:hAnsi="Times New Roman"/>
          <w:lang w:val="en-GB"/>
        </w:rPr>
        <w:t xml:space="preserve">ne 6). The census data suggest </w:t>
      </w:r>
      <w:r w:rsidRPr="008659D0">
        <w:rPr>
          <w:rFonts w:ascii="Times New Roman" w:hAnsi="Times New Roman"/>
          <w:lang w:val="en-GB"/>
        </w:rPr>
        <w:t xml:space="preserve">that individual farms with </w:t>
      </w:r>
      <w:r w:rsidR="00FF2085">
        <w:rPr>
          <w:rFonts w:ascii="Times New Roman" w:hAnsi="Times New Roman"/>
          <w:lang w:val="en-GB"/>
        </w:rPr>
        <w:t>fewer</w:t>
      </w:r>
      <w:r w:rsidRPr="008659D0">
        <w:rPr>
          <w:rFonts w:ascii="Times New Roman" w:hAnsi="Times New Roman"/>
          <w:lang w:val="en-GB"/>
        </w:rPr>
        <w:t xml:space="preserve"> than 100 cattle grew most dynamically. In 2006, only 5% of individual farms </w:t>
      </w:r>
      <w:r w:rsidR="00DA4904" w:rsidRPr="008659D0">
        <w:rPr>
          <w:rFonts w:ascii="Times New Roman" w:hAnsi="Times New Roman"/>
          <w:lang w:val="en-GB"/>
        </w:rPr>
        <w:t>kept</w:t>
      </w:r>
      <w:r w:rsidRPr="008659D0">
        <w:rPr>
          <w:rFonts w:ascii="Times New Roman" w:hAnsi="Times New Roman"/>
          <w:lang w:val="en-GB"/>
        </w:rPr>
        <w:t xml:space="preserve"> herd sizes </w:t>
      </w:r>
      <w:r w:rsidR="00FF2085">
        <w:rPr>
          <w:rFonts w:ascii="Times New Roman" w:hAnsi="Times New Roman"/>
          <w:lang w:val="en-GB"/>
        </w:rPr>
        <w:t>with more</w:t>
      </w:r>
      <w:r w:rsidRPr="008659D0">
        <w:rPr>
          <w:rFonts w:ascii="Times New Roman" w:hAnsi="Times New Roman"/>
          <w:lang w:val="en-GB"/>
        </w:rPr>
        <w:t xml:space="preserve"> than 100 cattle, whereas in 2017 </w:t>
      </w:r>
      <w:r w:rsidR="00DA4904" w:rsidRPr="008659D0">
        <w:rPr>
          <w:rFonts w:ascii="Times New Roman" w:hAnsi="Times New Roman"/>
          <w:lang w:val="en-GB"/>
        </w:rPr>
        <w:t>this fraction stood at</w:t>
      </w:r>
      <w:r w:rsidRPr="008659D0">
        <w:rPr>
          <w:rFonts w:ascii="Times New Roman" w:hAnsi="Times New Roman"/>
          <w:lang w:val="en-GB"/>
        </w:rPr>
        <w:t xml:space="preserve"> 17% (</w:t>
      </w:r>
      <w:proofErr w:type="spellStart"/>
      <w:r w:rsidRPr="008659D0">
        <w:rPr>
          <w:rFonts w:ascii="Times New Roman" w:hAnsi="Times New Roman"/>
          <w:lang w:val="en-GB"/>
        </w:rPr>
        <w:t>Rosstat</w:t>
      </w:r>
      <w:proofErr w:type="spellEnd"/>
      <w:r w:rsidR="00FF2085">
        <w:rPr>
          <w:rFonts w:ascii="Times New Roman" w:hAnsi="Times New Roman"/>
          <w:lang w:val="en-GB"/>
        </w:rPr>
        <w:t>,</w:t>
      </w:r>
      <w:r w:rsidRPr="008659D0">
        <w:rPr>
          <w:rFonts w:ascii="Times New Roman" w:hAnsi="Times New Roman"/>
          <w:lang w:val="en-GB"/>
        </w:rPr>
        <w:t xml:space="preserve"> 2008</w:t>
      </w:r>
      <w:r w:rsidR="00FF2085">
        <w:rPr>
          <w:rFonts w:ascii="Times New Roman" w:hAnsi="Times New Roman"/>
          <w:lang w:val="en-GB"/>
        </w:rPr>
        <w:t>,</w:t>
      </w:r>
      <w:r w:rsidRPr="008659D0">
        <w:rPr>
          <w:rFonts w:ascii="Times New Roman" w:hAnsi="Times New Roman"/>
          <w:lang w:val="en-GB"/>
        </w:rPr>
        <w:t xml:space="preserve"> 2017</w:t>
      </w:r>
      <w:r w:rsidR="00DA4904" w:rsidRPr="008659D0">
        <w:rPr>
          <w:rFonts w:ascii="Times New Roman" w:hAnsi="Times New Roman"/>
          <w:lang w:val="en-GB"/>
        </w:rPr>
        <w:t xml:space="preserve">; no data specifically on cows </w:t>
      </w:r>
      <w:r w:rsidR="00FF2085">
        <w:rPr>
          <w:rFonts w:ascii="Times New Roman" w:hAnsi="Times New Roman"/>
          <w:lang w:val="en-GB"/>
        </w:rPr>
        <w:t>have</w:t>
      </w:r>
      <w:r w:rsidR="00DA4904" w:rsidRPr="008659D0">
        <w:rPr>
          <w:rFonts w:ascii="Times New Roman" w:hAnsi="Times New Roman"/>
          <w:lang w:val="en-GB"/>
        </w:rPr>
        <w:t xml:space="preserve"> been published yet for 2016</w:t>
      </w:r>
      <w:r w:rsidRPr="008659D0">
        <w:rPr>
          <w:rFonts w:ascii="Times New Roman" w:hAnsi="Times New Roman"/>
          <w:lang w:val="en-GB"/>
        </w:rPr>
        <w:t>). At the same time, the number of cattle per farm on farms with more than 100 cattle went down. In the survey data, 20% of farms had cattle herds of 10</w:t>
      </w:r>
      <w:r w:rsidR="005D34F0">
        <w:rPr>
          <w:rFonts w:ascii="Times New Roman" w:hAnsi="Times New Roman"/>
          <w:lang w:val="en-GB"/>
        </w:rPr>
        <w:t>0 head</w:t>
      </w:r>
      <w:r w:rsidRPr="008659D0">
        <w:rPr>
          <w:rFonts w:ascii="Times New Roman" w:hAnsi="Times New Roman"/>
          <w:lang w:val="en-GB"/>
        </w:rPr>
        <w:t xml:space="preserve"> or more in 2012 and average herd size was 152 (line 15). </w:t>
      </w:r>
      <w:r w:rsidR="00DA4904" w:rsidRPr="008659D0">
        <w:rPr>
          <w:rFonts w:ascii="Times New Roman" w:hAnsi="Times New Roman"/>
          <w:lang w:val="en-GB"/>
        </w:rPr>
        <w:t>In other words,</w:t>
      </w:r>
      <w:r w:rsidRPr="008659D0">
        <w:rPr>
          <w:rFonts w:ascii="Times New Roman" w:hAnsi="Times New Roman"/>
          <w:lang w:val="en-GB"/>
        </w:rPr>
        <w:t xml:space="preserve"> larger, less dynamically growing individual farms are over-represented in the sample, which </w:t>
      </w:r>
      <w:r w:rsidR="00DA4904" w:rsidRPr="008659D0">
        <w:rPr>
          <w:rFonts w:ascii="Times New Roman" w:hAnsi="Times New Roman"/>
          <w:lang w:val="en-GB"/>
        </w:rPr>
        <w:t>is consistent with</w:t>
      </w:r>
      <w:r w:rsidRPr="008659D0">
        <w:rPr>
          <w:rFonts w:ascii="Times New Roman" w:hAnsi="Times New Roman"/>
          <w:lang w:val="en-GB"/>
        </w:rPr>
        <w:t xml:space="preserve"> the lower overall growth rate among individual farms</w:t>
      </w:r>
      <w:r w:rsidR="00DA4904" w:rsidRPr="008659D0">
        <w:rPr>
          <w:rFonts w:ascii="Times New Roman" w:hAnsi="Times New Roman"/>
          <w:lang w:val="en-GB"/>
        </w:rPr>
        <w:t xml:space="preserve"> in the survey data compared to official aggregate estimates</w:t>
      </w:r>
      <w:r w:rsidRPr="008659D0">
        <w:rPr>
          <w:rFonts w:ascii="Times New Roman" w:hAnsi="Times New Roman"/>
          <w:lang w:val="en-GB"/>
        </w:rPr>
        <w:t xml:space="preserve">. </w:t>
      </w:r>
    </w:p>
    <w:p w14:paraId="461BB16C" w14:textId="4F9F861B" w:rsidR="00C53AE0" w:rsidRDefault="00C53AE0" w:rsidP="00C53AE0">
      <w:pPr>
        <w:rPr>
          <w:rFonts w:ascii="Times New Roman" w:hAnsi="Times New Roman"/>
          <w:lang w:val="en-GB"/>
        </w:rPr>
      </w:pPr>
      <w:r w:rsidRPr="008659D0">
        <w:rPr>
          <w:rFonts w:ascii="Times New Roman" w:hAnsi="Times New Roman"/>
          <w:lang w:val="en-GB"/>
        </w:rPr>
        <w:t xml:space="preserve">As there </w:t>
      </w:r>
      <w:r w:rsidR="005D34F0">
        <w:rPr>
          <w:rFonts w:ascii="Times New Roman" w:hAnsi="Times New Roman"/>
          <w:lang w:val="en-GB"/>
        </w:rPr>
        <w:t>are</w:t>
      </w:r>
      <w:r w:rsidRPr="008659D0">
        <w:rPr>
          <w:rFonts w:ascii="Times New Roman" w:hAnsi="Times New Roman"/>
          <w:lang w:val="en-GB"/>
        </w:rPr>
        <w:t xml:space="preserve"> no recent census data available for Kazakhstan, we can only compare the growth rates of the aggregate cow herd in the survey with official estimates of current cow stocks in Akmola province. While the growth of the cow herd in individual farms in the survey matches the official estimate fairly well</w:t>
      </w:r>
      <w:r w:rsidR="0027717E" w:rsidRPr="008659D0">
        <w:rPr>
          <w:rFonts w:ascii="Times New Roman" w:hAnsi="Times New Roman"/>
          <w:lang w:val="en-GB"/>
        </w:rPr>
        <w:t xml:space="preserve"> (line 6)</w:t>
      </w:r>
      <w:r w:rsidRPr="008659D0">
        <w:rPr>
          <w:rFonts w:ascii="Times New Roman" w:hAnsi="Times New Roman"/>
          <w:lang w:val="en-GB"/>
        </w:rPr>
        <w:t>, the numbers for agricultural enterprises differ considerably</w:t>
      </w:r>
      <w:r w:rsidR="0027717E" w:rsidRPr="008659D0">
        <w:rPr>
          <w:rFonts w:ascii="Times New Roman" w:hAnsi="Times New Roman"/>
          <w:lang w:val="en-GB"/>
        </w:rPr>
        <w:t xml:space="preserve"> (line 3)</w:t>
      </w:r>
      <w:r w:rsidRPr="008659D0">
        <w:rPr>
          <w:rFonts w:ascii="Times New Roman" w:hAnsi="Times New Roman"/>
          <w:lang w:val="en-GB"/>
        </w:rPr>
        <w:t xml:space="preserve">. However, the sample contains only two </w:t>
      </w:r>
      <w:r w:rsidRPr="008659D0">
        <w:rPr>
          <w:rFonts w:ascii="Times New Roman" w:hAnsi="Times New Roman"/>
          <w:lang w:val="en-GB"/>
        </w:rPr>
        <w:lastRenderedPageBreak/>
        <w:t>enterprises with dairy cows in Akmola in 2012 and three in 2015, so that the empirical basis is probably too small to draw conclusions for</w:t>
      </w:r>
      <w:r w:rsidR="00DA4904" w:rsidRPr="008659D0">
        <w:rPr>
          <w:rFonts w:ascii="Times New Roman" w:hAnsi="Times New Roman"/>
          <w:lang w:val="en-GB"/>
        </w:rPr>
        <w:t xml:space="preserve"> enterprises in</w:t>
      </w:r>
      <w:r w:rsidRPr="008659D0">
        <w:rPr>
          <w:rFonts w:ascii="Times New Roman" w:hAnsi="Times New Roman"/>
          <w:lang w:val="en-GB"/>
        </w:rPr>
        <w:t xml:space="preserve"> Akmola as a whole.</w:t>
      </w:r>
    </w:p>
    <w:p w14:paraId="723E7D34" w14:textId="71803696" w:rsidR="005D78EB" w:rsidRPr="008659D0" w:rsidRDefault="005D78EB" w:rsidP="009674AE">
      <w:pPr>
        <w:pStyle w:val="berschrift1"/>
        <w:numPr>
          <w:ilvl w:val="0"/>
          <w:numId w:val="0"/>
        </w:numPr>
        <w:rPr>
          <w:rFonts w:ascii="Times New Roman" w:hAnsi="Times New Roman"/>
          <w:lang w:val="en-GB"/>
        </w:rPr>
      </w:pPr>
      <w:r>
        <w:rPr>
          <w:rFonts w:ascii="Times New Roman" w:hAnsi="Times New Roman"/>
          <w:lang w:val="en-GB"/>
        </w:rPr>
        <w:t>References</w:t>
      </w:r>
    </w:p>
    <w:p w14:paraId="26234526" w14:textId="77777777" w:rsidR="005D78EB" w:rsidRPr="009674AE" w:rsidRDefault="005D78EB" w:rsidP="005D78EB">
      <w:pPr>
        <w:pStyle w:val="Literatur"/>
        <w:ind w:left="567" w:hanging="567"/>
        <w:rPr>
          <w:rFonts w:ascii="Times New Roman" w:hAnsi="Times New Roman"/>
          <w:sz w:val="20"/>
          <w:lang w:val="en-GB"/>
        </w:rPr>
      </w:pPr>
      <w:proofErr w:type="spellStart"/>
      <w:proofErr w:type="gramStart"/>
      <w:r w:rsidRPr="009674AE">
        <w:rPr>
          <w:rFonts w:ascii="Times New Roman" w:hAnsi="Times New Roman"/>
          <w:sz w:val="20"/>
          <w:lang w:val="en-GB"/>
        </w:rPr>
        <w:t>Rosstat</w:t>
      </w:r>
      <w:proofErr w:type="spellEnd"/>
      <w:r w:rsidRPr="009674AE">
        <w:rPr>
          <w:rFonts w:ascii="Times New Roman" w:hAnsi="Times New Roman"/>
          <w:sz w:val="20"/>
          <w:lang w:val="en-GB"/>
        </w:rPr>
        <w:t xml:space="preserve"> </w:t>
      </w:r>
      <w:proofErr w:type="spellStart"/>
      <w:r w:rsidRPr="009674AE">
        <w:rPr>
          <w:rFonts w:ascii="Times New Roman" w:hAnsi="Times New Roman"/>
          <w:i/>
          <w:sz w:val="20"/>
          <w:lang w:val="en-GB"/>
        </w:rPr>
        <w:t>Itogi</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Vserossiiskoi</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selskokhoziaistvennoi</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perepisi</w:t>
      </w:r>
      <w:proofErr w:type="spellEnd"/>
      <w:r w:rsidRPr="009674AE">
        <w:rPr>
          <w:rFonts w:ascii="Times New Roman" w:hAnsi="Times New Roman"/>
          <w:i/>
          <w:sz w:val="20"/>
          <w:lang w:val="en-GB"/>
        </w:rPr>
        <w:t xml:space="preserve"> 2006 </w:t>
      </w:r>
      <w:proofErr w:type="spellStart"/>
      <w:r w:rsidRPr="009674AE">
        <w:rPr>
          <w:rFonts w:ascii="Times New Roman" w:hAnsi="Times New Roman"/>
          <w:i/>
          <w:sz w:val="20"/>
          <w:lang w:val="en-GB"/>
        </w:rPr>
        <w:t>goda</w:t>
      </w:r>
      <w:proofErr w:type="spellEnd"/>
      <w:r w:rsidRPr="009674AE">
        <w:rPr>
          <w:rFonts w:ascii="Times New Roman" w:hAnsi="Times New Roman"/>
          <w:i/>
          <w:sz w:val="20"/>
          <w:lang w:val="en-GB"/>
        </w:rPr>
        <w:t xml:space="preserve"> (v 9 </w:t>
      </w:r>
      <w:proofErr w:type="spellStart"/>
      <w:r w:rsidRPr="009674AE">
        <w:rPr>
          <w:rFonts w:ascii="Times New Roman" w:hAnsi="Times New Roman"/>
          <w:i/>
          <w:sz w:val="20"/>
          <w:lang w:val="en-GB"/>
        </w:rPr>
        <w:t>tomakh</w:t>
      </w:r>
      <w:proofErr w:type="spellEnd"/>
      <w:r w:rsidRPr="009674AE">
        <w:rPr>
          <w:rFonts w:ascii="Times New Roman" w:hAnsi="Times New Roman"/>
          <w:i/>
          <w:sz w:val="20"/>
          <w:lang w:val="en-GB"/>
        </w:rPr>
        <w:t>) Tom 5.</w:t>
      </w:r>
      <w:proofErr w:type="gramEnd"/>
      <w:r w:rsidRPr="009674AE">
        <w:rPr>
          <w:rFonts w:ascii="Times New Roman" w:hAnsi="Times New Roman"/>
          <w:i/>
          <w:sz w:val="20"/>
          <w:lang w:val="en-GB"/>
        </w:rPr>
        <w:t xml:space="preserve"> </w:t>
      </w:r>
      <w:proofErr w:type="spellStart"/>
      <w:proofErr w:type="gramStart"/>
      <w:r w:rsidRPr="009674AE">
        <w:rPr>
          <w:rFonts w:ascii="Times New Roman" w:hAnsi="Times New Roman"/>
          <w:i/>
          <w:sz w:val="20"/>
          <w:lang w:val="en-GB"/>
        </w:rPr>
        <w:t>Pogolovie</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selskokhoziaistvennykh</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zhivotnykh</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Kniga</w:t>
      </w:r>
      <w:proofErr w:type="spellEnd"/>
      <w:r w:rsidRPr="009674AE">
        <w:rPr>
          <w:rFonts w:ascii="Times New Roman" w:hAnsi="Times New Roman"/>
          <w:i/>
          <w:sz w:val="20"/>
          <w:lang w:val="en-GB"/>
        </w:rPr>
        <w:t xml:space="preserve"> 2.</w:t>
      </w:r>
      <w:proofErr w:type="gram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Gruppirovki</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obiektov</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perepisi</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po</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pogoloviu</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selskokhoziaistvennykh</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zhivotnykh</w:t>
      </w:r>
      <w:proofErr w:type="spellEnd"/>
      <w:r w:rsidRPr="009674AE">
        <w:rPr>
          <w:rFonts w:ascii="Times New Roman" w:hAnsi="Times New Roman"/>
          <w:i/>
          <w:sz w:val="20"/>
          <w:lang w:val="en-GB"/>
        </w:rPr>
        <w:t xml:space="preserve"> (Results of the All-Russia census of agriculture in 2006 (9 volumes), Volume 5: Number of livestock, Book 2. </w:t>
      </w:r>
      <w:proofErr w:type="gramStart"/>
      <w:r w:rsidRPr="009674AE">
        <w:rPr>
          <w:rFonts w:ascii="Times New Roman" w:hAnsi="Times New Roman"/>
          <w:i/>
          <w:sz w:val="20"/>
          <w:lang w:val="en-GB"/>
        </w:rPr>
        <w:t>Subgroups of census units by livestock).</w:t>
      </w:r>
      <w:proofErr w:type="gramEnd"/>
      <w:r w:rsidRPr="009674AE">
        <w:rPr>
          <w:rFonts w:ascii="Times New Roman" w:hAnsi="Times New Roman"/>
          <w:sz w:val="20"/>
          <w:lang w:val="en-GB"/>
        </w:rPr>
        <w:t xml:space="preserve"> (Moscow: </w:t>
      </w:r>
      <w:proofErr w:type="spellStart"/>
      <w:r w:rsidRPr="009674AE">
        <w:rPr>
          <w:rFonts w:ascii="Times New Roman" w:hAnsi="Times New Roman"/>
          <w:sz w:val="20"/>
          <w:lang w:val="en-GB"/>
        </w:rPr>
        <w:t>Rosstat</w:t>
      </w:r>
      <w:proofErr w:type="spellEnd"/>
      <w:r w:rsidRPr="009674AE">
        <w:rPr>
          <w:rFonts w:ascii="Times New Roman" w:hAnsi="Times New Roman"/>
          <w:sz w:val="20"/>
          <w:lang w:val="en-GB"/>
        </w:rPr>
        <w:t>, 2008).</w:t>
      </w:r>
    </w:p>
    <w:p w14:paraId="322095D4" w14:textId="77777777" w:rsidR="005D78EB" w:rsidRPr="009674AE" w:rsidRDefault="005D78EB" w:rsidP="005D78EB">
      <w:pPr>
        <w:pStyle w:val="Literatur"/>
        <w:ind w:left="567" w:hanging="567"/>
        <w:rPr>
          <w:rFonts w:ascii="Times New Roman" w:hAnsi="Times New Roman"/>
          <w:sz w:val="20"/>
          <w:lang w:val="en-GB"/>
        </w:rPr>
      </w:pPr>
      <w:proofErr w:type="spellStart"/>
      <w:r w:rsidRPr="009674AE">
        <w:rPr>
          <w:rFonts w:ascii="Times New Roman" w:hAnsi="Times New Roman"/>
          <w:sz w:val="20"/>
          <w:lang w:val="en-GB"/>
        </w:rPr>
        <w:t>Rosstat</w:t>
      </w:r>
      <w:proofErr w:type="spellEnd"/>
      <w:r w:rsidRPr="009674AE">
        <w:rPr>
          <w:rFonts w:ascii="Times New Roman" w:hAnsi="Times New Roman"/>
          <w:sz w:val="20"/>
          <w:lang w:val="en-GB"/>
        </w:rPr>
        <w:t xml:space="preserve"> </w:t>
      </w:r>
      <w:proofErr w:type="spellStart"/>
      <w:r w:rsidRPr="009674AE">
        <w:rPr>
          <w:rFonts w:ascii="Times New Roman" w:hAnsi="Times New Roman"/>
          <w:i/>
          <w:sz w:val="20"/>
          <w:lang w:val="en-GB"/>
        </w:rPr>
        <w:t>Vserossiiskaia</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selskokhoziaistvennaia</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perepis</w:t>
      </w:r>
      <w:proofErr w:type="spellEnd"/>
      <w:r w:rsidRPr="009674AE">
        <w:rPr>
          <w:rFonts w:ascii="Times New Roman" w:hAnsi="Times New Roman"/>
          <w:i/>
          <w:sz w:val="20"/>
          <w:lang w:val="en-GB"/>
        </w:rPr>
        <w:t xml:space="preserve"> 2016 </w:t>
      </w:r>
      <w:proofErr w:type="spellStart"/>
      <w:r w:rsidRPr="009674AE">
        <w:rPr>
          <w:rFonts w:ascii="Times New Roman" w:hAnsi="Times New Roman"/>
          <w:i/>
          <w:sz w:val="20"/>
          <w:lang w:val="en-GB"/>
        </w:rPr>
        <w:t>goda</w:t>
      </w:r>
      <w:proofErr w:type="spellEnd"/>
      <w:r w:rsidRPr="009674AE">
        <w:rPr>
          <w:rFonts w:ascii="Times New Roman" w:hAnsi="Times New Roman"/>
          <w:i/>
          <w:sz w:val="20"/>
          <w:lang w:val="en-GB"/>
        </w:rPr>
        <w:t xml:space="preserve">: Tom 2. </w:t>
      </w:r>
      <w:proofErr w:type="spellStart"/>
      <w:r w:rsidRPr="009674AE">
        <w:rPr>
          <w:rFonts w:ascii="Times New Roman" w:hAnsi="Times New Roman"/>
          <w:i/>
          <w:sz w:val="20"/>
          <w:lang w:val="en-GB"/>
        </w:rPr>
        <w:t>Predvaritelnye</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itogi</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Vserossiiskoi</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selskokhoziaistvennoi</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perepisi</w:t>
      </w:r>
      <w:proofErr w:type="spellEnd"/>
      <w:r w:rsidRPr="009674AE">
        <w:rPr>
          <w:rFonts w:ascii="Times New Roman" w:hAnsi="Times New Roman"/>
          <w:i/>
          <w:sz w:val="20"/>
          <w:lang w:val="en-GB"/>
        </w:rPr>
        <w:t xml:space="preserve"> 2016 </w:t>
      </w:r>
      <w:proofErr w:type="spellStart"/>
      <w:r w:rsidRPr="009674AE">
        <w:rPr>
          <w:rFonts w:ascii="Times New Roman" w:hAnsi="Times New Roman"/>
          <w:i/>
          <w:sz w:val="20"/>
          <w:lang w:val="en-GB"/>
        </w:rPr>
        <w:t>goda</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po</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subektam</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Rossiiskoi</w:t>
      </w:r>
      <w:proofErr w:type="spellEnd"/>
      <w:r w:rsidRPr="009674AE">
        <w:rPr>
          <w:rFonts w:ascii="Times New Roman" w:hAnsi="Times New Roman"/>
          <w:i/>
          <w:sz w:val="20"/>
          <w:lang w:val="en-GB"/>
        </w:rPr>
        <w:t xml:space="preserve"> </w:t>
      </w:r>
      <w:proofErr w:type="spellStart"/>
      <w:r w:rsidRPr="009674AE">
        <w:rPr>
          <w:rFonts w:ascii="Times New Roman" w:hAnsi="Times New Roman"/>
          <w:i/>
          <w:sz w:val="20"/>
          <w:lang w:val="en-GB"/>
        </w:rPr>
        <w:t>Federatsii</w:t>
      </w:r>
      <w:proofErr w:type="spellEnd"/>
      <w:r w:rsidRPr="009674AE">
        <w:rPr>
          <w:rFonts w:ascii="Times New Roman" w:hAnsi="Times New Roman"/>
          <w:i/>
          <w:sz w:val="20"/>
          <w:lang w:val="en-GB"/>
        </w:rPr>
        <w:t xml:space="preserve"> (All-Russian agricultural census 2016, Volume 2: Preliminary results of the All-Russian Agricultural Census of 2016 for the subjects of the Russian Federation).</w:t>
      </w:r>
      <w:r w:rsidRPr="009674AE">
        <w:rPr>
          <w:rFonts w:ascii="Times New Roman" w:hAnsi="Times New Roman"/>
          <w:sz w:val="20"/>
          <w:lang w:val="en-GB"/>
        </w:rPr>
        <w:t xml:space="preserve"> (Moscow: </w:t>
      </w:r>
      <w:proofErr w:type="spellStart"/>
      <w:r w:rsidRPr="009674AE">
        <w:rPr>
          <w:rFonts w:ascii="Times New Roman" w:hAnsi="Times New Roman"/>
          <w:sz w:val="20"/>
          <w:lang w:val="en-GB"/>
        </w:rPr>
        <w:t>Rosstat</w:t>
      </w:r>
      <w:proofErr w:type="spellEnd"/>
      <w:r w:rsidRPr="009674AE">
        <w:rPr>
          <w:rFonts w:ascii="Times New Roman" w:hAnsi="Times New Roman"/>
          <w:sz w:val="20"/>
          <w:lang w:val="en-GB"/>
        </w:rPr>
        <w:t xml:space="preserve"> 2017). Available online at: </w:t>
      </w:r>
      <w:hyperlink r:id="rId15" w:history="1">
        <w:r w:rsidRPr="009674AE">
          <w:rPr>
            <w:rStyle w:val="Hyperlink"/>
            <w:rFonts w:ascii="Times New Roman" w:hAnsi="Times New Roman"/>
            <w:sz w:val="20"/>
            <w:lang w:val="en-GB"/>
          </w:rPr>
          <w:t>http://www.vshp2016.ru/resume/</w:t>
        </w:r>
      </w:hyperlink>
      <w:r w:rsidRPr="009674AE">
        <w:rPr>
          <w:rFonts w:ascii="Times New Roman" w:hAnsi="Times New Roman"/>
          <w:sz w:val="20"/>
          <w:lang w:val="en-GB"/>
        </w:rPr>
        <w:t xml:space="preserve"> </w:t>
      </w:r>
    </w:p>
    <w:p w14:paraId="71660799" w14:textId="77777777" w:rsidR="005D78EB" w:rsidRPr="008659D0" w:rsidRDefault="005D78EB" w:rsidP="00C53AE0">
      <w:pPr>
        <w:rPr>
          <w:rFonts w:ascii="Times New Roman" w:hAnsi="Times New Roman"/>
          <w:lang w:val="en-GB"/>
        </w:rPr>
      </w:pPr>
    </w:p>
    <w:p w14:paraId="2F724C1D" w14:textId="77777777" w:rsidR="00C53AE0" w:rsidRDefault="00C53AE0" w:rsidP="00312543">
      <w:pPr>
        <w:rPr>
          <w:rFonts w:ascii="Times New Roman" w:hAnsi="Times New Roman"/>
          <w:lang w:val="en-GB"/>
        </w:rPr>
      </w:pPr>
    </w:p>
    <w:p w14:paraId="1502BAC1" w14:textId="77777777" w:rsidR="005D78EB" w:rsidRPr="008659D0" w:rsidRDefault="005D78EB" w:rsidP="00312543">
      <w:pPr>
        <w:rPr>
          <w:rFonts w:ascii="Times New Roman" w:hAnsi="Times New Roman"/>
          <w:lang w:val="en-GB"/>
        </w:rPr>
        <w:sectPr w:rsidR="005D78EB" w:rsidRPr="008659D0" w:rsidSect="00093385">
          <w:pgSz w:w="11907" w:h="16840" w:code="9"/>
          <w:pgMar w:top="1985" w:right="1985" w:bottom="1701" w:left="1985" w:header="720" w:footer="720" w:gutter="0"/>
          <w:cols w:space="720"/>
        </w:sectPr>
      </w:pPr>
    </w:p>
    <w:p w14:paraId="4EDEB0C7" w14:textId="38C25E77" w:rsidR="0027717E" w:rsidRPr="008659D0" w:rsidRDefault="005D34F0" w:rsidP="00CE622A">
      <w:pPr>
        <w:pStyle w:val="Abbildung"/>
        <w:pageBreakBefore/>
        <w:spacing w:line="240" w:lineRule="auto"/>
        <w:rPr>
          <w:rFonts w:ascii="Times New Roman" w:hAnsi="Times New Roman"/>
          <w:lang w:val="en-GB"/>
        </w:rPr>
      </w:pPr>
      <w:r>
        <w:rPr>
          <w:rFonts w:ascii="Times New Roman" w:hAnsi="Times New Roman"/>
          <w:lang w:val="en-US"/>
        </w:rPr>
        <w:lastRenderedPageBreak/>
        <w:t>Table S7</w:t>
      </w:r>
      <w:r w:rsidR="0027717E" w:rsidRPr="008659D0">
        <w:rPr>
          <w:rFonts w:ascii="Times New Roman" w:hAnsi="Times New Roman"/>
          <w:lang w:val="en-GB"/>
        </w:rPr>
        <w:t>: Key indicators from survey and official data compared</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5215"/>
        <w:gridCol w:w="1297"/>
        <w:gridCol w:w="1240"/>
        <w:gridCol w:w="1303"/>
        <w:gridCol w:w="1323"/>
        <w:gridCol w:w="1201"/>
        <w:gridCol w:w="1240"/>
      </w:tblGrid>
      <w:tr w:rsidR="0027717E" w:rsidRPr="008659D0" w14:paraId="70A927C7" w14:textId="77777777" w:rsidTr="001412C2">
        <w:tc>
          <w:tcPr>
            <w:tcW w:w="551" w:type="dxa"/>
            <w:tcBorders>
              <w:top w:val="single" w:sz="4" w:space="0" w:color="auto"/>
            </w:tcBorders>
          </w:tcPr>
          <w:p w14:paraId="50309DA1"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Line</w:t>
            </w:r>
          </w:p>
        </w:tc>
        <w:tc>
          <w:tcPr>
            <w:tcW w:w="5215" w:type="dxa"/>
            <w:tcBorders>
              <w:top w:val="single" w:sz="4" w:space="0" w:color="auto"/>
            </w:tcBorders>
          </w:tcPr>
          <w:p w14:paraId="741C136F" w14:textId="77777777" w:rsidR="0027717E" w:rsidRPr="008659D0" w:rsidRDefault="0027717E" w:rsidP="00CE622A">
            <w:pPr>
              <w:spacing w:after="60" w:line="240" w:lineRule="auto"/>
              <w:rPr>
                <w:rFonts w:ascii="Times New Roman" w:hAnsi="Times New Roman"/>
                <w:sz w:val="20"/>
                <w:lang w:val="en-GB"/>
              </w:rPr>
            </w:pPr>
          </w:p>
        </w:tc>
        <w:tc>
          <w:tcPr>
            <w:tcW w:w="3840" w:type="dxa"/>
            <w:gridSpan w:val="3"/>
            <w:tcBorders>
              <w:top w:val="single" w:sz="4" w:space="0" w:color="auto"/>
            </w:tcBorders>
          </w:tcPr>
          <w:p w14:paraId="74228361" w14:textId="77777777" w:rsidR="0027717E" w:rsidRPr="008659D0" w:rsidRDefault="0027717E" w:rsidP="00CE622A">
            <w:pPr>
              <w:spacing w:after="60" w:line="240" w:lineRule="auto"/>
              <w:jc w:val="center"/>
              <w:rPr>
                <w:rFonts w:ascii="Times New Roman" w:hAnsi="Times New Roman"/>
                <w:b/>
                <w:sz w:val="20"/>
                <w:lang w:val="en-GB"/>
              </w:rPr>
            </w:pPr>
            <w:r w:rsidRPr="008659D0">
              <w:rPr>
                <w:rFonts w:ascii="Times New Roman" w:hAnsi="Times New Roman"/>
                <w:b/>
                <w:sz w:val="20"/>
                <w:lang w:val="en-GB"/>
              </w:rPr>
              <w:t>Russian Federation</w:t>
            </w:r>
          </w:p>
        </w:tc>
        <w:tc>
          <w:tcPr>
            <w:tcW w:w="3764" w:type="dxa"/>
            <w:gridSpan w:val="3"/>
            <w:tcBorders>
              <w:top w:val="single" w:sz="4" w:space="0" w:color="auto"/>
            </w:tcBorders>
          </w:tcPr>
          <w:p w14:paraId="6B171C64" w14:textId="77777777" w:rsidR="0027717E" w:rsidRPr="008659D0" w:rsidRDefault="0027717E" w:rsidP="00CE622A">
            <w:pPr>
              <w:spacing w:after="60" w:line="240" w:lineRule="auto"/>
              <w:jc w:val="center"/>
              <w:rPr>
                <w:rFonts w:ascii="Times New Roman" w:hAnsi="Times New Roman"/>
                <w:b/>
                <w:sz w:val="20"/>
                <w:lang w:val="en-GB"/>
              </w:rPr>
            </w:pPr>
            <w:r w:rsidRPr="008659D0">
              <w:rPr>
                <w:rFonts w:ascii="Times New Roman" w:hAnsi="Times New Roman"/>
                <w:b/>
                <w:sz w:val="20"/>
                <w:lang w:val="en-GB"/>
              </w:rPr>
              <w:t>Kazakhstan</w:t>
            </w:r>
          </w:p>
        </w:tc>
      </w:tr>
      <w:tr w:rsidR="0027717E" w:rsidRPr="008659D0" w14:paraId="2C367A23" w14:textId="77777777" w:rsidTr="001412C2">
        <w:tc>
          <w:tcPr>
            <w:tcW w:w="551" w:type="dxa"/>
          </w:tcPr>
          <w:p w14:paraId="2467FC73" w14:textId="77777777" w:rsidR="0027717E" w:rsidRPr="008659D0" w:rsidRDefault="0027717E" w:rsidP="00CE622A">
            <w:pPr>
              <w:spacing w:after="60" w:line="240" w:lineRule="auto"/>
              <w:jc w:val="right"/>
              <w:rPr>
                <w:rFonts w:ascii="Times New Roman" w:hAnsi="Times New Roman"/>
                <w:sz w:val="20"/>
                <w:lang w:val="en-GB"/>
              </w:rPr>
            </w:pPr>
          </w:p>
        </w:tc>
        <w:tc>
          <w:tcPr>
            <w:tcW w:w="5215" w:type="dxa"/>
          </w:tcPr>
          <w:p w14:paraId="444C84B2" w14:textId="77777777" w:rsidR="0027717E" w:rsidRPr="008659D0" w:rsidRDefault="0027717E" w:rsidP="00CE622A">
            <w:pPr>
              <w:spacing w:after="60" w:line="240" w:lineRule="auto"/>
              <w:rPr>
                <w:rFonts w:ascii="Times New Roman" w:hAnsi="Times New Roman"/>
                <w:sz w:val="20"/>
                <w:lang w:val="en-GB"/>
              </w:rPr>
            </w:pPr>
          </w:p>
        </w:tc>
        <w:tc>
          <w:tcPr>
            <w:tcW w:w="2537" w:type="dxa"/>
            <w:gridSpan w:val="2"/>
          </w:tcPr>
          <w:p w14:paraId="468B6DFD" w14:textId="77777777" w:rsidR="0027717E" w:rsidRPr="008659D0" w:rsidRDefault="0027717E" w:rsidP="00CE622A">
            <w:pPr>
              <w:spacing w:after="60" w:line="240" w:lineRule="auto"/>
              <w:jc w:val="center"/>
              <w:rPr>
                <w:rFonts w:ascii="Times New Roman" w:hAnsi="Times New Roman"/>
                <w:sz w:val="18"/>
                <w:lang w:val="en-GB"/>
              </w:rPr>
            </w:pPr>
            <w:r w:rsidRPr="008659D0">
              <w:rPr>
                <w:rFonts w:ascii="Times New Roman" w:hAnsi="Times New Roman"/>
                <w:sz w:val="18"/>
                <w:lang w:val="en-GB"/>
              </w:rPr>
              <w:t>National Statistical Office</w:t>
            </w:r>
          </w:p>
        </w:tc>
        <w:tc>
          <w:tcPr>
            <w:tcW w:w="1303" w:type="dxa"/>
          </w:tcPr>
          <w:p w14:paraId="6E076E21" w14:textId="77777777" w:rsidR="0027717E" w:rsidRPr="008659D0" w:rsidRDefault="0027717E" w:rsidP="00CE622A">
            <w:pPr>
              <w:spacing w:after="60" w:line="240" w:lineRule="auto"/>
              <w:jc w:val="center"/>
              <w:rPr>
                <w:rFonts w:ascii="Times New Roman" w:hAnsi="Times New Roman"/>
                <w:sz w:val="18"/>
                <w:lang w:val="en-GB"/>
              </w:rPr>
            </w:pPr>
            <w:r w:rsidRPr="008659D0">
              <w:rPr>
                <w:rFonts w:ascii="Times New Roman" w:hAnsi="Times New Roman"/>
                <w:sz w:val="18"/>
                <w:lang w:val="en-GB"/>
              </w:rPr>
              <w:t>IAMO Survey</w:t>
            </w:r>
          </w:p>
        </w:tc>
        <w:tc>
          <w:tcPr>
            <w:tcW w:w="2524" w:type="dxa"/>
            <w:gridSpan w:val="2"/>
          </w:tcPr>
          <w:p w14:paraId="2E18E56B" w14:textId="77777777" w:rsidR="0027717E" w:rsidRPr="008659D0" w:rsidRDefault="0027717E" w:rsidP="00CE622A">
            <w:pPr>
              <w:spacing w:after="60" w:line="240" w:lineRule="auto"/>
              <w:jc w:val="center"/>
              <w:rPr>
                <w:rFonts w:ascii="Times New Roman" w:hAnsi="Times New Roman"/>
                <w:sz w:val="18"/>
                <w:lang w:val="en-GB"/>
              </w:rPr>
            </w:pPr>
            <w:r w:rsidRPr="008659D0">
              <w:rPr>
                <w:rFonts w:ascii="Times New Roman" w:hAnsi="Times New Roman"/>
                <w:sz w:val="18"/>
                <w:lang w:val="en-GB"/>
              </w:rPr>
              <w:t>National Statistical Office</w:t>
            </w:r>
          </w:p>
        </w:tc>
        <w:tc>
          <w:tcPr>
            <w:tcW w:w="1240" w:type="dxa"/>
          </w:tcPr>
          <w:p w14:paraId="0C261669" w14:textId="77777777" w:rsidR="0027717E" w:rsidRPr="008659D0" w:rsidRDefault="0027717E" w:rsidP="00CE622A">
            <w:pPr>
              <w:spacing w:after="60" w:line="240" w:lineRule="auto"/>
              <w:jc w:val="center"/>
              <w:rPr>
                <w:rFonts w:ascii="Times New Roman" w:hAnsi="Times New Roman"/>
                <w:sz w:val="18"/>
                <w:lang w:val="en-GB"/>
              </w:rPr>
            </w:pPr>
            <w:r w:rsidRPr="008659D0">
              <w:rPr>
                <w:rFonts w:ascii="Times New Roman" w:hAnsi="Times New Roman"/>
                <w:sz w:val="18"/>
                <w:lang w:val="en-GB"/>
              </w:rPr>
              <w:t>IAMO Survey</w:t>
            </w:r>
          </w:p>
        </w:tc>
      </w:tr>
      <w:tr w:rsidR="0027717E" w:rsidRPr="008659D0" w14:paraId="03F50A9C" w14:textId="77777777" w:rsidTr="001412C2">
        <w:tc>
          <w:tcPr>
            <w:tcW w:w="551" w:type="dxa"/>
            <w:tcBorders>
              <w:bottom w:val="single" w:sz="4" w:space="0" w:color="auto"/>
            </w:tcBorders>
          </w:tcPr>
          <w:p w14:paraId="40F848D6" w14:textId="77777777" w:rsidR="0027717E" w:rsidRPr="008659D0" w:rsidRDefault="0027717E" w:rsidP="00CE622A">
            <w:pPr>
              <w:spacing w:after="60" w:line="240" w:lineRule="auto"/>
              <w:jc w:val="right"/>
              <w:rPr>
                <w:rFonts w:ascii="Times New Roman" w:hAnsi="Times New Roman"/>
                <w:sz w:val="20"/>
                <w:lang w:val="en-GB"/>
              </w:rPr>
            </w:pPr>
          </w:p>
        </w:tc>
        <w:tc>
          <w:tcPr>
            <w:tcW w:w="5215" w:type="dxa"/>
            <w:tcBorders>
              <w:bottom w:val="single" w:sz="4" w:space="0" w:color="auto"/>
            </w:tcBorders>
          </w:tcPr>
          <w:p w14:paraId="100F1575" w14:textId="77777777" w:rsidR="0027717E" w:rsidRPr="008659D0" w:rsidRDefault="0027717E" w:rsidP="00CE622A">
            <w:pPr>
              <w:spacing w:after="60" w:line="240" w:lineRule="auto"/>
              <w:rPr>
                <w:rFonts w:ascii="Times New Roman" w:hAnsi="Times New Roman"/>
                <w:sz w:val="20"/>
                <w:lang w:val="en-GB"/>
              </w:rPr>
            </w:pPr>
          </w:p>
        </w:tc>
        <w:tc>
          <w:tcPr>
            <w:tcW w:w="1297" w:type="dxa"/>
            <w:tcBorders>
              <w:bottom w:val="single" w:sz="4" w:space="0" w:color="auto"/>
            </w:tcBorders>
          </w:tcPr>
          <w:p w14:paraId="2DB6E992" w14:textId="77777777" w:rsidR="0027717E" w:rsidRPr="008659D0" w:rsidRDefault="0027717E" w:rsidP="00CE622A">
            <w:pPr>
              <w:spacing w:after="60" w:line="240" w:lineRule="auto"/>
              <w:jc w:val="center"/>
              <w:rPr>
                <w:rFonts w:ascii="Times New Roman" w:hAnsi="Times New Roman"/>
                <w:b/>
                <w:sz w:val="20"/>
                <w:lang w:val="en-GB"/>
              </w:rPr>
            </w:pPr>
            <w:r w:rsidRPr="008659D0">
              <w:rPr>
                <w:rFonts w:ascii="Times New Roman" w:hAnsi="Times New Roman"/>
                <w:b/>
                <w:sz w:val="20"/>
                <w:lang w:val="en-GB"/>
              </w:rPr>
              <w:t>Russian Fed</w:t>
            </w:r>
          </w:p>
        </w:tc>
        <w:tc>
          <w:tcPr>
            <w:tcW w:w="2543" w:type="dxa"/>
            <w:gridSpan w:val="2"/>
            <w:tcBorders>
              <w:bottom w:val="single" w:sz="4" w:space="0" w:color="auto"/>
            </w:tcBorders>
          </w:tcPr>
          <w:p w14:paraId="5D2B4521" w14:textId="77777777" w:rsidR="0027717E" w:rsidRPr="008659D0" w:rsidRDefault="0027717E" w:rsidP="00CE622A">
            <w:pPr>
              <w:spacing w:after="60" w:line="240" w:lineRule="auto"/>
              <w:jc w:val="center"/>
              <w:rPr>
                <w:rFonts w:ascii="Times New Roman" w:hAnsi="Times New Roman"/>
                <w:b/>
                <w:sz w:val="20"/>
                <w:lang w:val="en-GB"/>
              </w:rPr>
            </w:pPr>
            <w:r w:rsidRPr="008659D0">
              <w:rPr>
                <w:rFonts w:ascii="Times New Roman" w:hAnsi="Times New Roman"/>
                <w:b/>
                <w:sz w:val="20"/>
                <w:lang w:val="en-GB"/>
              </w:rPr>
              <w:t>RU5 provinces</w:t>
            </w:r>
          </w:p>
        </w:tc>
        <w:tc>
          <w:tcPr>
            <w:tcW w:w="1323" w:type="dxa"/>
            <w:tcBorders>
              <w:bottom w:val="single" w:sz="4" w:space="0" w:color="auto"/>
            </w:tcBorders>
          </w:tcPr>
          <w:p w14:paraId="6007DA94" w14:textId="77777777" w:rsidR="0027717E" w:rsidRPr="008659D0" w:rsidRDefault="0027717E" w:rsidP="00CE622A">
            <w:pPr>
              <w:spacing w:after="60" w:line="240" w:lineRule="auto"/>
              <w:jc w:val="right"/>
              <w:rPr>
                <w:rFonts w:ascii="Times New Roman" w:hAnsi="Times New Roman"/>
                <w:b/>
                <w:sz w:val="20"/>
                <w:lang w:val="en-GB"/>
              </w:rPr>
            </w:pPr>
            <w:r w:rsidRPr="008659D0">
              <w:rPr>
                <w:rFonts w:ascii="Times New Roman" w:hAnsi="Times New Roman"/>
                <w:b/>
                <w:sz w:val="20"/>
                <w:lang w:val="en-GB"/>
              </w:rPr>
              <w:t>Kazakhstan</w:t>
            </w:r>
          </w:p>
        </w:tc>
        <w:tc>
          <w:tcPr>
            <w:tcW w:w="2441" w:type="dxa"/>
            <w:gridSpan w:val="2"/>
            <w:tcBorders>
              <w:bottom w:val="single" w:sz="4" w:space="0" w:color="auto"/>
            </w:tcBorders>
          </w:tcPr>
          <w:p w14:paraId="28594692" w14:textId="77777777" w:rsidR="0027717E" w:rsidRPr="008659D0" w:rsidRDefault="0027717E" w:rsidP="00CE622A">
            <w:pPr>
              <w:spacing w:after="60" w:line="240" w:lineRule="auto"/>
              <w:jc w:val="center"/>
              <w:rPr>
                <w:rFonts w:ascii="Times New Roman" w:hAnsi="Times New Roman"/>
                <w:b/>
                <w:sz w:val="20"/>
                <w:lang w:val="en-GB"/>
              </w:rPr>
            </w:pPr>
            <w:r w:rsidRPr="008659D0">
              <w:rPr>
                <w:rFonts w:ascii="Times New Roman" w:hAnsi="Times New Roman"/>
                <w:b/>
                <w:sz w:val="20"/>
                <w:lang w:val="en-GB"/>
              </w:rPr>
              <w:t>Akmola province</w:t>
            </w:r>
          </w:p>
        </w:tc>
      </w:tr>
      <w:tr w:rsidR="0027717E" w:rsidRPr="009674AE" w14:paraId="204609D8" w14:textId="77777777" w:rsidTr="001412C2">
        <w:tc>
          <w:tcPr>
            <w:tcW w:w="551" w:type="dxa"/>
            <w:tcBorders>
              <w:top w:val="single" w:sz="4" w:space="0" w:color="auto"/>
            </w:tcBorders>
          </w:tcPr>
          <w:p w14:paraId="6AA4C5A8" w14:textId="77777777" w:rsidR="0027717E" w:rsidRPr="008659D0" w:rsidRDefault="0027717E" w:rsidP="00CE622A">
            <w:pPr>
              <w:spacing w:after="60" w:line="240" w:lineRule="auto"/>
              <w:jc w:val="right"/>
              <w:rPr>
                <w:rFonts w:ascii="Times New Roman" w:hAnsi="Times New Roman"/>
                <w:b/>
                <w:i/>
                <w:sz w:val="20"/>
                <w:lang w:val="en-GB"/>
              </w:rPr>
            </w:pPr>
          </w:p>
        </w:tc>
        <w:tc>
          <w:tcPr>
            <w:tcW w:w="5215" w:type="dxa"/>
            <w:tcBorders>
              <w:top w:val="single" w:sz="4" w:space="0" w:color="auto"/>
            </w:tcBorders>
          </w:tcPr>
          <w:p w14:paraId="4E3FA6B5" w14:textId="77777777" w:rsidR="0027717E" w:rsidRPr="008659D0" w:rsidRDefault="0027717E" w:rsidP="00CE622A">
            <w:pPr>
              <w:spacing w:after="60" w:line="240" w:lineRule="auto"/>
              <w:rPr>
                <w:rFonts w:ascii="Times New Roman" w:hAnsi="Times New Roman"/>
                <w:b/>
                <w:i/>
                <w:sz w:val="20"/>
                <w:lang w:val="en-GB"/>
              </w:rPr>
            </w:pPr>
            <w:r w:rsidRPr="008659D0">
              <w:rPr>
                <w:rFonts w:ascii="Times New Roman" w:hAnsi="Times New Roman"/>
                <w:b/>
                <w:i/>
                <w:sz w:val="20"/>
                <w:lang w:val="en-GB"/>
              </w:rPr>
              <w:t>Aggregate cow stocks and growth</w:t>
            </w:r>
          </w:p>
        </w:tc>
        <w:tc>
          <w:tcPr>
            <w:tcW w:w="1297" w:type="dxa"/>
            <w:tcBorders>
              <w:top w:val="single" w:sz="4" w:space="0" w:color="auto"/>
            </w:tcBorders>
          </w:tcPr>
          <w:p w14:paraId="7AEB3E13"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Borders>
              <w:top w:val="single" w:sz="4" w:space="0" w:color="auto"/>
            </w:tcBorders>
          </w:tcPr>
          <w:p w14:paraId="2DB95451" w14:textId="77777777" w:rsidR="0027717E" w:rsidRPr="008659D0" w:rsidRDefault="0027717E" w:rsidP="00CE622A">
            <w:pPr>
              <w:spacing w:after="60" w:line="240" w:lineRule="auto"/>
              <w:jc w:val="right"/>
              <w:rPr>
                <w:rFonts w:ascii="Times New Roman" w:hAnsi="Times New Roman"/>
                <w:sz w:val="20"/>
                <w:lang w:val="en-GB"/>
              </w:rPr>
            </w:pPr>
          </w:p>
        </w:tc>
        <w:tc>
          <w:tcPr>
            <w:tcW w:w="1303" w:type="dxa"/>
            <w:tcBorders>
              <w:top w:val="single" w:sz="4" w:space="0" w:color="auto"/>
            </w:tcBorders>
          </w:tcPr>
          <w:p w14:paraId="39E4732E" w14:textId="77777777" w:rsidR="0027717E" w:rsidRPr="008659D0" w:rsidRDefault="0027717E" w:rsidP="00CE622A">
            <w:pPr>
              <w:spacing w:after="60" w:line="240" w:lineRule="auto"/>
              <w:jc w:val="right"/>
              <w:rPr>
                <w:rFonts w:ascii="Times New Roman" w:hAnsi="Times New Roman"/>
                <w:sz w:val="20"/>
                <w:lang w:val="en-GB"/>
              </w:rPr>
            </w:pPr>
          </w:p>
        </w:tc>
        <w:tc>
          <w:tcPr>
            <w:tcW w:w="1323" w:type="dxa"/>
            <w:tcBorders>
              <w:top w:val="single" w:sz="4" w:space="0" w:color="auto"/>
            </w:tcBorders>
          </w:tcPr>
          <w:p w14:paraId="0C2377B1" w14:textId="77777777" w:rsidR="0027717E" w:rsidRPr="008659D0" w:rsidRDefault="0027717E" w:rsidP="00CE622A">
            <w:pPr>
              <w:spacing w:after="60" w:line="240" w:lineRule="auto"/>
              <w:jc w:val="right"/>
              <w:rPr>
                <w:rFonts w:ascii="Times New Roman" w:hAnsi="Times New Roman"/>
                <w:sz w:val="20"/>
                <w:lang w:val="en-GB"/>
              </w:rPr>
            </w:pPr>
          </w:p>
        </w:tc>
        <w:tc>
          <w:tcPr>
            <w:tcW w:w="1201" w:type="dxa"/>
            <w:tcBorders>
              <w:top w:val="single" w:sz="4" w:space="0" w:color="auto"/>
            </w:tcBorders>
          </w:tcPr>
          <w:p w14:paraId="47B37BD2"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Borders>
              <w:top w:val="single" w:sz="4" w:space="0" w:color="auto"/>
            </w:tcBorders>
          </w:tcPr>
          <w:p w14:paraId="4BA1FBCF" w14:textId="77777777" w:rsidR="0027717E" w:rsidRPr="008659D0" w:rsidRDefault="0027717E" w:rsidP="00CE622A">
            <w:pPr>
              <w:spacing w:after="60" w:line="240" w:lineRule="auto"/>
              <w:jc w:val="right"/>
              <w:rPr>
                <w:rFonts w:ascii="Times New Roman" w:hAnsi="Times New Roman"/>
                <w:sz w:val="20"/>
                <w:lang w:val="en-GB"/>
              </w:rPr>
            </w:pPr>
          </w:p>
        </w:tc>
      </w:tr>
      <w:tr w:rsidR="0027717E" w:rsidRPr="008659D0" w14:paraId="01616F3C" w14:textId="77777777" w:rsidTr="001412C2">
        <w:tc>
          <w:tcPr>
            <w:tcW w:w="551" w:type="dxa"/>
          </w:tcPr>
          <w:p w14:paraId="39F46E8C"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w:t>
            </w:r>
          </w:p>
        </w:tc>
        <w:tc>
          <w:tcPr>
            <w:tcW w:w="5215" w:type="dxa"/>
          </w:tcPr>
          <w:p w14:paraId="7141CAD8" w14:textId="77777777" w:rsidR="0027717E" w:rsidRPr="008659D0" w:rsidRDefault="0027717E" w:rsidP="00CE622A">
            <w:pPr>
              <w:spacing w:after="60" w:line="240" w:lineRule="auto"/>
              <w:rPr>
                <w:rFonts w:ascii="Times New Roman" w:hAnsi="Times New Roman"/>
                <w:sz w:val="20"/>
                <w:lang w:val="en-GB"/>
              </w:rPr>
            </w:pPr>
            <w:r w:rsidRPr="008659D0">
              <w:rPr>
                <w:rFonts w:ascii="Times New Roman" w:hAnsi="Times New Roman"/>
                <w:sz w:val="20"/>
                <w:lang w:val="en-GB"/>
              </w:rPr>
              <w:t>No. of cows in ag enterprises 2012 (thousand)</w:t>
            </w:r>
          </w:p>
        </w:tc>
        <w:tc>
          <w:tcPr>
            <w:tcW w:w="1297" w:type="dxa"/>
          </w:tcPr>
          <w:p w14:paraId="040FC672" w14:textId="77777777" w:rsidR="0027717E" w:rsidRPr="008659D0" w:rsidRDefault="0027717E" w:rsidP="00CE622A">
            <w:pPr>
              <w:spacing w:after="60" w:line="240" w:lineRule="auto"/>
              <w:jc w:val="right"/>
              <w:rPr>
                <w:rFonts w:ascii="Times New Roman" w:hAnsi="Times New Roman"/>
                <w:sz w:val="20"/>
              </w:rPr>
            </w:pPr>
            <w:r w:rsidRPr="008659D0">
              <w:rPr>
                <w:rFonts w:ascii="Times New Roman" w:hAnsi="Times New Roman"/>
                <w:sz w:val="20"/>
              </w:rPr>
              <w:t>3,640.10</w:t>
            </w:r>
          </w:p>
        </w:tc>
        <w:tc>
          <w:tcPr>
            <w:tcW w:w="1240" w:type="dxa"/>
          </w:tcPr>
          <w:p w14:paraId="6C3CAE32"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492.18</w:t>
            </w:r>
          </w:p>
        </w:tc>
        <w:tc>
          <w:tcPr>
            <w:tcW w:w="1303" w:type="dxa"/>
            <w:vAlign w:val="bottom"/>
          </w:tcPr>
          <w:p w14:paraId="6EF3A980"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30.94</w:t>
            </w:r>
          </w:p>
        </w:tc>
        <w:tc>
          <w:tcPr>
            <w:tcW w:w="1323" w:type="dxa"/>
            <w:vAlign w:val="bottom"/>
          </w:tcPr>
          <w:p w14:paraId="14BA7EBA"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141.80</w:t>
            </w:r>
          </w:p>
        </w:tc>
        <w:tc>
          <w:tcPr>
            <w:tcW w:w="1201" w:type="dxa"/>
            <w:vAlign w:val="bottom"/>
          </w:tcPr>
          <w:p w14:paraId="519C5659"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27.10</w:t>
            </w:r>
          </w:p>
        </w:tc>
        <w:tc>
          <w:tcPr>
            <w:tcW w:w="1240" w:type="dxa"/>
            <w:vAlign w:val="bottom"/>
          </w:tcPr>
          <w:p w14:paraId="75A977AF"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0.76</w:t>
            </w:r>
          </w:p>
        </w:tc>
      </w:tr>
      <w:tr w:rsidR="0027717E" w:rsidRPr="008659D0" w14:paraId="59D8A259" w14:textId="77777777" w:rsidTr="001412C2">
        <w:tc>
          <w:tcPr>
            <w:tcW w:w="551" w:type="dxa"/>
          </w:tcPr>
          <w:p w14:paraId="11F5119D"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2</w:t>
            </w:r>
          </w:p>
        </w:tc>
        <w:tc>
          <w:tcPr>
            <w:tcW w:w="5215" w:type="dxa"/>
          </w:tcPr>
          <w:p w14:paraId="01B16C16" w14:textId="77777777" w:rsidR="0027717E" w:rsidRPr="008659D0" w:rsidRDefault="0027717E" w:rsidP="00CE622A">
            <w:pPr>
              <w:spacing w:after="60" w:line="240" w:lineRule="auto"/>
              <w:rPr>
                <w:rFonts w:ascii="Times New Roman" w:hAnsi="Times New Roman"/>
                <w:sz w:val="20"/>
                <w:lang w:val="en-GB"/>
              </w:rPr>
            </w:pPr>
            <w:r w:rsidRPr="008659D0">
              <w:rPr>
                <w:rFonts w:ascii="Times New Roman" w:hAnsi="Times New Roman"/>
                <w:sz w:val="20"/>
                <w:lang w:val="en-GB"/>
              </w:rPr>
              <w:t>No. of cows in ag enterprises 2015 (thousand)</w:t>
            </w:r>
          </w:p>
        </w:tc>
        <w:tc>
          <w:tcPr>
            <w:tcW w:w="1297" w:type="dxa"/>
          </w:tcPr>
          <w:p w14:paraId="0E8C41E1" w14:textId="77777777" w:rsidR="0027717E" w:rsidRPr="008659D0" w:rsidRDefault="0027717E" w:rsidP="00CE622A">
            <w:pPr>
              <w:spacing w:after="60" w:line="240" w:lineRule="auto"/>
              <w:jc w:val="right"/>
              <w:rPr>
                <w:rFonts w:ascii="Times New Roman" w:hAnsi="Times New Roman"/>
                <w:sz w:val="20"/>
              </w:rPr>
            </w:pPr>
            <w:r w:rsidRPr="008659D0">
              <w:rPr>
                <w:rFonts w:ascii="Times New Roman" w:hAnsi="Times New Roman"/>
                <w:sz w:val="20"/>
              </w:rPr>
              <w:t>3,387.40</w:t>
            </w:r>
          </w:p>
        </w:tc>
        <w:tc>
          <w:tcPr>
            <w:tcW w:w="1240" w:type="dxa"/>
          </w:tcPr>
          <w:p w14:paraId="35C80136"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425.20</w:t>
            </w:r>
          </w:p>
        </w:tc>
        <w:tc>
          <w:tcPr>
            <w:tcW w:w="1303" w:type="dxa"/>
            <w:vAlign w:val="bottom"/>
          </w:tcPr>
          <w:p w14:paraId="54E34ABF" w14:textId="77777777" w:rsidR="0027717E" w:rsidRPr="008659D0" w:rsidRDefault="006C6798" w:rsidP="00CE622A">
            <w:pPr>
              <w:spacing w:after="60" w:line="240" w:lineRule="auto"/>
              <w:jc w:val="right"/>
              <w:rPr>
                <w:rFonts w:ascii="Times New Roman" w:hAnsi="Times New Roman"/>
                <w:sz w:val="20"/>
                <w:lang w:val="en-GB"/>
              </w:rPr>
            </w:pPr>
            <w:r w:rsidRPr="008659D0">
              <w:rPr>
                <w:rFonts w:ascii="Times New Roman" w:hAnsi="Times New Roman"/>
                <w:sz w:val="20"/>
                <w:lang w:val="en-GB"/>
              </w:rPr>
              <w:t>38</w:t>
            </w:r>
            <w:r w:rsidR="0027717E" w:rsidRPr="008659D0">
              <w:rPr>
                <w:rFonts w:ascii="Times New Roman" w:hAnsi="Times New Roman"/>
                <w:sz w:val="20"/>
                <w:lang w:val="en-GB"/>
              </w:rPr>
              <w:t>.32</w:t>
            </w:r>
          </w:p>
        </w:tc>
        <w:tc>
          <w:tcPr>
            <w:tcW w:w="1323" w:type="dxa"/>
            <w:vAlign w:val="bottom"/>
          </w:tcPr>
          <w:p w14:paraId="2EB7668B"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200.70</w:t>
            </w:r>
          </w:p>
        </w:tc>
        <w:tc>
          <w:tcPr>
            <w:tcW w:w="1201" w:type="dxa"/>
            <w:vAlign w:val="bottom"/>
          </w:tcPr>
          <w:p w14:paraId="4CE59E37"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48.90</w:t>
            </w:r>
          </w:p>
        </w:tc>
        <w:tc>
          <w:tcPr>
            <w:tcW w:w="1240" w:type="dxa"/>
            <w:vAlign w:val="bottom"/>
          </w:tcPr>
          <w:p w14:paraId="1FF374E8"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0.55</w:t>
            </w:r>
          </w:p>
        </w:tc>
      </w:tr>
      <w:tr w:rsidR="0027717E" w:rsidRPr="008659D0" w14:paraId="3BAF03D0" w14:textId="77777777" w:rsidTr="001412C2">
        <w:tc>
          <w:tcPr>
            <w:tcW w:w="551" w:type="dxa"/>
          </w:tcPr>
          <w:p w14:paraId="66D927C4"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3</w:t>
            </w:r>
          </w:p>
        </w:tc>
        <w:tc>
          <w:tcPr>
            <w:tcW w:w="5215" w:type="dxa"/>
          </w:tcPr>
          <w:p w14:paraId="33D77893" w14:textId="77777777" w:rsidR="0027717E" w:rsidRPr="008659D0" w:rsidRDefault="0027717E" w:rsidP="00CE622A">
            <w:pPr>
              <w:spacing w:after="60" w:line="240" w:lineRule="auto"/>
              <w:rPr>
                <w:rFonts w:ascii="Times New Roman" w:hAnsi="Times New Roman"/>
                <w:sz w:val="20"/>
                <w:lang w:val="en-GB"/>
              </w:rPr>
            </w:pPr>
            <w:r w:rsidRPr="008659D0">
              <w:rPr>
                <w:rFonts w:ascii="Times New Roman" w:hAnsi="Times New Roman"/>
                <w:sz w:val="20"/>
                <w:lang w:val="en-GB"/>
              </w:rPr>
              <w:t>Herd growth in ag enterprises 2012-2015 (%)</w:t>
            </w:r>
          </w:p>
        </w:tc>
        <w:tc>
          <w:tcPr>
            <w:tcW w:w="1297" w:type="dxa"/>
          </w:tcPr>
          <w:p w14:paraId="6C39683B"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-6.9</w:t>
            </w:r>
          </w:p>
        </w:tc>
        <w:tc>
          <w:tcPr>
            <w:tcW w:w="1240" w:type="dxa"/>
          </w:tcPr>
          <w:p w14:paraId="71608E8D"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-13.6</w:t>
            </w:r>
          </w:p>
        </w:tc>
        <w:tc>
          <w:tcPr>
            <w:tcW w:w="1303" w:type="dxa"/>
          </w:tcPr>
          <w:p w14:paraId="20499F73" w14:textId="77777777" w:rsidR="0027717E" w:rsidRPr="008659D0" w:rsidRDefault="006C6798" w:rsidP="00CE622A">
            <w:pPr>
              <w:spacing w:after="60" w:line="240" w:lineRule="auto"/>
              <w:jc w:val="right"/>
              <w:rPr>
                <w:rFonts w:ascii="Times New Roman" w:hAnsi="Times New Roman"/>
                <w:sz w:val="20"/>
                <w:lang w:val="en-GB"/>
              </w:rPr>
            </w:pPr>
            <w:r w:rsidRPr="008659D0">
              <w:rPr>
                <w:rFonts w:ascii="Times New Roman" w:hAnsi="Times New Roman"/>
                <w:sz w:val="20"/>
                <w:lang w:val="en-GB"/>
              </w:rPr>
              <w:t>23</w:t>
            </w:r>
            <w:r w:rsidR="0027717E" w:rsidRPr="008659D0">
              <w:rPr>
                <w:rFonts w:ascii="Times New Roman" w:hAnsi="Times New Roman"/>
                <w:sz w:val="20"/>
                <w:lang w:val="en-GB"/>
              </w:rPr>
              <w:t>.</w:t>
            </w:r>
            <w:r w:rsidRPr="008659D0">
              <w:rPr>
                <w:rFonts w:ascii="Times New Roman" w:hAnsi="Times New Roman"/>
                <w:sz w:val="20"/>
                <w:lang w:val="en-GB"/>
              </w:rPr>
              <w:t>9</w:t>
            </w:r>
          </w:p>
        </w:tc>
        <w:tc>
          <w:tcPr>
            <w:tcW w:w="1323" w:type="dxa"/>
          </w:tcPr>
          <w:p w14:paraId="4376CBBB"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41.5</w:t>
            </w:r>
          </w:p>
        </w:tc>
        <w:tc>
          <w:tcPr>
            <w:tcW w:w="1201" w:type="dxa"/>
          </w:tcPr>
          <w:p w14:paraId="3F728D51"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80.4</w:t>
            </w:r>
          </w:p>
        </w:tc>
        <w:tc>
          <w:tcPr>
            <w:tcW w:w="1240" w:type="dxa"/>
          </w:tcPr>
          <w:p w14:paraId="28A421BC"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-28.5</w:t>
            </w:r>
          </w:p>
        </w:tc>
      </w:tr>
      <w:tr w:rsidR="0027717E" w:rsidRPr="008659D0" w14:paraId="46EAD50B" w14:textId="77777777" w:rsidTr="001412C2">
        <w:tc>
          <w:tcPr>
            <w:tcW w:w="551" w:type="dxa"/>
          </w:tcPr>
          <w:p w14:paraId="44320639"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4</w:t>
            </w:r>
          </w:p>
        </w:tc>
        <w:tc>
          <w:tcPr>
            <w:tcW w:w="5215" w:type="dxa"/>
          </w:tcPr>
          <w:p w14:paraId="4E25935F" w14:textId="77777777" w:rsidR="0027717E" w:rsidRPr="008659D0" w:rsidRDefault="0027717E" w:rsidP="00CE622A">
            <w:pPr>
              <w:spacing w:after="60" w:line="240" w:lineRule="auto"/>
              <w:rPr>
                <w:rFonts w:ascii="Times New Roman" w:hAnsi="Times New Roman"/>
                <w:sz w:val="20"/>
                <w:lang w:val="en-GB"/>
              </w:rPr>
            </w:pPr>
            <w:r w:rsidRPr="008659D0">
              <w:rPr>
                <w:rFonts w:ascii="Times New Roman" w:hAnsi="Times New Roman"/>
                <w:sz w:val="20"/>
                <w:lang w:val="en-GB"/>
              </w:rPr>
              <w:t>No. of cows in individual farms 2012 (thousand)</w:t>
            </w:r>
          </w:p>
        </w:tc>
        <w:tc>
          <w:tcPr>
            <w:tcW w:w="1297" w:type="dxa"/>
          </w:tcPr>
          <w:p w14:paraId="1293751D" w14:textId="77777777" w:rsidR="0027717E" w:rsidRPr="008659D0" w:rsidRDefault="0027717E" w:rsidP="00CE622A">
            <w:pPr>
              <w:spacing w:after="60" w:line="240" w:lineRule="auto"/>
              <w:jc w:val="right"/>
              <w:rPr>
                <w:rFonts w:ascii="Times New Roman" w:hAnsi="Times New Roman"/>
                <w:sz w:val="20"/>
              </w:rPr>
            </w:pPr>
            <w:r w:rsidRPr="008659D0">
              <w:rPr>
                <w:rFonts w:ascii="Times New Roman" w:hAnsi="Times New Roman"/>
                <w:sz w:val="20"/>
              </w:rPr>
              <w:t>978.97</w:t>
            </w:r>
          </w:p>
        </w:tc>
        <w:tc>
          <w:tcPr>
            <w:tcW w:w="1240" w:type="dxa"/>
          </w:tcPr>
          <w:p w14:paraId="3E008598"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54.80</w:t>
            </w:r>
          </w:p>
        </w:tc>
        <w:tc>
          <w:tcPr>
            <w:tcW w:w="1303" w:type="dxa"/>
            <w:vAlign w:val="bottom"/>
          </w:tcPr>
          <w:p w14:paraId="3511EA91"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2.84</w:t>
            </w:r>
          </w:p>
        </w:tc>
        <w:tc>
          <w:tcPr>
            <w:tcW w:w="1323" w:type="dxa"/>
          </w:tcPr>
          <w:p w14:paraId="0B60880F"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551.90</w:t>
            </w:r>
          </w:p>
        </w:tc>
        <w:tc>
          <w:tcPr>
            <w:tcW w:w="1201" w:type="dxa"/>
          </w:tcPr>
          <w:p w14:paraId="11505097"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15.20</w:t>
            </w:r>
          </w:p>
        </w:tc>
        <w:tc>
          <w:tcPr>
            <w:tcW w:w="1240" w:type="dxa"/>
            <w:vAlign w:val="bottom"/>
          </w:tcPr>
          <w:p w14:paraId="5130599E"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0.90</w:t>
            </w:r>
          </w:p>
        </w:tc>
      </w:tr>
      <w:tr w:rsidR="0027717E" w:rsidRPr="008659D0" w14:paraId="088268D3" w14:textId="77777777" w:rsidTr="001412C2">
        <w:tc>
          <w:tcPr>
            <w:tcW w:w="551" w:type="dxa"/>
          </w:tcPr>
          <w:p w14:paraId="39FBEE3F"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5</w:t>
            </w:r>
          </w:p>
        </w:tc>
        <w:tc>
          <w:tcPr>
            <w:tcW w:w="5215" w:type="dxa"/>
          </w:tcPr>
          <w:p w14:paraId="10EFCC45" w14:textId="77777777" w:rsidR="0027717E" w:rsidRPr="008659D0" w:rsidRDefault="0027717E" w:rsidP="00CE622A">
            <w:pPr>
              <w:spacing w:after="60" w:line="240" w:lineRule="auto"/>
              <w:rPr>
                <w:rFonts w:ascii="Times New Roman" w:hAnsi="Times New Roman"/>
                <w:sz w:val="20"/>
                <w:lang w:val="en-GB"/>
              </w:rPr>
            </w:pPr>
            <w:r w:rsidRPr="008659D0">
              <w:rPr>
                <w:rFonts w:ascii="Times New Roman" w:hAnsi="Times New Roman"/>
                <w:sz w:val="20"/>
                <w:lang w:val="en-GB"/>
              </w:rPr>
              <w:t>No. of cows in individual farms 2015 (thousand)</w:t>
            </w:r>
          </w:p>
        </w:tc>
        <w:tc>
          <w:tcPr>
            <w:tcW w:w="1297" w:type="dxa"/>
          </w:tcPr>
          <w:p w14:paraId="5A7C1D53" w14:textId="77777777" w:rsidR="0027717E" w:rsidRPr="008659D0" w:rsidRDefault="0027717E" w:rsidP="00CE622A">
            <w:pPr>
              <w:spacing w:after="60" w:line="240" w:lineRule="auto"/>
              <w:jc w:val="right"/>
              <w:rPr>
                <w:rFonts w:ascii="Times New Roman" w:hAnsi="Times New Roman"/>
                <w:sz w:val="20"/>
              </w:rPr>
            </w:pPr>
            <w:r w:rsidRPr="008659D0">
              <w:rPr>
                <w:rFonts w:ascii="Times New Roman" w:hAnsi="Times New Roman"/>
                <w:sz w:val="20"/>
              </w:rPr>
              <w:t>1,138.90</w:t>
            </w:r>
          </w:p>
        </w:tc>
        <w:tc>
          <w:tcPr>
            <w:tcW w:w="1240" w:type="dxa"/>
          </w:tcPr>
          <w:p w14:paraId="667DE413"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91.80</w:t>
            </w:r>
          </w:p>
        </w:tc>
        <w:tc>
          <w:tcPr>
            <w:tcW w:w="1303" w:type="dxa"/>
            <w:vAlign w:val="bottom"/>
          </w:tcPr>
          <w:p w14:paraId="06A38E76"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3.44</w:t>
            </w:r>
          </w:p>
        </w:tc>
        <w:tc>
          <w:tcPr>
            <w:tcW w:w="1323" w:type="dxa"/>
          </w:tcPr>
          <w:p w14:paraId="4B9D0B60"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950.20</w:t>
            </w:r>
          </w:p>
        </w:tc>
        <w:tc>
          <w:tcPr>
            <w:tcW w:w="1201" w:type="dxa"/>
          </w:tcPr>
          <w:p w14:paraId="62CA38CA"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30.20</w:t>
            </w:r>
          </w:p>
        </w:tc>
        <w:tc>
          <w:tcPr>
            <w:tcW w:w="1240" w:type="dxa"/>
            <w:vAlign w:val="bottom"/>
          </w:tcPr>
          <w:p w14:paraId="02F19233"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1.65</w:t>
            </w:r>
          </w:p>
        </w:tc>
      </w:tr>
      <w:tr w:rsidR="0027717E" w:rsidRPr="008659D0" w14:paraId="45620C9D" w14:textId="77777777" w:rsidTr="001412C2">
        <w:tc>
          <w:tcPr>
            <w:tcW w:w="551" w:type="dxa"/>
          </w:tcPr>
          <w:p w14:paraId="0DFC2646"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6</w:t>
            </w:r>
          </w:p>
        </w:tc>
        <w:tc>
          <w:tcPr>
            <w:tcW w:w="5215" w:type="dxa"/>
          </w:tcPr>
          <w:p w14:paraId="1D54F7B5" w14:textId="77777777" w:rsidR="0027717E" w:rsidRPr="008659D0" w:rsidRDefault="0027717E" w:rsidP="00CE622A">
            <w:pPr>
              <w:spacing w:after="60" w:line="240" w:lineRule="auto"/>
              <w:rPr>
                <w:rFonts w:ascii="Times New Roman" w:hAnsi="Times New Roman"/>
                <w:sz w:val="20"/>
                <w:lang w:val="en-GB"/>
              </w:rPr>
            </w:pPr>
            <w:r w:rsidRPr="008659D0">
              <w:rPr>
                <w:rFonts w:ascii="Times New Roman" w:hAnsi="Times New Roman"/>
                <w:sz w:val="20"/>
                <w:lang w:val="en-GB"/>
              </w:rPr>
              <w:t>Herd growth in individual farms 2012-2015 (%)</w:t>
            </w:r>
          </w:p>
        </w:tc>
        <w:tc>
          <w:tcPr>
            <w:tcW w:w="1297" w:type="dxa"/>
          </w:tcPr>
          <w:p w14:paraId="5FAF8C64"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16.3</w:t>
            </w:r>
          </w:p>
        </w:tc>
        <w:tc>
          <w:tcPr>
            <w:tcW w:w="1240" w:type="dxa"/>
          </w:tcPr>
          <w:p w14:paraId="6CA9D246"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67.5</w:t>
            </w:r>
          </w:p>
        </w:tc>
        <w:tc>
          <w:tcPr>
            <w:tcW w:w="1303" w:type="dxa"/>
          </w:tcPr>
          <w:p w14:paraId="49F4A5D7"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21.0</w:t>
            </w:r>
          </w:p>
        </w:tc>
        <w:tc>
          <w:tcPr>
            <w:tcW w:w="1323" w:type="dxa"/>
          </w:tcPr>
          <w:p w14:paraId="498AFDD9"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72.2</w:t>
            </w:r>
          </w:p>
        </w:tc>
        <w:tc>
          <w:tcPr>
            <w:tcW w:w="1201" w:type="dxa"/>
          </w:tcPr>
          <w:p w14:paraId="74395861"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98.7</w:t>
            </w:r>
          </w:p>
        </w:tc>
        <w:tc>
          <w:tcPr>
            <w:tcW w:w="1240" w:type="dxa"/>
          </w:tcPr>
          <w:p w14:paraId="57006651"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82.8</w:t>
            </w:r>
          </w:p>
        </w:tc>
      </w:tr>
      <w:tr w:rsidR="0027717E" w:rsidRPr="009674AE" w14:paraId="64AF6CCE" w14:textId="77777777" w:rsidTr="001412C2">
        <w:tc>
          <w:tcPr>
            <w:tcW w:w="551" w:type="dxa"/>
          </w:tcPr>
          <w:p w14:paraId="5D8ABF0C" w14:textId="77777777" w:rsidR="0027717E" w:rsidRPr="008659D0" w:rsidRDefault="0027717E" w:rsidP="00CE622A">
            <w:pPr>
              <w:spacing w:after="60" w:line="240" w:lineRule="auto"/>
              <w:jc w:val="right"/>
              <w:rPr>
                <w:rFonts w:ascii="Times New Roman" w:hAnsi="Times New Roman"/>
                <w:b/>
                <w:i/>
                <w:sz w:val="20"/>
                <w:lang w:val="en-GB"/>
              </w:rPr>
            </w:pPr>
          </w:p>
        </w:tc>
        <w:tc>
          <w:tcPr>
            <w:tcW w:w="5215" w:type="dxa"/>
          </w:tcPr>
          <w:p w14:paraId="2ED00B4C" w14:textId="77777777" w:rsidR="0027717E" w:rsidRPr="008659D0" w:rsidRDefault="0027717E" w:rsidP="00CE622A">
            <w:pPr>
              <w:spacing w:before="60" w:after="60" w:line="240" w:lineRule="auto"/>
              <w:rPr>
                <w:rFonts w:ascii="Times New Roman" w:hAnsi="Times New Roman"/>
                <w:b/>
                <w:i/>
                <w:sz w:val="20"/>
                <w:lang w:val="en-GB"/>
              </w:rPr>
            </w:pPr>
            <w:r w:rsidRPr="008659D0">
              <w:rPr>
                <w:rFonts w:ascii="Times New Roman" w:hAnsi="Times New Roman"/>
                <w:b/>
                <w:i/>
                <w:sz w:val="20"/>
                <w:lang w:val="en-GB"/>
              </w:rPr>
              <w:t>Dynamics of farm numbers from Russian census data</w:t>
            </w:r>
          </w:p>
        </w:tc>
        <w:tc>
          <w:tcPr>
            <w:tcW w:w="1297" w:type="dxa"/>
          </w:tcPr>
          <w:p w14:paraId="7E4E3793"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Pr>
          <w:p w14:paraId="19B701DC" w14:textId="77777777" w:rsidR="0027717E" w:rsidRPr="008659D0" w:rsidRDefault="0027717E" w:rsidP="00CE622A">
            <w:pPr>
              <w:spacing w:after="60" w:line="240" w:lineRule="auto"/>
              <w:jc w:val="right"/>
              <w:rPr>
                <w:rFonts w:ascii="Times New Roman" w:hAnsi="Times New Roman"/>
                <w:sz w:val="20"/>
                <w:lang w:val="en-GB"/>
              </w:rPr>
            </w:pPr>
          </w:p>
        </w:tc>
        <w:tc>
          <w:tcPr>
            <w:tcW w:w="1303" w:type="dxa"/>
          </w:tcPr>
          <w:p w14:paraId="1CCF075A" w14:textId="77777777" w:rsidR="0027717E" w:rsidRPr="008659D0" w:rsidRDefault="0027717E" w:rsidP="00CE622A">
            <w:pPr>
              <w:spacing w:after="60" w:line="240" w:lineRule="auto"/>
              <w:jc w:val="right"/>
              <w:rPr>
                <w:rFonts w:ascii="Times New Roman" w:hAnsi="Times New Roman"/>
                <w:sz w:val="20"/>
                <w:lang w:val="en-GB"/>
              </w:rPr>
            </w:pPr>
          </w:p>
        </w:tc>
        <w:tc>
          <w:tcPr>
            <w:tcW w:w="1323" w:type="dxa"/>
          </w:tcPr>
          <w:p w14:paraId="4D59C489" w14:textId="77777777" w:rsidR="0027717E" w:rsidRPr="008659D0" w:rsidRDefault="0027717E" w:rsidP="00CE622A">
            <w:pPr>
              <w:spacing w:after="60" w:line="240" w:lineRule="auto"/>
              <w:jc w:val="right"/>
              <w:rPr>
                <w:rFonts w:ascii="Times New Roman" w:hAnsi="Times New Roman"/>
                <w:sz w:val="20"/>
                <w:lang w:val="en-GB"/>
              </w:rPr>
            </w:pPr>
          </w:p>
        </w:tc>
        <w:tc>
          <w:tcPr>
            <w:tcW w:w="1201" w:type="dxa"/>
          </w:tcPr>
          <w:p w14:paraId="07D5A87F"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Pr>
          <w:p w14:paraId="2AADB2C1" w14:textId="77777777" w:rsidR="0027717E" w:rsidRPr="008659D0" w:rsidRDefault="0027717E" w:rsidP="00CE622A">
            <w:pPr>
              <w:spacing w:after="60" w:line="240" w:lineRule="auto"/>
              <w:jc w:val="right"/>
              <w:rPr>
                <w:rFonts w:ascii="Times New Roman" w:hAnsi="Times New Roman"/>
                <w:sz w:val="20"/>
                <w:lang w:val="en-GB"/>
              </w:rPr>
            </w:pPr>
          </w:p>
        </w:tc>
      </w:tr>
      <w:tr w:rsidR="0027717E" w:rsidRPr="008659D0" w14:paraId="3AB312AB" w14:textId="77777777" w:rsidTr="001412C2">
        <w:tc>
          <w:tcPr>
            <w:tcW w:w="551" w:type="dxa"/>
          </w:tcPr>
          <w:p w14:paraId="38EDFABF"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7</w:t>
            </w:r>
          </w:p>
        </w:tc>
        <w:tc>
          <w:tcPr>
            <w:tcW w:w="5215" w:type="dxa"/>
          </w:tcPr>
          <w:p w14:paraId="1CB9380C" w14:textId="77777777" w:rsidR="0027717E" w:rsidRPr="008659D0" w:rsidRDefault="0027717E" w:rsidP="00CE622A">
            <w:pPr>
              <w:spacing w:after="60" w:line="240" w:lineRule="auto"/>
              <w:rPr>
                <w:rFonts w:ascii="Times New Roman" w:hAnsi="Times New Roman"/>
                <w:sz w:val="20"/>
                <w:lang w:val="en-GB"/>
              </w:rPr>
            </w:pPr>
            <w:r w:rsidRPr="008659D0">
              <w:rPr>
                <w:rFonts w:ascii="Times New Roman" w:hAnsi="Times New Roman"/>
                <w:sz w:val="20"/>
                <w:lang w:val="en-GB"/>
              </w:rPr>
              <w:t>No. of active ag enterprises 2006</w:t>
            </w:r>
          </w:p>
        </w:tc>
        <w:tc>
          <w:tcPr>
            <w:tcW w:w="1297" w:type="dxa"/>
          </w:tcPr>
          <w:p w14:paraId="08A7E2DA"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40,627</w:t>
            </w:r>
          </w:p>
        </w:tc>
        <w:tc>
          <w:tcPr>
            <w:tcW w:w="1240" w:type="dxa"/>
          </w:tcPr>
          <w:p w14:paraId="2BB68B68"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4,642</w:t>
            </w:r>
          </w:p>
        </w:tc>
        <w:tc>
          <w:tcPr>
            <w:tcW w:w="1303" w:type="dxa"/>
          </w:tcPr>
          <w:p w14:paraId="150ECFD4" w14:textId="77777777" w:rsidR="0027717E" w:rsidRPr="008659D0" w:rsidRDefault="0027717E" w:rsidP="00CE622A">
            <w:pPr>
              <w:spacing w:after="60" w:line="240" w:lineRule="auto"/>
              <w:jc w:val="right"/>
              <w:rPr>
                <w:rFonts w:ascii="Times New Roman" w:hAnsi="Times New Roman"/>
                <w:sz w:val="20"/>
                <w:lang w:val="en-GB"/>
              </w:rPr>
            </w:pPr>
          </w:p>
        </w:tc>
        <w:tc>
          <w:tcPr>
            <w:tcW w:w="1323" w:type="dxa"/>
          </w:tcPr>
          <w:p w14:paraId="7447B095" w14:textId="77777777" w:rsidR="0027717E" w:rsidRPr="008659D0" w:rsidRDefault="0027717E" w:rsidP="00CE622A">
            <w:pPr>
              <w:spacing w:after="60" w:line="240" w:lineRule="auto"/>
              <w:jc w:val="right"/>
              <w:rPr>
                <w:rFonts w:ascii="Times New Roman" w:hAnsi="Times New Roman"/>
                <w:sz w:val="20"/>
                <w:lang w:val="en-GB"/>
              </w:rPr>
            </w:pPr>
          </w:p>
        </w:tc>
        <w:tc>
          <w:tcPr>
            <w:tcW w:w="1201" w:type="dxa"/>
          </w:tcPr>
          <w:p w14:paraId="7D4E49A6"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Pr>
          <w:p w14:paraId="3F6C5985" w14:textId="77777777" w:rsidR="0027717E" w:rsidRPr="008659D0" w:rsidRDefault="0027717E" w:rsidP="00CE622A">
            <w:pPr>
              <w:spacing w:after="60" w:line="240" w:lineRule="auto"/>
              <w:jc w:val="right"/>
              <w:rPr>
                <w:rFonts w:ascii="Times New Roman" w:hAnsi="Times New Roman"/>
                <w:sz w:val="20"/>
                <w:lang w:val="en-GB"/>
              </w:rPr>
            </w:pPr>
          </w:p>
        </w:tc>
      </w:tr>
      <w:tr w:rsidR="0027717E" w:rsidRPr="008659D0" w14:paraId="71560B21" w14:textId="77777777" w:rsidTr="001412C2">
        <w:tc>
          <w:tcPr>
            <w:tcW w:w="551" w:type="dxa"/>
          </w:tcPr>
          <w:p w14:paraId="02DFEB50"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8</w:t>
            </w:r>
          </w:p>
        </w:tc>
        <w:tc>
          <w:tcPr>
            <w:tcW w:w="5215" w:type="dxa"/>
          </w:tcPr>
          <w:p w14:paraId="63531096" w14:textId="77777777" w:rsidR="0027717E" w:rsidRPr="008659D0" w:rsidRDefault="0027717E" w:rsidP="00CE622A">
            <w:pPr>
              <w:spacing w:after="60" w:line="240" w:lineRule="auto"/>
              <w:rPr>
                <w:rFonts w:ascii="Times New Roman" w:hAnsi="Times New Roman"/>
                <w:sz w:val="20"/>
                <w:lang w:val="en-GB"/>
              </w:rPr>
            </w:pPr>
            <w:r w:rsidRPr="008659D0">
              <w:rPr>
                <w:rFonts w:ascii="Times New Roman" w:hAnsi="Times New Roman"/>
                <w:sz w:val="20"/>
                <w:lang w:val="en-GB"/>
              </w:rPr>
              <w:t>No. of active ag enterprises 2016</w:t>
            </w:r>
          </w:p>
        </w:tc>
        <w:tc>
          <w:tcPr>
            <w:tcW w:w="1297" w:type="dxa"/>
          </w:tcPr>
          <w:p w14:paraId="04B03100"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27,508</w:t>
            </w:r>
          </w:p>
        </w:tc>
        <w:tc>
          <w:tcPr>
            <w:tcW w:w="1240" w:type="dxa"/>
          </w:tcPr>
          <w:p w14:paraId="765483B2"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2,770</w:t>
            </w:r>
          </w:p>
        </w:tc>
        <w:tc>
          <w:tcPr>
            <w:tcW w:w="1303" w:type="dxa"/>
          </w:tcPr>
          <w:p w14:paraId="234D346F" w14:textId="77777777" w:rsidR="0027717E" w:rsidRPr="008659D0" w:rsidRDefault="0027717E" w:rsidP="00CE622A">
            <w:pPr>
              <w:spacing w:after="60" w:line="240" w:lineRule="auto"/>
              <w:jc w:val="right"/>
              <w:rPr>
                <w:rFonts w:ascii="Times New Roman" w:hAnsi="Times New Roman"/>
                <w:sz w:val="20"/>
                <w:lang w:val="en-GB"/>
              </w:rPr>
            </w:pPr>
          </w:p>
        </w:tc>
        <w:tc>
          <w:tcPr>
            <w:tcW w:w="1323" w:type="dxa"/>
          </w:tcPr>
          <w:p w14:paraId="63E14809" w14:textId="77777777" w:rsidR="0027717E" w:rsidRPr="008659D0" w:rsidRDefault="0027717E" w:rsidP="00CE622A">
            <w:pPr>
              <w:spacing w:after="60" w:line="240" w:lineRule="auto"/>
              <w:jc w:val="right"/>
              <w:rPr>
                <w:rFonts w:ascii="Times New Roman" w:hAnsi="Times New Roman"/>
                <w:sz w:val="20"/>
                <w:lang w:val="en-GB"/>
              </w:rPr>
            </w:pPr>
          </w:p>
        </w:tc>
        <w:tc>
          <w:tcPr>
            <w:tcW w:w="1201" w:type="dxa"/>
          </w:tcPr>
          <w:p w14:paraId="54956692"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Pr>
          <w:p w14:paraId="028CDF10" w14:textId="77777777" w:rsidR="0027717E" w:rsidRPr="008659D0" w:rsidRDefault="0027717E" w:rsidP="00CE622A">
            <w:pPr>
              <w:spacing w:after="60" w:line="240" w:lineRule="auto"/>
              <w:jc w:val="right"/>
              <w:rPr>
                <w:rFonts w:ascii="Times New Roman" w:hAnsi="Times New Roman"/>
                <w:sz w:val="20"/>
                <w:lang w:val="en-GB"/>
              </w:rPr>
            </w:pPr>
          </w:p>
        </w:tc>
      </w:tr>
      <w:tr w:rsidR="0027717E" w:rsidRPr="008659D0" w14:paraId="7ED28B54" w14:textId="77777777" w:rsidTr="001412C2">
        <w:tc>
          <w:tcPr>
            <w:tcW w:w="551" w:type="dxa"/>
          </w:tcPr>
          <w:p w14:paraId="0CF5D22D"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9</w:t>
            </w:r>
          </w:p>
        </w:tc>
        <w:tc>
          <w:tcPr>
            <w:tcW w:w="5215" w:type="dxa"/>
          </w:tcPr>
          <w:p w14:paraId="4D8CC304" w14:textId="77777777" w:rsidR="0027717E" w:rsidRPr="008659D0" w:rsidRDefault="0027717E" w:rsidP="00CE622A">
            <w:pPr>
              <w:spacing w:after="60" w:line="240" w:lineRule="auto"/>
              <w:rPr>
                <w:rFonts w:ascii="Times New Roman" w:hAnsi="Times New Roman"/>
                <w:sz w:val="20"/>
                <w:lang w:val="en-GB"/>
              </w:rPr>
            </w:pPr>
            <w:r w:rsidRPr="008659D0">
              <w:rPr>
                <w:rFonts w:ascii="Times New Roman" w:hAnsi="Times New Roman"/>
                <w:sz w:val="20"/>
                <w:lang w:val="en-GB"/>
              </w:rPr>
              <w:t>Av. tri-annual change in ag enterprises (%)</w:t>
            </w:r>
          </w:p>
        </w:tc>
        <w:tc>
          <w:tcPr>
            <w:tcW w:w="1297" w:type="dxa"/>
          </w:tcPr>
          <w:p w14:paraId="2C2252E9"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-11.1</w:t>
            </w:r>
          </w:p>
        </w:tc>
        <w:tc>
          <w:tcPr>
            <w:tcW w:w="1240" w:type="dxa"/>
          </w:tcPr>
          <w:p w14:paraId="3BD3820C"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-14.5</w:t>
            </w:r>
          </w:p>
        </w:tc>
        <w:tc>
          <w:tcPr>
            <w:tcW w:w="1303" w:type="dxa"/>
          </w:tcPr>
          <w:p w14:paraId="3C30D230" w14:textId="77777777" w:rsidR="0027717E" w:rsidRPr="008659D0" w:rsidRDefault="0027717E" w:rsidP="00CE622A">
            <w:pPr>
              <w:spacing w:after="60" w:line="240" w:lineRule="auto"/>
              <w:jc w:val="right"/>
              <w:rPr>
                <w:rFonts w:ascii="Times New Roman" w:hAnsi="Times New Roman"/>
                <w:sz w:val="20"/>
                <w:lang w:val="en-GB"/>
              </w:rPr>
            </w:pPr>
          </w:p>
        </w:tc>
        <w:tc>
          <w:tcPr>
            <w:tcW w:w="1323" w:type="dxa"/>
          </w:tcPr>
          <w:p w14:paraId="37FC4E62" w14:textId="77777777" w:rsidR="0027717E" w:rsidRPr="008659D0" w:rsidRDefault="0027717E" w:rsidP="00CE622A">
            <w:pPr>
              <w:spacing w:after="60" w:line="240" w:lineRule="auto"/>
              <w:jc w:val="right"/>
              <w:rPr>
                <w:rFonts w:ascii="Times New Roman" w:hAnsi="Times New Roman"/>
                <w:sz w:val="20"/>
                <w:lang w:val="en-GB"/>
              </w:rPr>
            </w:pPr>
          </w:p>
        </w:tc>
        <w:tc>
          <w:tcPr>
            <w:tcW w:w="1201" w:type="dxa"/>
          </w:tcPr>
          <w:p w14:paraId="6557E25C"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Pr>
          <w:p w14:paraId="7793DEAD" w14:textId="77777777" w:rsidR="0027717E" w:rsidRPr="008659D0" w:rsidRDefault="0027717E" w:rsidP="00CE622A">
            <w:pPr>
              <w:spacing w:after="60" w:line="240" w:lineRule="auto"/>
              <w:jc w:val="right"/>
              <w:rPr>
                <w:rFonts w:ascii="Times New Roman" w:hAnsi="Times New Roman"/>
                <w:sz w:val="20"/>
                <w:lang w:val="en-GB"/>
              </w:rPr>
            </w:pPr>
          </w:p>
        </w:tc>
      </w:tr>
      <w:tr w:rsidR="0027717E" w:rsidRPr="008659D0" w14:paraId="31F0AEEF" w14:textId="77777777" w:rsidTr="001412C2">
        <w:tc>
          <w:tcPr>
            <w:tcW w:w="551" w:type="dxa"/>
          </w:tcPr>
          <w:p w14:paraId="6E3818B6"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10</w:t>
            </w:r>
          </w:p>
        </w:tc>
        <w:tc>
          <w:tcPr>
            <w:tcW w:w="5215" w:type="dxa"/>
          </w:tcPr>
          <w:p w14:paraId="7919006A" w14:textId="77777777" w:rsidR="0027717E" w:rsidRPr="008659D0" w:rsidRDefault="0027717E" w:rsidP="00CE622A">
            <w:pPr>
              <w:spacing w:after="60" w:line="240" w:lineRule="auto"/>
              <w:rPr>
                <w:rFonts w:ascii="Times New Roman" w:hAnsi="Times New Roman"/>
                <w:sz w:val="20"/>
                <w:lang w:val="en-GB"/>
              </w:rPr>
            </w:pPr>
            <w:r w:rsidRPr="008659D0">
              <w:rPr>
                <w:rFonts w:ascii="Times New Roman" w:hAnsi="Times New Roman"/>
                <w:sz w:val="20"/>
                <w:lang w:val="en-GB"/>
              </w:rPr>
              <w:t>No. of active individual farms 2006</w:t>
            </w:r>
          </w:p>
        </w:tc>
        <w:tc>
          <w:tcPr>
            <w:tcW w:w="1297" w:type="dxa"/>
          </w:tcPr>
          <w:p w14:paraId="4F31DDEA"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147,496</w:t>
            </w:r>
          </w:p>
        </w:tc>
        <w:tc>
          <w:tcPr>
            <w:tcW w:w="1240" w:type="dxa"/>
          </w:tcPr>
          <w:p w14:paraId="471B3A24"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12,446</w:t>
            </w:r>
          </w:p>
        </w:tc>
        <w:tc>
          <w:tcPr>
            <w:tcW w:w="1303" w:type="dxa"/>
          </w:tcPr>
          <w:p w14:paraId="7A9252A3" w14:textId="77777777" w:rsidR="0027717E" w:rsidRPr="008659D0" w:rsidRDefault="0027717E" w:rsidP="00CE622A">
            <w:pPr>
              <w:spacing w:after="60" w:line="240" w:lineRule="auto"/>
              <w:jc w:val="right"/>
              <w:rPr>
                <w:rFonts w:ascii="Times New Roman" w:hAnsi="Times New Roman"/>
                <w:sz w:val="20"/>
                <w:lang w:val="en-GB"/>
              </w:rPr>
            </w:pPr>
          </w:p>
        </w:tc>
        <w:tc>
          <w:tcPr>
            <w:tcW w:w="1323" w:type="dxa"/>
          </w:tcPr>
          <w:p w14:paraId="5A793611" w14:textId="77777777" w:rsidR="0027717E" w:rsidRPr="008659D0" w:rsidRDefault="0027717E" w:rsidP="00CE622A">
            <w:pPr>
              <w:spacing w:after="60" w:line="240" w:lineRule="auto"/>
              <w:jc w:val="right"/>
              <w:rPr>
                <w:rFonts w:ascii="Times New Roman" w:hAnsi="Times New Roman"/>
                <w:sz w:val="20"/>
                <w:lang w:val="en-GB"/>
              </w:rPr>
            </w:pPr>
          </w:p>
        </w:tc>
        <w:tc>
          <w:tcPr>
            <w:tcW w:w="1201" w:type="dxa"/>
          </w:tcPr>
          <w:p w14:paraId="771C17F1"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Pr>
          <w:p w14:paraId="0BCF7CBA" w14:textId="77777777" w:rsidR="0027717E" w:rsidRPr="008659D0" w:rsidRDefault="0027717E" w:rsidP="00CE622A">
            <w:pPr>
              <w:spacing w:after="60" w:line="240" w:lineRule="auto"/>
              <w:jc w:val="right"/>
              <w:rPr>
                <w:rFonts w:ascii="Times New Roman" w:hAnsi="Times New Roman"/>
                <w:sz w:val="20"/>
                <w:lang w:val="en-GB"/>
              </w:rPr>
            </w:pPr>
          </w:p>
        </w:tc>
      </w:tr>
      <w:tr w:rsidR="0027717E" w:rsidRPr="008659D0" w14:paraId="66A9327A" w14:textId="77777777" w:rsidTr="001412C2">
        <w:tc>
          <w:tcPr>
            <w:tcW w:w="551" w:type="dxa"/>
          </w:tcPr>
          <w:p w14:paraId="7973C59C"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11</w:t>
            </w:r>
          </w:p>
        </w:tc>
        <w:tc>
          <w:tcPr>
            <w:tcW w:w="5215" w:type="dxa"/>
          </w:tcPr>
          <w:p w14:paraId="6970FA1D" w14:textId="77777777" w:rsidR="0027717E" w:rsidRPr="008659D0" w:rsidRDefault="0027717E" w:rsidP="00CE622A">
            <w:pPr>
              <w:spacing w:after="60" w:line="240" w:lineRule="auto"/>
              <w:rPr>
                <w:rFonts w:ascii="Times New Roman" w:hAnsi="Times New Roman"/>
                <w:sz w:val="20"/>
                <w:lang w:val="en-GB"/>
              </w:rPr>
            </w:pPr>
            <w:r w:rsidRPr="008659D0">
              <w:rPr>
                <w:rFonts w:ascii="Times New Roman" w:hAnsi="Times New Roman"/>
                <w:sz w:val="20"/>
                <w:lang w:val="en-GB"/>
              </w:rPr>
              <w:t>No. of active individual farms 2016</w:t>
            </w:r>
          </w:p>
        </w:tc>
        <w:tc>
          <w:tcPr>
            <w:tcW w:w="1297" w:type="dxa"/>
          </w:tcPr>
          <w:p w14:paraId="2E3821E6"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115,600</w:t>
            </w:r>
          </w:p>
        </w:tc>
        <w:tc>
          <w:tcPr>
            <w:tcW w:w="1240" w:type="dxa"/>
          </w:tcPr>
          <w:p w14:paraId="3A793598"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11,601</w:t>
            </w:r>
          </w:p>
        </w:tc>
        <w:tc>
          <w:tcPr>
            <w:tcW w:w="1303" w:type="dxa"/>
          </w:tcPr>
          <w:p w14:paraId="5709D52B" w14:textId="77777777" w:rsidR="0027717E" w:rsidRPr="008659D0" w:rsidRDefault="0027717E" w:rsidP="00CE622A">
            <w:pPr>
              <w:spacing w:after="60" w:line="240" w:lineRule="auto"/>
              <w:jc w:val="right"/>
              <w:rPr>
                <w:rFonts w:ascii="Times New Roman" w:hAnsi="Times New Roman"/>
                <w:sz w:val="20"/>
                <w:lang w:val="en-GB"/>
              </w:rPr>
            </w:pPr>
          </w:p>
        </w:tc>
        <w:tc>
          <w:tcPr>
            <w:tcW w:w="1323" w:type="dxa"/>
          </w:tcPr>
          <w:p w14:paraId="2F43C15E" w14:textId="77777777" w:rsidR="0027717E" w:rsidRPr="008659D0" w:rsidRDefault="0027717E" w:rsidP="00CE622A">
            <w:pPr>
              <w:spacing w:after="60" w:line="240" w:lineRule="auto"/>
              <w:jc w:val="right"/>
              <w:rPr>
                <w:rFonts w:ascii="Times New Roman" w:hAnsi="Times New Roman"/>
                <w:sz w:val="20"/>
                <w:lang w:val="en-GB"/>
              </w:rPr>
            </w:pPr>
          </w:p>
        </w:tc>
        <w:tc>
          <w:tcPr>
            <w:tcW w:w="1201" w:type="dxa"/>
          </w:tcPr>
          <w:p w14:paraId="555DF875"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Pr>
          <w:p w14:paraId="11117B05" w14:textId="77777777" w:rsidR="0027717E" w:rsidRPr="008659D0" w:rsidRDefault="0027717E" w:rsidP="00CE622A">
            <w:pPr>
              <w:spacing w:after="60" w:line="240" w:lineRule="auto"/>
              <w:jc w:val="right"/>
              <w:rPr>
                <w:rFonts w:ascii="Times New Roman" w:hAnsi="Times New Roman"/>
                <w:sz w:val="20"/>
                <w:lang w:val="en-GB"/>
              </w:rPr>
            </w:pPr>
          </w:p>
        </w:tc>
      </w:tr>
      <w:tr w:rsidR="0027717E" w:rsidRPr="008659D0" w14:paraId="60FE220F" w14:textId="77777777" w:rsidTr="001412C2">
        <w:tc>
          <w:tcPr>
            <w:tcW w:w="551" w:type="dxa"/>
          </w:tcPr>
          <w:p w14:paraId="04024CFD"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12</w:t>
            </w:r>
          </w:p>
        </w:tc>
        <w:tc>
          <w:tcPr>
            <w:tcW w:w="5215" w:type="dxa"/>
          </w:tcPr>
          <w:p w14:paraId="67503124" w14:textId="77777777" w:rsidR="0027717E" w:rsidRPr="008659D0" w:rsidRDefault="0027717E" w:rsidP="00CE622A">
            <w:pPr>
              <w:spacing w:after="60" w:line="240" w:lineRule="auto"/>
              <w:rPr>
                <w:rFonts w:ascii="Times New Roman" w:hAnsi="Times New Roman"/>
                <w:sz w:val="20"/>
                <w:lang w:val="en-GB"/>
              </w:rPr>
            </w:pPr>
            <w:r w:rsidRPr="008659D0">
              <w:rPr>
                <w:rFonts w:ascii="Times New Roman" w:hAnsi="Times New Roman"/>
                <w:sz w:val="20"/>
                <w:lang w:val="en-GB"/>
              </w:rPr>
              <w:t>Av. tri-annual change in individual farms (%)</w:t>
            </w:r>
          </w:p>
        </w:tc>
        <w:tc>
          <w:tcPr>
            <w:tcW w:w="1297" w:type="dxa"/>
          </w:tcPr>
          <w:p w14:paraId="0A7A2ADE"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-7.1</w:t>
            </w:r>
          </w:p>
        </w:tc>
        <w:tc>
          <w:tcPr>
            <w:tcW w:w="1240" w:type="dxa"/>
          </w:tcPr>
          <w:p w14:paraId="0BCB32A3"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-2.1</w:t>
            </w:r>
          </w:p>
        </w:tc>
        <w:tc>
          <w:tcPr>
            <w:tcW w:w="1303" w:type="dxa"/>
          </w:tcPr>
          <w:p w14:paraId="0D623C3C" w14:textId="77777777" w:rsidR="0027717E" w:rsidRPr="008659D0" w:rsidRDefault="0027717E" w:rsidP="00CE622A">
            <w:pPr>
              <w:spacing w:after="60" w:line="240" w:lineRule="auto"/>
              <w:jc w:val="right"/>
              <w:rPr>
                <w:rFonts w:ascii="Times New Roman" w:hAnsi="Times New Roman"/>
                <w:sz w:val="20"/>
                <w:lang w:val="en-GB"/>
              </w:rPr>
            </w:pPr>
          </w:p>
        </w:tc>
        <w:tc>
          <w:tcPr>
            <w:tcW w:w="1323" w:type="dxa"/>
          </w:tcPr>
          <w:p w14:paraId="0CAD72F0" w14:textId="77777777" w:rsidR="0027717E" w:rsidRPr="008659D0" w:rsidRDefault="0027717E" w:rsidP="00CE622A">
            <w:pPr>
              <w:spacing w:after="60" w:line="240" w:lineRule="auto"/>
              <w:jc w:val="right"/>
              <w:rPr>
                <w:rFonts w:ascii="Times New Roman" w:hAnsi="Times New Roman"/>
                <w:sz w:val="20"/>
                <w:lang w:val="en-GB"/>
              </w:rPr>
            </w:pPr>
          </w:p>
        </w:tc>
        <w:tc>
          <w:tcPr>
            <w:tcW w:w="1201" w:type="dxa"/>
          </w:tcPr>
          <w:p w14:paraId="751F09F2"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Pr>
          <w:p w14:paraId="42CD81EC" w14:textId="77777777" w:rsidR="0027717E" w:rsidRPr="008659D0" w:rsidRDefault="0027717E" w:rsidP="00CE622A">
            <w:pPr>
              <w:spacing w:after="60" w:line="240" w:lineRule="auto"/>
              <w:jc w:val="right"/>
              <w:rPr>
                <w:rFonts w:ascii="Times New Roman" w:hAnsi="Times New Roman"/>
                <w:sz w:val="20"/>
                <w:lang w:val="en-GB"/>
              </w:rPr>
            </w:pPr>
          </w:p>
        </w:tc>
      </w:tr>
      <w:tr w:rsidR="0027717E" w:rsidRPr="008659D0" w14:paraId="16CBB7CB" w14:textId="77777777" w:rsidTr="001412C2">
        <w:tc>
          <w:tcPr>
            <w:tcW w:w="551" w:type="dxa"/>
          </w:tcPr>
          <w:p w14:paraId="106D85CC" w14:textId="77777777" w:rsidR="0027717E" w:rsidRPr="008659D0" w:rsidRDefault="0027717E" w:rsidP="00CE622A">
            <w:pPr>
              <w:spacing w:after="60" w:line="240" w:lineRule="auto"/>
              <w:jc w:val="right"/>
              <w:rPr>
                <w:rFonts w:ascii="Times New Roman" w:hAnsi="Times New Roman"/>
                <w:b/>
                <w:i/>
                <w:sz w:val="20"/>
                <w:lang w:val="en-GB"/>
              </w:rPr>
            </w:pPr>
          </w:p>
        </w:tc>
        <w:tc>
          <w:tcPr>
            <w:tcW w:w="5215" w:type="dxa"/>
          </w:tcPr>
          <w:p w14:paraId="54B2AF9C" w14:textId="77777777" w:rsidR="0027717E" w:rsidRPr="008659D0" w:rsidRDefault="0027717E" w:rsidP="00CE622A">
            <w:pPr>
              <w:spacing w:before="60" w:after="60" w:line="240" w:lineRule="auto"/>
              <w:rPr>
                <w:rFonts w:ascii="Times New Roman" w:hAnsi="Times New Roman"/>
                <w:b/>
                <w:i/>
                <w:sz w:val="20"/>
                <w:lang w:val="en-GB"/>
              </w:rPr>
            </w:pPr>
            <w:r w:rsidRPr="008659D0">
              <w:rPr>
                <w:rFonts w:ascii="Times New Roman" w:hAnsi="Times New Roman"/>
                <w:b/>
                <w:i/>
                <w:sz w:val="20"/>
                <w:lang w:val="en-GB"/>
              </w:rPr>
              <w:t>Cattle stocks per farm</w:t>
            </w:r>
          </w:p>
        </w:tc>
        <w:tc>
          <w:tcPr>
            <w:tcW w:w="1297" w:type="dxa"/>
          </w:tcPr>
          <w:p w14:paraId="6607DEF8"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Pr>
          <w:p w14:paraId="5701AE21" w14:textId="77777777" w:rsidR="0027717E" w:rsidRPr="008659D0" w:rsidRDefault="0027717E" w:rsidP="00CE622A">
            <w:pPr>
              <w:spacing w:after="60" w:line="240" w:lineRule="auto"/>
              <w:jc w:val="right"/>
              <w:rPr>
                <w:rFonts w:ascii="Times New Roman" w:hAnsi="Times New Roman"/>
                <w:sz w:val="20"/>
                <w:lang w:val="en-GB"/>
              </w:rPr>
            </w:pPr>
          </w:p>
        </w:tc>
        <w:tc>
          <w:tcPr>
            <w:tcW w:w="1303" w:type="dxa"/>
          </w:tcPr>
          <w:p w14:paraId="76820040" w14:textId="77777777" w:rsidR="0027717E" w:rsidRPr="008659D0" w:rsidRDefault="0027717E" w:rsidP="00CE622A">
            <w:pPr>
              <w:spacing w:after="60" w:line="240" w:lineRule="auto"/>
              <w:jc w:val="right"/>
              <w:rPr>
                <w:rFonts w:ascii="Times New Roman" w:hAnsi="Times New Roman"/>
                <w:sz w:val="20"/>
                <w:lang w:val="en-GB"/>
              </w:rPr>
            </w:pPr>
          </w:p>
        </w:tc>
        <w:tc>
          <w:tcPr>
            <w:tcW w:w="1323" w:type="dxa"/>
          </w:tcPr>
          <w:p w14:paraId="74509667" w14:textId="77777777" w:rsidR="0027717E" w:rsidRPr="008659D0" w:rsidRDefault="0027717E" w:rsidP="00CE622A">
            <w:pPr>
              <w:spacing w:after="60" w:line="240" w:lineRule="auto"/>
              <w:jc w:val="right"/>
              <w:rPr>
                <w:rFonts w:ascii="Times New Roman" w:hAnsi="Times New Roman"/>
                <w:sz w:val="20"/>
                <w:lang w:val="en-GB"/>
              </w:rPr>
            </w:pPr>
          </w:p>
        </w:tc>
        <w:tc>
          <w:tcPr>
            <w:tcW w:w="1201" w:type="dxa"/>
          </w:tcPr>
          <w:p w14:paraId="52A6D0B2"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Pr>
          <w:p w14:paraId="64A1306D" w14:textId="77777777" w:rsidR="0027717E" w:rsidRPr="008659D0" w:rsidRDefault="0027717E" w:rsidP="00CE622A">
            <w:pPr>
              <w:spacing w:after="60" w:line="240" w:lineRule="auto"/>
              <w:jc w:val="right"/>
              <w:rPr>
                <w:rFonts w:ascii="Times New Roman" w:hAnsi="Times New Roman"/>
                <w:sz w:val="20"/>
                <w:lang w:val="en-GB"/>
              </w:rPr>
            </w:pPr>
          </w:p>
        </w:tc>
      </w:tr>
      <w:tr w:rsidR="0027717E" w:rsidRPr="008659D0" w14:paraId="1A1044E0" w14:textId="77777777" w:rsidTr="001412C2">
        <w:tc>
          <w:tcPr>
            <w:tcW w:w="551" w:type="dxa"/>
          </w:tcPr>
          <w:p w14:paraId="20569355"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13</w:t>
            </w:r>
          </w:p>
        </w:tc>
        <w:tc>
          <w:tcPr>
            <w:tcW w:w="5215" w:type="dxa"/>
          </w:tcPr>
          <w:p w14:paraId="345EDA47" w14:textId="77777777" w:rsidR="0027717E" w:rsidRPr="008659D0" w:rsidRDefault="0027717E" w:rsidP="00CE622A">
            <w:pPr>
              <w:spacing w:after="60" w:line="240" w:lineRule="auto"/>
              <w:rPr>
                <w:rFonts w:ascii="Times New Roman" w:hAnsi="Times New Roman"/>
                <w:sz w:val="20"/>
                <w:lang w:val="en-GB"/>
              </w:rPr>
            </w:pPr>
            <w:r w:rsidRPr="008659D0">
              <w:rPr>
                <w:rFonts w:ascii="Times New Roman" w:hAnsi="Times New Roman"/>
                <w:sz w:val="20"/>
                <w:lang w:val="en-GB"/>
              </w:rPr>
              <w:t>No. of cattle per ag enterprise 2012</w:t>
            </w:r>
          </w:p>
        </w:tc>
        <w:tc>
          <w:tcPr>
            <w:tcW w:w="1297" w:type="dxa"/>
          </w:tcPr>
          <w:p w14:paraId="35E8AAB0"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Pr>
          <w:p w14:paraId="39E8F40F" w14:textId="77777777" w:rsidR="0027717E" w:rsidRPr="008659D0" w:rsidRDefault="0027717E" w:rsidP="00CE622A">
            <w:pPr>
              <w:spacing w:after="60" w:line="240" w:lineRule="auto"/>
              <w:jc w:val="right"/>
              <w:rPr>
                <w:rFonts w:ascii="Times New Roman" w:hAnsi="Times New Roman"/>
                <w:sz w:val="20"/>
                <w:lang w:val="en-GB"/>
              </w:rPr>
            </w:pPr>
          </w:p>
        </w:tc>
        <w:tc>
          <w:tcPr>
            <w:tcW w:w="1303" w:type="dxa"/>
          </w:tcPr>
          <w:p w14:paraId="38E7C049"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1,004</w:t>
            </w:r>
          </w:p>
        </w:tc>
        <w:tc>
          <w:tcPr>
            <w:tcW w:w="1323" w:type="dxa"/>
          </w:tcPr>
          <w:p w14:paraId="2DC88C62" w14:textId="77777777" w:rsidR="0027717E" w:rsidRPr="008659D0" w:rsidRDefault="0027717E" w:rsidP="00CE622A">
            <w:pPr>
              <w:spacing w:after="60" w:line="240" w:lineRule="auto"/>
              <w:jc w:val="right"/>
              <w:rPr>
                <w:rFonts w:ascii="Times New Roman" w:hAnsi="Times New Roman"/>
                <w:sz w:val="20"/>
                <w:lang w:val="en-GB"/>
              </w:rPr>
            </w:pPr>
          </w:p>
        </w:tc>
        <w:tc>
          <w:tcPr>
            <w:tcW w:w="1201" w:type="dxa"/>
          </w:tcPr>
          <w:p w14:paraId="01BE599B"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Pr>
          <w:p w14:paraId="7E804627"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38</w:t>
            </w:r>
            <w:r w:rsidR="002F585F" w:rsidRPr="008659D0">
              <w:rPr>
                <w:rFonts w:ascii="Times New Roman" w:hAnsi="Times New Roman"/>
                <w:sz w:val="20"/>
                <w:lang w:val="en-GB"/>
              </w:rPr>
              <w:t>9</w:t>
            </w:r>
          </w:p>
        </w:tc>
      </w:tr>
      <w:tr w:rsidR="0027717E" w:rsidRPr="008659D0" w14:paraId="69A5DA6B" w14:textId="77777777" w:rsidTr="001412C2">
        <w:tc>
          <w:tcPr>
            <w:tcW w:w="551" w:type="dxa"/>
          </w:tcPr>
          <w:p w14:paraId="7D2F15C5"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14</w:t>
            </w:r>
          </w:p>
        </w:tc>
        <w:tc>
          <w:tcPr>
            <w:tcW w:w="5215" w:type="dxa"/>
          </w:tcPr>
          <w:p w14:paraId="126322F3" w14:textId="77777777" w:rsidR="0027717E" w:rsidRPr="008659D0" w:rsidRDefault="0027717E" w:rsidP="00CE622A">
            <w:pPr>
              <w:spacing w:after="60" w:line="240" w:lineRule="auto"/>
              <w:rPr>
                <w:rFonts w:ascii="Times New Roman" w:hAnsi="Times New Roman"/>
                <w:sz w:val="20"/>
                <w:lang w:val="en-GB"/>
              </w:rPr>
            </w:pPr>
            <w:r w:rsidRPr="008659D0">
              <w:rPr>
                <w:rFonts w:ascii="Times New Roman" w:hAnsi="Times New Roman"/>
                <w:sz w:val="20"/>
                <w:lang w:val="en-GB"/>
              </w:rPr>
              <w:t>No. of cattle per ag enterprise 2015/16 *</w:t>
            </w:r>
          </w:p>
        </w:tc>
        <w:tc>
          <w:tcPr>
            <w:tcW w:w="1297" w:type="dxa"/>
          </w:tcPr>
          <w:p w14:paraId="00408BD7"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785</w:t>
            </w:r>
          </w:p>
        </w:tc>
        <w:tc>
          <w:tcPr>
            <w:tcW w:w="1240" w:type="dxa"/>
          </w:tcPr>
          <w:p w14:paraId="47415620"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1,156</w:t>
            </w:r>
          </w:p>
        </w:tc>
        <w:tc>
          <w:tcPr>
            <w:tcW w:w="1303" w:type="dxa"/>
          </w:tcPr>
          <w:p w14:paraId="3091EB1C"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1,1</w:t>
            </w:r>
            <w:r w:rsidR="002F585F" w:rsidRPr="008659D0">
              <w:rPr>
                <w:rFonts w:ascii="Times New Roman" w:hAnsi="Times New Roman"/>
                <w:sz w:val="20"/>
                <w:lang w:val="en-GB"/>
              </w:rPr>
              <w:t>06</w:t>
            </w:r>
          </w:p>
        </w:tc>
        <w:tc>
          <w:tcPr>
            <w:tcW w:w="1323" w:type="dxa"/>
          </w:tcPr>
          <w:p w14:paraId="68F55F18" w14:textId="77777777" w:rsidR="0027717E" w:rsidRPr="008659D0" w:rsidRDefault="0027717E" w:rsidP="00CE622A">
            <w:pPr>
              <w:spacing w:after="60" w:line="240" w:lineRule="auto"/>
              <w:jc w:val="right"/>
              <w:rPr>
                <w:rFonts w:ascii="Times New Roman" w:hAnsi="Times New Roman"/>
                <w:sz w:val="20"/>
                <w:lang w:val="en-GB"/>
              </w:rPr>
            </w:pPr>
          </w:p>
        </w:tc>
        <w:tc>
          <w:tcPr>
            <w:tcW w:w="1201" w:type="dxa"/>
          </w:tcPr>
          <w:p w14:paraId="284E1854"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Pr>
          <w:p w14:paraId="5708049D" w14:textId="77777777" w:rsidR="0027717E" w:rsidRPr="008659D0" w:rsidRDefault="002F585F" w:rsidP="00CE622A">
            <w:pPr>
              <w:spacing w:after="60" w:line="240" w:lineRule="auto"/>
              <w:jc w:val="right"/>
              <w:rPr>
                <w:rFonts w:ascii="Times New Roman" w:hAnsi="Times New Roman"/>
                <w:sz w:val="20"/>
                <w:lang w:val="en-GB"/>
              </w:rPr>
            </w:pPr>
            <w:r w:rsidRPr="008659D0">
              <w:rPr>
                <w:rFonts w:ascii="Times New Roman" w:hAnsi="Times New Roman"/>
                <w:sz w:val="20"/>
                <w:lang w:val="en-GB"/>
              </w:rPr>
              <w:t>319</w:t>
            </w:r>
          </w:p>
        </w:tc>
      </w:tr>
      <w:tr w:rsidR="0027717E" w:rsidRPr="008659D0" w14:paraId="33EBCB1F" w14:textId="77777777" w:rsidTr="001412C2">
        <w:tc>
          <w:tcPr>
            <w:tcW w:w="551" w:type="dxa"/>
          </w:tcPr>
          <w:p w14:paraId="1AB91D7B"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15</w:t>
            </w:r>
          </w:p>
        </w:tc>
        <w:tc>
          <w:tcPr>
            <w:tcW w:w="5215" w:type="dxa"/>
          </w:tcPr>
          <w:p w14:paraId="4AACACA8" w14:textId="77777777" w:rsidR="0027717E" w:rsidRPr="008659D0" w:rsidRDefault="0027717E" w:rsidP="00CE622A">
            <w:pPr>
              <w:spacing w:after="60" w:line="240" w:lineRule="auto"/>
              <w:rPr>
                <w:rFonts w:ascii="Times New Roman" w:hAnsi="Times New Roman"/>
                <w:sz w:val="20"/>
                <w:lang w:val="en-GB"/>
              </w:rPr>
            </w:pPr>
            <w:r w:rsidRPr="008659D0">
              <w:rPr>
                <w:rFonts w:ascii="Times New Roman" w:hAnsi="Times New Roman"/>
                <w:sz w:val="20"/>
                <w:lang w:val="en-GB"/>
              </w:rPr>
              <w:t>No. of cattle per individual farm 2012</w:t>
            </w:r>
          </w:p>
        </w:tc>
        <w:tc>
          <w:tcPr>
            <w:tcW w:w="1297" w:type="dxa"/>
          </w:tcPr>
          <w:p w14:paraId="5D6892FA"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Pr>
          <w:p w14:paraId="0FDB7AE2" w14:textId="77777777" w:rsidR="0027717E" w:rsidRPr="008659D0" w:rsidRDefault="0027717E" w:rsidP="00CE622A">
            <w:pPr>
              <w:spacing w:after="60" w:line="240" w:lineRule="auto"/>
              <w:jc w:val="right"/>
              <w:rPr>
                <w:rFonts w:ascii="Times New Roman" w:hAnsi="Times New Roman"/>
                <w:sz w:val="20"/>
                <w:lang w:val="en-GB"/>
              </w:rPr>
            </w:pPr>
          </w:p>
        </w:tc>
        <w:tc>
          <w:tcPr>
            <w:tcW w:w="1303" w:type="dxa"/>
            <w:vAlign w:val="bottom"/>
          </w:tcPr>
          <w:p w14:paraId="7205DF74"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152</w:t>
            </w:r>
          </w:p>
        </w:tc>
        <w:tc>
          <w:tcPr>
            <w:tcW w:w="1323" w:type="dxa"/>
          </w:tcPr>
          <w:p w14:paraId="665A5D8C" w14:textId="77777777" w:rsidR="0027717E" w:rsidRPr="008659D0" w:rsidRDefault="0027717E" w:rsidP="00CE622A">
            <w:pPr>
              <w:spacing w:after="60" w:line="240" w:lineRule="auto"/>
              <w:jc w:val="right"/>
              <w:rPr>
                <w:rFonts w:ascii="Times New Roman" w:hAnsi="Times New Roman"/>
                <w:sz w:val="20"/>
                <w:lang w:val="en-GB"/>
              </w:rPr>
            </w:pPr>
          </w:p>
        </w:tc>
        <w:tc>
          <w:tcPr>
            <w:tcW w:w="1201" w:type="dxa"/>
          </w:tcPr>
          <w:p w14:paraId="33C3C02B"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Pr>
          <w:p w14:paraId="77AFF235" w14:textId="77777777" w:rsidR="0027717E" w:rsidRPr="008659D0" w:rsidRDefault="002F585F"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105</w:t>
            </w:r>
          </w:p>
        </w:tc>
      </w:tr>
      <w:tr w:rsidR="0027717E" w:rsidRPr="008659D0" w14:paraId="348DBB1D" w14:textId="77777777" w:rsidTr="001412C2">
        <w:tc>
          <w:tcPr>
            <w:tcW w:w="551" w:type="dxa"/>
            <w:tcBorders>
              <w:bottom w:val="single" w:sz="4" w:space="0" w:color="auto"/>
            </w:tcBorders>
          </w:tcPr>
          <w:p w14:paraId="77DC4571"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16</w:t>
            </w:r>
          </w:p>
        </w:tc>
        <w:tc>
          <w:tcPr>
            <w:tcW w:w="5215" w:type="dxa"/>
            <w:tcBorders>
              <w:bottom w:val="single" w:sz="4" w:space="0" w:color="auto"/>
            </w:tcBorders>
          </w:tcPr>
          <w:p w14:paraId="5860F071" w14:textId="77777777" w:rsidR="0027717E" w:rsidRPr="008659D0" w:rsidRDefault="0027717E" w:rsidP="00CE622A">
            <w:pPr>
              <w:spacing w:after="60" w:line="240" w:lineRule="auto"/>
              <w:rPr>
                <w:rFonts w:ascii="Times New Roman" w:hAnsi="Times New Roman"/>
                <w:sz w:val="20"/>
                <w:lang w:val="en-GB"/>
              </w:rPr>
            </w:pPr>
            <w:r w:rsidRPr="008659D0">
              <w:rPr>
                <w:rFonts w:ascii="Times New Roman" w:hAnsi="Times New Roman"/>
                <w:sz w:val="20"/>
                <w:lang w:val="en-GB"/>
              </w:rPr>
              <w:t>No. of cattle per individual farm 2015/16 *</w:t>
            </w:r>
          </w:p>
        </w:tc>
        <w:tc>
          <w:tcPr>
            <w:tcW w:w="1297" w:type="dxa"/>
            <w:tcBorders>
              <w:bottom w:val="single" w:sz="4" w:space="0" w:color="auto"/>
            </w:tcBorders>
          </w:tcPr>
          <w:p w14:paraId="19F50A93"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62</w:t>
            </w:r>
          </w:p>
        </w:tc>
        <w:tc>
          <w:tcPr>
            <w:tcW w:w="1240" w:type="dxa"/>
            <w:tcBorders>
              <w:bottom w:val="single" w:sz="4" w:space="0" w:color="auto"/>
            </w:tcBorders>
          </w:tcPr>
          <w:p w14:paraId="68A375FA"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77</w:t>
            </w:r>
          </w:p>
        </w:tc>
        <w:tc>
          <w:tcPr>
            <w:tcW w:w="1303" w:type="dxa"/>
            <w:tcBorders>
              <w:bottom w:val="single" w:sz="4" w:space="0" w:color="auto"/>
            </w:tcBorders>
            <w:vAlign w:val="bottom"/>
          </w:tcPr>
          <w:p w14:paraId="61F1EA16" w14:textId="77777777" w:rsidR="0027717E" w:rsidRPr="008659D0" w:rsidRDefault="0027717E"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129</w:t>
            </w:r>
          </w:p>
        </w:tc>
        <w:tc>
          <w:tcPr>
            <w:tcW w:w="1323" w:type="dxa"/>
            <w:tcBorders>
              <w:bottom w:val="single" w:sz="4" w:space="0" w:color="auto"/>
            </w:tcBorders>
          </w:tcPr>
          <w:p w14:paraId="18AE27E9" w14:textId="77777777" w:rsidR="0027717E" w:rsidRPr="008659D0" w:rsidRDefault="0027717E" w:rsidP="00CE622A">
            <w:pPr>
              <w:spacing w:after="60" w:line="240" w:lineRule="auto"/>
              <w:jc w:val="right"/>
              <w:rPr>
                <w:rFonts w:ascii="Times New Roman" w:hAnsi="Times New Roman"/>
                <w:sz w:val="20"/>
                <w:lang w:val="en-GB"/>
              </w:rPr>
            </w:pPr>
          </w:p>
        </w:tc>
        <w:tc>
          <w:tcPr>
            <w:tcW w:w="1201" w:type="dxa"/>
            <w:tcBorders>
              <w:bottom w:val="single" w:sz="4" w:space="0" w:color="auto"/>
            </w:tcBorders>
          </w:tcPr>
          <w:p w14:paraId="6C3DC7EB" w14:textId="77777777" w:rsidR="0027717E" w:rsidRPr="008659D0" w:rsidRDefault="0027717E" w:rsidP="00CE622A">
            <w:pPr>
              <w:spacing w:after="60" w:line="240" w:lineRule="auto"/>
              <w:jc w:val="right"/>
              <w:rPr>
                <w:rFonts w:ascii="Times New Roman" w:hAnsi="Times New Roman"/>
                <w:sz w:val="20"/>
                <w:lang w:val="en-GB"/>
              </w:rPr>
            </w:pPr>
          </w:p>
        </w:tc>
        <w:tc>
          <w:tcPr>
            <w:tcW w:w="1240" w:type="dxa"/>
            <w:tcBorders>
              <w:bottom w:val="single" w:sz="4" w:space="0" w:color="auto"/>
            </w:tcBorders>
          </w:tcPr>
          <w:p w14:paraId="192B7E01" w14:textId="77777777" w:rsidR="0027717E" w:rsidRPr="008659D0" w:rsidRDefault="002F585F" w:rsidP="00CE622A">
            <w:pPr>
              <w:spacing w:after="60" w:line="240" w:lineRule="auto"/>
              <w:jc w:val="right"/>
              <w:rPr>
                <w:rFonts w:ascii="Times New Roman" w:hAnsi="Times New Roman"/>
                <w:sz w:val="20"/>
                <w:lang w:val="en-GB"/>
              </w:rPr>
            </w:pPr>
            <w:r w:rsidRPr="008659D0">
              <w:rPr>
                <w:rFonts w:ascii="Times New Roman" w:hAnsi="Times New Roman"/>
                <w:sz w:val="20"/>
                <w:lang w:val="en-GB"/>
              </w:rPr>
              <w:t>163</w:t>
            </w:r>
          </w:p>
        </w:tc>
      </w:tr>
    </w:tbl>
    <w:p w14:paraId="3C501DB4" w14:textId="745C331E" w:rsidR="0027717E" w:rsidRPr="008659D0" w:rsidRDefault="005D34F0" w:rsidP="00CE622A">
      <w:pPr>
        <w:pStyle w:val="Anmerkung"/>
        <w:spacing w:line="240" w:lineRule="auto"/>
        <w:rPr>
          <w:rFonts w:ascii="Times New Roman" w:hAnsi="Times New Roman"/>
          <w:lang w:val="en-GB"/>
        </w:rPr>
      </w:pPr>
      <w:r w:rsidRPr="005D34F0">
        <w:rPr>
          <w:rFonts w:ascii="Times New Roman" w:hAnsi="Times New Roman"/>
          <w:b/>
          <w:i/>
          <w:lang w:val="en-GB"/>
        </w:rPr>
        <w:t>Note</w:t>
      </w:r>
      <w:r>
        <w:rPr>
          <w:rFonts w:ascii="Times New Roman" w:hAnsi="Times New Roman"/>
          <w:lang w:val="en-GB"/>
        </w:rPr>
        <w:t xml:space="preserve">: </w:t>
      </w:r>
      <w:r w:rsidR="0027717E" w:rsidRPr="008659D0">
        <w:rPr>
          <w:rFonts w:ascii="Times New Roman" w:hAnsi="Times New Roman"/>
          <w:lang w:val="en-GB"/>
        </w:rPr>
        <w:t xml:space="preserve">* Official data from 2016 census; survey data from 2015. RU5 includes Belgorod, </w:t>
      </w:r>
      <w:proofErr w:type="spellStart"/>
      <w:r w:rsidR="0027717E" w:rsidRPr="008659D0">
        <w:rPr>
          <w:rFonts w:ascii="Times New Roman" w:hAnsi="Times New Roman"/>
          <w:lang w:val="en-GB"/>
        </w:rPr>
        <w:t>Riazan</w:t>
      </w:r>
      <w:proofErr w:type="spellEnd"/>
      <w:r w:rsidR="0027717E" w:rsidRPr="008659D0">
        <w:rPr>
          <w:rFonts w:ascii="Times New Roman" w:hAnsi="Times New Roman"/>
          <w:lang w:val="en-GB"/>
        </w:rPr>
        <w:t xml:space="preserve">, Stavropol, Altai </w:t>
      </w:r>
      <w:proofErr w:type="spellStart"/>
      <w:r w:rsidR="0027717E" w:rsidRPr="008659D0">
        <w:rPr>
          <w:rFonts w:ascii="Times New Roman" w:hAnsi="Times New Roman"/>
          <w:lang w:val="en-GB"/>
        </w:rPr>
        <w:t>Krai</w:t>
      </w:r>
      <w:proofErr w:type="spellEnd"/>
      <w:r w:rsidR="0027717E" w:rsidRPr="008659D0">
        <w:rPr>
          <w:rFonts w:ascii="Times New Roman" w:hAnsi="Times New Roman"/>
          <w:lang w:val="en-GB"/>
        </w:rPr>
        <w:t xml:space="preserve"> and Novosibirsk provinces.</w:t>
      </w:r>
    </w:p>
    <w:p w14:paraId="689057E2" w14:textId="64231C13" w:rsidR="00C53AE0" w:rsidRPr="008659D0" w:rsidRDefault="0027717E" w:rsidP="00CE622A">
      <w:pPr>
        <w:pStyle w:val="Quelle"/>
        <w:spacing w:line="240" w:lineRule="auto"/>
        <w:rPr>
          <w:rFonts w:ascii="Times New Roman" w:hAnsi="Times New Roman"/>
          <w:lang w:val="en-GB"/>
        </w:rPr>
      </w:pPr>
      <w:r w:rsidRPr="005D34F0">
        <w:rPr>
          <w:rFonts w:ascii="Times New Roman" w:hAnsi="Times New Roman"/>
          <w:b/>
          <w:i/>
          <w:lang w:val="en-GB"/>
        </w:rPr>
        <w:t>Sources</w:t>
      </w:r>
      <w:r w:rsidR="005D34F0">
        <w:rPr>
          <w:rFonts w:ascii="Times New Roman" w:hAnsi="Times New Roman"/>
          <w:lang w:val="en-GB"/>
        </w:rPr>
        <w:t xml:space="preserve">: </w:t>
      </w:r>
      <w:r w:rsidRPr="008659D0">
        <w:rPr>
          <w:rFonts w:ascii="Times New Roman" w:hAnsi="Times New Roman"/>
          <w:lang w:val="en-GB"/>
        </w:rPr>
        <w:t xml:space="preserve">Official data on Russia: </w:t>
      </w:r>
      <w:hyperlink r:id="rId16" w:history="1">
        <w:r w:rsidRPr="008659D0">
          <w:rPr>
            <w:rStyle w:val="Hyperlink"/>
            <w:rFonts w:ascii="Times New Roman" w:hAnsi="Times New Roman"/>
            <w:lang w:val="en-GB"/>
          </w:rPr>
          <w:t>https://www.fedstat.ru/</w:t>
        </w:r>
      </w:hyperlink>
      <w:r w:rsidRPr="008659D0">
        <w:rPr>
          <w:rFonts w:ascii="Times New Roman" w:hAnsi="Times New Roman"/>
          <w:lang w:val="en-GB"/>
        </w:rPr>
        <w:t xml:space="preserve">. </w:t>
      </w:r>
      <w:proofErr w:type="gramStart"/>
      <w:r w:rsidRPr="008659D0">
        <w:rPr>
          <w:rFonts w:ascii="Times New Roman" w:hAnsi="Times New Roman"/>
          <w:lang w:val="en-GB"/>
        </w:rPr>
        <w:t xml:space="preserve">Russian census data from </w:t>
      </w:r>
      <w:proofErr w:type="spellStart"/>
      <w:r w:rsidRPr="008659D0">
        <w:rPr>
          <w:rFonts w:ascii="Times New Roman" w:hAnsi="Times New Roman"/>
          <w:lang w:val="en-GB"/>
        </w:rPr>
        <w:t>Rosstat</w:t>
      </w:r>
      <w:proofErr w:type="spellEnd"/>
      <w:r w:rsidRPr="008659D0">
        <w:rPr>
          <w:rFonts w:ascii="Times New Roman" w:hAnsi="Times New Roman"/>
          <w:lang w:val="en-GB"/>
        </w:rPr>
        <w:t xml:space="preserve"> (2008</w:t>
      </w:r>
      <w:r w:rsidR="005D34F0">
        <w:rPr>
          <w:rFonts w:ascii="Times New Roman" w:hAnsi="Times New Roman"/>
          <w:lang w:val="en-GB"/>
        </w:rPr>
        <w:t>,</w:t>
      </w:r>
      <w:r w:rsidRPr="008659D0">
        <w:rPr>
          <w:rFonts w:ascii="Times New Roman" w:hAnsi="Times New Roman"/>
          <w:lang w:val="en-GB"/>
        </w:rPr>
        <w:t xml:space="preserve"> 2017).</w:t>
      </w:r>
      <w:proofErr w:type="gramEnd"/>
      <w:r w:rsidRPr="008659D0">
        <w:rPr>
          <w:rFonts w:ascii="Times New Roman" w:hAnsi="Times New Roman"/>
          <w:lang w:val="en-GB"/>
        </w:rPr>
        <w:t xml:space="preserve"> </w:t>
      </w:r>
      <w:proofErr w:type="gramStart"/>
      <w:r w:rsidRPr="008659D0">
        <w:rPr>
          <w:rFonts w:ascii="Times New Roman" w:hAnsi="Times New Roman"/>
          <w:lang w:val="en-GB"/>
        </w:rPr>
        <w:t>Kazakhstan data from Statistical Yearbook</w:t>
      </w:r>
      <w:r w:rsidR="00DA4904" w:rsidRPr="008659D0">
        <w:rPr>
          <w:rFonts w:ascii="Times New Roman" w:hAnsi="Times New Roman"/>
          <w:lang w:val="en-GB"/>
        </w:rPr>
        <w:t>s</w:t>
      </w:r>
      <w:r w:rsidRPr="008659D0">
        <w:rPr>
          <w:rFonts w:ascii="Times New Roman" w:hAnsi="Times New Roman"/>
          <w:lang w:val="en-GB"/>
        </w:rPr>
        <w:t>.</w:t>
      </w:r>
      <w:proofErr w:type="gramEnd"/>
    </w:p>
    <w:sectPr w:rsidR="00C53AE0" w:rsidRPr="008659D0" w:rsidSect="0027717E">
      <w:pgSz w:w="16840" w:h="11907" w:orient="landscape" w:code="9"/>
      <w:pgMar w:top="1701" w:right="1701" w:bottom="1701"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42B15" w14:textId="77777777" w:rsidR="000454B8" w:rsidRDefault="000454B8">
      <w:r>
        <w:separator/>
      </w:r>
    </w:p>
  </w:endnote>
  <w:endnote w:type="continuationSeparator" w:id="0">
    <w:p w14:paraId="77E2F928" w14:textId="77777777" w:rsidR="000454B8" w:rsidRDefault="0004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D4AED" w14:textId="77777777" w:rsidR="000454B8" w:rsidRDefault="000454B8">
      <w:r>
        <w:separator/>
      </w:r>
    </w:p>
  </w:footnote>
  <w:footnote w:type="continuationSeparator" w:id="0">
    <w:p w14:paraId="701E7F72" w14:textId="77777777" w:rsidR="000454B8" w:rsidRDefault="00045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8097F" w14:textId="77777777" w:rsidR="00E80E32" w:rsidRPr="001426E7" w:rsidRDefault="00E80E32" w:rsidP="005514D4">
    <w:pPr>
      <w:pStyle w:val="Kopfzeile"/>
      <w:pBdr>
        <w:bottom w:val="none" w:sz="0" w:space="0" w:color="auto"/>
      </w:pBdr>
      <w:jc w:val="center"/>
    </w:pPr>
    <w:r w:rsidRPr="001426E7">
      <w:rPr>
        <w:rStyle w:val="Seitenzahl"/>
        <w:rFonts w:ascii="Calibri" w:hAnsi="Calibri"/>
      </w:rPr>
      <w:fldChar w:fldCharType="begin"/>
    </w:r>
    <w:r w:rsidRPr="001426E7">
      <w:rPr>
        <w:rStyle w:val="Seitenzahl"/>
        <w:rFonts w:ascii="Calibri" w:hAnsi="Calibri"/>
      </w:rPr>
      <w:instrText xml:space="preserve"> PAGE </w:instrText>
    </w:r>
    <w:r w:rsidRPr="001426E7">
      <w:rPr>
        <w:rStyle w:val="Seitenzahl"/>
        <w:rFonts w:ascii="Calibri" w:hAnsi="Calibri"/>
      </w:rPr>
      <w:fldChar w:fldCharType="separate"/>
    </w:r>
    <w:r w:rsidR="009674AE">
      <w:rPr>
        <w:rStyle w:val="Seitenzahl"/>
        <w:rFonts w:ascii="Calibri" w:hAnsi="Calibri"/>
        <w:noProof/>
      </w:rPr>
      <w:t>2</w:t>
    </w:r>
    <w:r w:rsidRPr="001426E7">
      <w:rPr>
        <w:rStyle w:val="Seitenzahl"/>
        <w:rFonts w:ascii="Calibri" w:hAnsi="Calibri"/>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7F01A" w14:textId="77777777" w:rsidR="00E80E32" w:rsidRDefault="00E80E32">
    <w:pPr>
      <w:pStyle w:val="Kopfzeil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DFC"/>
    <w:multiLevelType w:val="multilevel"/>
    <w:tmpl w:val="7632D25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
    <w:nsid w:val="01D90AD3"/>
    <w:multiLevelType w:val="hybridMultilevel"/>
    <w:tmpl w:val="068A4C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3824E32"/>
    <w:multiLevelType w:val="hybridMultilevel"/>
    <w:tmpl w:val="5434A1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5CD344F"/>
    <w:multiLevelType w:val="hybridMultilevel"/>
    <w:tmpl w:val="123AAEEA"/>
    <w:lvl w:ilvl="0" w:tplc="49D016D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11C852EB"/>
    <w:multiLevelType w:val="hybridMultilevel"/>
    <w:tmpl w:val="8DBE33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B3B6B9D"/>
    <w:multiLevelType w:val="hybridMultilevel"/>
    <w:tmpl w:val="50566C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28C555E7"/>
    <w:multiLevelType w:val="hybridMultilevel"/>
    <w:tmpl w:val="7F5C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A2582F"/>
    <w:multiLevelType w:val="hybridMultilevel"/>
    <w:tmpl w:val="7632F2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16D611F"/>
    <w:multiLevelType w:val="hybridMultilevel"/>
    <w:tmpl w:val="73C6D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E4768C5"/>
    <w:multiLevelType w:val="hybridMultilevel"/>
    <w:tmpl w:val="4EAED4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40AC3D58"/>
    <w:multiLevelType w:val="hybridMultilevel"/>
    <w:tmpl w:val="44EEE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BD5926"/>
    <w:multiLevelType w:val="hybridMultilevel"/>
    <w:tmpl w:val="8FF0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3E348D"/>
    <w:multiLevelType w:val="hybridMultilevel"/>
    <w:tmpl w:val="A0C4EA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4B1103CC"/>
    <w:multiLevelType w:val="hybridMultilevel"/>
    <w:tmpl w:val="8E944B6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nsid w:val="4C8E166B"/>
    <w:multiLevelType w:val="multilevel"/>
    <w:tmpl w:val="7632D2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4E334E1F"/>
    <w:multiLevelType w:val="hybridMultilevel"/>
    <w:tmpl w:val="60B6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C52747"/>
    <w:multiLevelType w:val="hybridMultilevel"/>
    <w:tmpl w:val="52F85E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5420164F"/>
    <w:multiLevelType w:val="hybridMultilevel"/>
    <w:tmpl w:val="23A6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65638B"/>
    <w:multiLevelType w:val="multilevel"/>
    <w:tmpl w:val="7632F2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96B3758"/>
    <w:multiLevelType w:val="hybridMultilevel"/>
    <w:tmpl w:val="B7E4399C"/>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20">
    <w:nsid w:val="61030B38"/>
    <w:multiLevelType w:val="hybridMultilevel"/>
    <w:tmpl w:val="4C0CD6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66C61532"/>
    <w:multiLevelType w:val="hybridMultilevel"/>
    <w:tmpl w:val="B0C63B0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nsid w:val="676C6325"/>
    <w:multiLevelType w:val="hybridMultilevel"/>
    <w:tmpl w:val="ADCA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3C2E61"/>
    <w:multiLevelType w:val="hybridMultilevel"/>
    <w:tmpl w:val="0902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613872"/>
    <w:multiLevelType w:val="hybridMultilevel"/>
    <w:tmpl w:val="3474BD04"/>
    <w:lvl w:ilvl="0" w:tplc="0407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C793619"/>
    <w:multiLevelType w:val="hybridMultilevel"/>
    <w:tmpl w:val="2342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6FA2837"/>
    <w:multiLevelType w:val="hybridMultilevel"/>
    <w:tmpl w:val="13504C5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77BF1F57"/>
    <w:multiLevelType w:val="multilevel"/>
    <w:tmpl w:val="7632D2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7A6309E1"/>
    <w:multiLevelType w:val="hybridMultilevel"/>
    <w:tmpl w:val="70BC680A"/>
    <w:lvl w:ilvl="0" w:tplc="49D016D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7AFF5B72"/>
    <w:multiLevelType w:val="hybridMultilevel"/>
    <w:tmpl w:val="F89E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7"/>
  </w:num>
  <w:num w:numId="4">
    <w:abstractNumId w:val="18"/>
  </w:num>
  <w:num w:numId="5">
    <w:abstractNumId w:val="3"/>
  </w:num>
  <w:num w:numId="6">
    <w:abstractNumId w:val="21"/>
  </w:num>
  <w:num w:numId="7">
    <w:abstractNumId w:val="28"/>
  </w:num>
  <w:num w:numId="8">
    <w:abstractNumId w:val="14"/>
  </w:num>
  <w:num w:numId="9">
    <w:abstractNumId w:val="0"/>
  </w:num>
  <w:num w:numId="10">
    <w:abstractNumId w:val="0"/>
  </w:num>
  <w:num w:numId="11">
    <w:abstractNumId w:val="0"/>
  </w:num>
  <w:num w:numId="12">
    <w:abstractNumId w:val="0"/>
  </w:num>
  <w:num w:numId="13">
    <w:abstractNumId w:val="12"/>
  </w:num>
  <w:num w:numId="14">
    <w:abstractNumId w:val="27"/>
  </w:num>
  <w:num w:numId="15">
    <w:abstractNumId w:val="2"/>
  </w:num>
  <w:num w:numId="16">
    <w:abstractNumId w:val="5"/>
  </w:num>
  <w:num w:numId="17">
    <w:abstractNumId w:val="26"/>
  </w:num>
  <w:num w:numId="18">
    <w:abstractNumId w:val="1"/>
  </w:num>
  <w:num w:numId="19">
    <w:abstractNumId w:val="4"/>
  </w:num>
  <w:num w:numId="20">
    <w:abstractNumId w:val="9"/>
  </w:num>
  <w:num w:numId="21">
    <w:abstractNumId w:val="20"/>
  </w:num>
  <w:num w:numId="22">
    <w:abstractNumId w:val="25"/>
  </w:num>
  <w:num w:numId="23">
    <w:abstractNumId w:val="23"/>
  </w:num>
  <w:num w:numId="24">
    <w:abstractNumId w:val="29"/>
  </w:num>
  <w:num w:numId="25">
    <w:abstractNumId w:val="6"/>
  </w:num>
  <w:num w:numId="26">
    <w:abstractNumId w:val="15"/>
  </w:num>
  <w:num w:numId="27">
    <w:abstractNumId w:val="11"/>
  </w:num>
  <w:num w:numId="28">
    <w:abstractNumId w:val="8"/>
  </w:num>
  <w:num w:numId="29">
    <w:abstractNumId w:val="10"/>
  </w:num>
  <w:num w:numId="30">
    <w:abstractNumId w:val="19"/>
  </w:num>
  <w:num w:numId="31">
    <w:abstractNumId w:val="22"/>
  </w:num>
  <w:num w:numId="32">
    <w:abstractNumId w:val="24"/>
  </w:num>
  <w:num w:numId="33">
    <w:abstractNumId w:val="1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253"/>
    <w:rsid w:val="00001183"/>
    <w:rsid w:val="00006190"/>
    <w:rsid w:val="00007613"/>
    <w:rsid w:val="00007BE0"/>
    <w:rsid w:val="00010B25"/>
    <w:rsid w:val="00013B5E"/>
    <w:rsid w:val="00016289"/>
    <w:rsid w:val="000165A2"/>
    <w:rsid w:val="000226FD"/>
    <w:rsid w:val="00023159"/>
    <w:rsid w:val="0002380A"/>
    <w:rsid w:val="00025E2D"/>
    <w:rsid w:val="000271B0"/>
    <w:rsid w:val="0003026B"/>
    <w:rsid w:val="000304DB"/>
    <w:rsid w:val="00034824"/>
    <w:rsid w:val="00036232"/>
    <w:rsid w:val="00036BC5"/>
    <w:rsid w:val="00037740"/>
    <w:rsid w:val="00043DF9"/>
    <w:rsid w:val="00043E62"/>
    <w:rsid w:val="00044C1C"/>
    <w:rsid w:val="000454B8"/>
    <w:rsid w:val="000468A5"/>
    <w:rsid w:val="0004749F"/>
    <w:rsid w:val="00047E0D"/>
    <w:rsid w:val="000501BC"/>
    <w:rsid w:val="000503E3"/>
    <w:rsid w:val="00050C4F"/>
    <w:rsid w:val="00052595"/>
    <w:rsid w:val="00055CA7"/>
    <w:rsid w:val="0005701C"/>
    <w:rsid w:val="00057E62"/>
    <w:rsid w:val="00064135"/>
    <w:rsid w:val="000702AB"/>
    <w:rsid w:val="0007030F"/>
    <w:rsid w:val="00071AF1"/>
    <w:rsid w:val="00074FC3"/>
    <w:rsid w:val="00076701"/>
    <w:rsid w:val="00077147"/>
    <w:rsid w:val="00080A0C"/>
    <w:rsid w:val="00082064"/>
    <w:rsid w:val="000907E1"/>
    <w:rsid w:val="00093385"/>
    <w:rsid w:val="000A61CC"/>
    <w:rsid w:val="000A74E7"/>
    <w:rsid w:val="000B02A8"/>
    <w:rsid w:val="000B1B9F"/>
    <w:rsid w:val="000B3C76"/>
    <w:rsid w:val="000B3D97"/>
    <w:rsid w:val="000B4878"/>
    <w:rsid w:val="000B62B5"/>
    <w:rsid w:val="000C3AA7"/>
    <w:rsid w:val="000C70ED"/>
    <w:rsid w:val="000C7EE9"/>
    <w:rsid w:val="000D16AB"/>
    <w:rsid w:val="000D1C41"/>
    <w:rsid w:val="000D2190"/>
    <w:rsid w:val="000D4572"/>
    <w:rsid w:val="000E00EC"/>
    <w:rsid w:val="000E07F0"/>
    <w:rsid w:val="000E2E99"/>
    <w:rsid w:val="000E5241"/>
    <w:rsid w:val="000E6839"/>
    <w:rsid w:val="000E6E3A"/>
    <w:rsid w:val="000F088F"/>
    <w:rsid w:val="000F187B"/>
    <w:rsid w:val="000F2A58"/>
    <w:rsid w:val="000F503F"/>
    <w:rsid w:val="000F64ED"/>
    <w:rsid w:val="000F731D"/>
    <w:rsid w:val="00100EB9"/>
    <w:rsid w:val="00103ADD"/>
    <w:rsid w:val="00104A84"/>
    <w:rsid w:val="00107218"/>
    <w:rsid w:val="00111A39"/>
    <w:rsid w:val="001142DB"/>
    <w:rsid w:val="001210E0"/>
    <w:rsid w:val="00123A91"/>
    <w:rsid w:val="0012716F"/>
    <w:rsid w:val="00130D5B"/>
    <w:rsid w:val="001314A3"/>
    <w:rsid w:val="00131B21"/>
    <w:rsid w:val="00132A6C"/>
    <w:rsid w:val="00134490"/>
    <w:rsid w:val="001344C0"/>
    <w:rsid w:val="00134B66"/>
    <w:rsid w:val="0014003F"/>
    <w:rsid w:val="001412C2"/>
    <w:rsid w:val="001426E7"/>
    <w:rsid w:val="00143490"/>
    <w:rsid w:val="00143D8F"/>
    <w:rsid w:val="0014609F"/>
    <w:rsid w:val="00146DB7"/>
    <w:rsid w:val="0015320A"/>
    <w:rsid w:val="001625B4"/>
    <w:rsid w:val="001668DF"/>
    <w:rsid w:val="001704FD"/>
    <w:rsid w:val="00170EEA"/>
    <w:rsid w:val="00174F29"/>
    <w:rsid w:val="00180C14"/>
    <w:rsid w:val="00184452"/>
    <w:rsid w:val="0019094B"/>
    <w:rsid w:val="00191854"/>
    <w:rsid w:val="001A0062"/>
    <w:rsid w:val="001A6D92"/>
    <w:rsid w:val="001B2F1A"/>
    <w:rsid w:val="001B4AB6"/>
    <w:rsid w:val="001B637D"/>
    <w:rsid w:val="001B7CA2"/>
    <w:rsid w:val="001C5295"/>
    <w:rsid w:val="001C6A25"/>
    <w:rsid w:val="001C74C5"/>
    <w:rsid w:val="001D0767"/>
    <w:rsid w:val="001D0964"/>
    <w:rsid w:val="001D1A3F"/>
    <w:rsid w:val="001D24A5"/>
    <w:rsid w:val="001D3FE1"/>
    <w:rsid w:val="001D4D78"/>
    <w:rsid w:val="001D5E91"/>
    <w:rsid w:val="001D7E34"/>
    <w:rsid w:val="001E7080"/>
    <w:rsid w:val="001F3960"/>
    <w:rsid w:val="001F507B"/>
    <w:rsid w:val="00201A26"/>
    <w:rsid w:val="00206356"/>
    <w:rsid w:val="00206D16"/>
    <w:rsid w:val="00207FF1"/>
    <w:rsid w:val="002140B5"/>
    <w:rsid w:val="0021606B"/>
    <w:rsid w:val="0021661A"/>
    <w:rsid w:val="002217C9"/>
    <w:rsid w:val="002230BE"/>
    <w:rsid w:val="00223975"/>
    <w:rsid w:val="00226E5D"/>
    <w:rsid w:val="002310BA"/>
    <w:rsid w:val="002326F7"/>
    <w:rsid w:val="00235316"/>
    <w:rsid w:val="00235338"/>
    <w:rsid w:val="002359D0"/>
    <w:rsid w:val="00237E32"/>
    <w:rsid w:val="00242E5B"/>
    <w:rsid w:val="00246ADD"/>
    <w:rsid w:val="00250952"/>
    <w:rsid w:val="00251C8F"/>
    <w:rsid w:val="00253187"/>
    <w:rsid w:val="00256FC0"/>
    <w:rsid w:val="002639A5"/>
    <w:rsid w:val="00264CFA"/>
    <w:rsid w:val="002679D5"/>
    <w:rsid w:val="002716F5"/>
    <w:rsid w:val="00275319"/>
    <w:rsid w:val="002763F6"/>
    <w:rsid w:val="0027717E"/>
    <w:rsid w:val="0028066F"/>
    <w:rsid w:val="00281A4A"/>
    <w:rsid w:val="00281A69"/>
    <w:rsid w:val="00282B67"/>
    <w:rsid w:val="00283104"/>
    <w:rsid w:val="00283EA4"/>
    <w:rsid w:val="00287F12"/>
    <w:rsid w:val="00292497"/>
    <w:rsid w:val="00294E42"/>
    <w:rsid w:val="00297312"/>
    <w:rsid w:val="002A12DD"/>
    <w:rsid w:val="002A30F2"/>
    <w:rsid w:val="002A4184"/>
    <w:rsid w:val="002A47A9"/>
    <w:rsid w:val="002B032D"/>
    <w:rsid w:val="002B1534"/>
    <w:rsid w:val="002B77C7"/>
    <w:rsid w:val="002C4C79"/>
    <w:rsid w:val="002C5345"/>
    <w:rsid w:val="002C56AF"/>
    <w:rsid w:val="002C6535"/>
    <w:rsid w:val="002C7110"/>
    <w:rsid w:val="002D095A"/>
    <w:rsid w:val="002D4A0C"/>
    <w:rsid w:val="002D4E87"/>
    <w:rsid w:val="002D5818"/>
    <w:rsid w:val="002D5A5C"/>
    <w:rsid w:val="002D6C66"/>
    <w:rsid w:val="002D771C"/>
    <w:rsid w:val="002E153B"/>
    <w:rsid w:val="002E23CF"/>
    <w:rsid w:val="002E2B04"/>
    <w:rsid w:val="002E3B31"/>
    <w:rsid w:val="002E4444"/>
    <w:rsid w:val="002E4770"/>
    <w:rsid w:val="002E4FF8"/>
    <w:rsid w:val="002F03EC"/>
    <w:rsid w:val="002F0400"/>
    <w:rsid w:val="002F585F"/>
    <w:rsid w:val="002F6FD3"/>
    <w:rsid w:val="002F7EB3"/>
    <w:rsid w:val="00301D12"/>
    <w:rsid w:val="00303BC6"/>
    <w:rsid w:val="00305B19"/>
    <w:rsid w:val="003066C4"/>
    <w:rsid w:val="00310D34"/>
    <w:rsid w:val="00311FFD"/>
    <w:rsid w:val="00312543"/>
    <w:rsid w:val="0031261F"/>
    <w:rsid w:val="00312A6E"/>
    <w:rsid w:val="00314569"/>
    <w:rsid w:val="0031719A"/>
    <w:rsid w:val="0032038F"/>
    <w:rsid w:val="0032672E"/>
    <w:rsid w:val="0033003C"/>
    <w:rsid w:val="003320E3"/>
    <w:rsid w:val="00333314"/>
    <w:rsid w:val="003336A8"/>
    <w:rsid w:val="00336BCE"/>
    <w:rsid w:val="00337427"/>
    <w:rsid w:val="00337BD7"/>
    <w:rsid w:val="00340CF9"/>
    <w:rsid w:val="003430F0"/>
    <w:rsid w:val="0034318E"/>
    <w:rsid w:val="00345344"/>
    <w:rsid w:val="00345389"/>
    <w:rsid w:val="003511A0"/>
    <w:rsid w:val="00351867"/>
    <w:rsid w:val="00351BE1"/>
    <w:rsid w:val="00355B38"/>
    <w:rsid w:val="00357032"/>
    <w:rsid w:val="00365ED0"/>
    <w:rsid w:val="0037049E"/>
    <w:rsid w:val="00377170"/>
    <w:rsid w:val="00380944"/>
    <w:rsid w:val="00381225"/>
    <w:rsid w:val="003812CD"/>
    <w:rsid w:val="003819DE"/>
    <w:rsid w:val="0038214E"/>
    <w:rsid w:val="0038482A"/>
    <w:rsid w:val="00384AB7"/>
    <w:rsid w:val="0039448B"/>
    <w:rsid w:val="00395DC9"/>
    <w:rsid w:val="00396FEF"/>
    <w:rsid w:val="003A00A5"/>
    <w:rsid w:val="003A23D0"/>
    <w:rsid w:val="003A4D49"/>
    <w:rsid w:val="003B0939"/>
    <w:rsid w:val="003B309F"/>
    <w:rsid w:val="003B39E8"/>
    <w:rsid w:val="003B4159"/>
    <w:rsid w:val="003B4342"/>
    <w:rsid w:val="003B5BFC"/>
    <w:rsid w:val="003B65EF"/>
    <w:rsid w:val="003B6C43"/>
    <w:rsid w:val="003C0C51"/>
    <w:rsid w:val="003C13FB"/>
    <w:rsid w:val="003C299B"/>
    <w:rsid w:val="003C32BE"/>
    <w:rsid w:val="003C419B"/>
    <w:rsid w:val="003C5806"/>
    <w:rsid w:val="003C623B"/>
    <w:rsid w:val="003C6E90"/>
    <w:rsid w:val="003D111A"/>
    <w:rsid w:val="003D12D9"/>
    <w:rsid w:val="003D17EC"/>
    <w:rsid w:val="003D2443"/>
    <w:rsid w:val="003D4A43"/>
    <w:rsid w:val="003E5762"/>
    <w:rsid w:val="003E59F8"/>
    <w:rsid w:val="003E6BC8"/>
    <w:rsid w:val="003E7519"/>
    <w:rsid w:val="004002EF"/>
    <w:rsid w:val="004050CB"/>
    <w:rsid w:val="00406603"/>
    <w:rsid w:val="00410D90"/>
    <w:rsid w:val="00411532"/>
    <w:rsid w:val="004130C1"/>
    <w:rsid w:val="00414286"/>
    <w:rsid w:val="00417E11"/>
    <w:rsid w:val="004204CC"/>
    <w:rsid w:val="004212AE"/>
    <w:rsid w:val="00421949"/>
    <w:rsid w:val="00423E11"/>
    <w:rsid w:val="00425CAD"/>
    <w:rsid w:val="0042606F"/>
    <w:rsid w:val="004275D6"/>
    <w:rsid w:val="00427D18"/>
    <w:rsid w:val="00434C48"/>
    <w:rsid w:val="00436AE6"/>
    <w:rsid w:val="0044096B"/>
    <w:rsid w:val="00440E73"/>
    <w:rsid w:val="004479D5"/>
    <w:rsid w:val="00450214"/>
    <w:rsid w:val="00450D32"/>
    <w:rsid w:val="00452A90"/>
    <w:rsid w:val="00452D12"/>
    <w:rsid w:val="00453021"/>
    <w:rsid w:val="00453D03"/>
    <w:rsid w:val="00456BEF"/>
    <w:rsid w:val="004576CD"/>
    <w:rsid w:val="00457AC5"/>
    <w:rsid w:val="00457DD6"/>
    <w:rsid w:val="0046515C"/>
    <w:rsid w:val="00466E9C"/>
    <w:rsid w:val="00470ACA"/>
    <w:rsid w:val="00474597"/>
    <w:rsid w:val="004830F8"/>
    <w:rsid w:val="00486850"/>
    <w:rsid w:val="00487354"/>
    <w:rsid w:val="00490519"/>
    <w:rsid w:val="00491BB4"/>
    <w:rsid w:val="00491BFA"/>
    <w:rsid w:val="004933CA"/>
    <w:rsid w:val="00495518"/>
    <w:rsid w:val="0049632B"/>
    <w:rsid w:val="00497D09"/>
    <w:rsid w:val="004A17A0"/>
    <w:rsid w:val="004A1D50"/>
    <w:rsid w:val="004A23F9"/>
    <w:rsid w:val="004A3690"/>
    <w:rsid w:val="004A4418"/>
    <w:rsid w:val="004A4DB4"/>
    <w:rsid w:val="004B1171"/>
    <w:rsid w:val="004B2836"/>
    <w:rsid w:val="004B3D61"/>
    <w:rsid w:val="004B4743"/>
    <w:rsid w:val="004B5E1F"/>
    <w:rsid w:val="004B79EE"/>
    <w:rsid w:val="004C1DBF"/>
    <w:rsid w:val="004C3AFB"/>
    <w:rsid w:val="004C4CE6"/>
    <w:rsid w:val="004C5253"/>
    <w:rsid w:val="004C5D8C"/>
    <w:rsid w:val="004C704D"/>
    <w:rsid w:val="004D5F30"/>
    <w:rsid w:val="004E0EE7"/>
    <w:rsid w:val="004E2158"/>
    <w:rsid w:val="004E3B73"/>
    <w:rsid w:val="004E5374"/>
    <w:rsid w:val="004E55E2"/>
    <w:rsid w:val="004E5843"/>
    <w:rsid w:val="004E6391"/>
    <w:rsid w:val="004F0C6C"/>
    <w:rsid w:val="004F45E8"/>
    <w:rsid w:val="004F6892"/>
    <w:rsid w:val="00503924"/>
    <w:rsid w:val="00503BD3"/>
    <w:rsid w:val="005045B4"/>
    <w:rsid w:val="00506BB4"/>
    <w:rsid w:val="005076CB"/>
    <w:rsid w:val="0051059A"/>
    <w:rsid w:val="00510CCB"/>
    <w:rsid w:val="00511CFC"/>
    <w:rsid w:val="0051293A"/>
    <w:rsid w:val="00515887"/>
    <w:rsid w:val="00520893"/>
    <w:rsid w:val="0052276A"/>
    <w:rsid w:val="0052276E"/>
    <w:rsid w:val="00524057"/>
    <w:rsid w:val="00530826"/>
    <w:rsid w:val="005333DA"/>
    <w:rsid w:val="00533C4C"/>
    <w:rsid w:val="005347AE"/>
    <w:rsid w:val="00536F58"/>
    <w:rsid w:val="00537BC4"/>
    <w:rsid w:val="005402DA"/>
    <w:rsid w:val="00542246"/>
    <w:rsid w:val="00544D07"/>
    <w:rsid w:val="005506CF"/>
    <w:rsid w:val="005514D4"/>
    <w:rsid w:val="00552D4F"/>
    <w:rsid w:val="0055445A"/>
    <w:rsid w:val="00555801"/>
    <w:rsid w:val="005560EB"/>
    <w:rsid w:val="00560807"/>
    <w:rsid w:val="00561232"/>
    <w:rsid w:val="005641EC"/>
    <w:rsid w:val="00565230"/>
    <w:rsid w:val="00567228"/>
    <w:rsid w:val="00570793"/>
    <w:rsid w:val="00571B74"/>
    <w:rsid w:val="00572D19"/>
    <w:rsid w:val="0057478E"/>
    <w:rsid w:val="005778ED"/>
    <w:rsid w:val="0058322E"/>
    <w:rsid w:val="00583531"/>
    <w:rsid w:val="00585250"/>
    <w:rsid w:val="00591894"/>
    <w:rsid w:val="00595F2A"/>
    <w:rsid w:val="0059733B"/>
    <w:rsid w:val="00597951"/>
    <w:rsid w:val="005A476B"/>
    <w:rsid w:val="005B1713"/>
    <w:rsid w:val="005B1963"/>
    <w:rsid w:val="005B3491"/>
    <w:rsid w:val="005B4948"/>
    <w:rsid w:val="005B4F36"/>
    <w:rsid w:val="005B5215"/>
    <w:rsid w:val="005B6341"/>
    <w:rsid w:val="005B7D29"/>
    <w:rsid w:val="005C3844"/>
    <w:rsid w:val="005D0A15"/>
    <w:rsid w:val="005D34F0"/>
    <w:rsid w:val="005D5777"/>
    <w:rsid w:val="005D78EB"/>
    <w:rsid w:val="005D7B5F"/>
    <w:rsid w:val="005E1230"/>
    <w:rsid w:val="005E274A"/>
    <w:rsid w:val="005F3214"/>
    <w:rsid w:val="005F4037"/>
    <w:rsid w:val="005F76D5"/>
    <w:rsid w:val="00600924"/>
    <w:rsid w:val="006010B0"/>
    <w:rsid w:val="006014A3"/>
    <w:rsid w:val="0060210F"/>
    <w:rsid w:val="00602B6D"/>
    <w:rsid w:val="006036F4"/>
    <w:rsid w:val="006109FB"/>
    <w:rsid w:val="00610A60"/>
    <w:rsid w:val="006110A3"/>
    <w:rsid w:val="00613E1F"/>
    <w:rsid w:val="00615D75"/>
    <w:rsid w:val="006208B4"/>
    <w:rsid w:val="00621C25"/>
    <w:rsid w:val="0062279B"/>
    <w:rsid w:val="006238A4"/>
    <w:rsid w:val="00624540"/>
    <w:rsid w:val="00632152"/>
    <w:rsid w:val="00635C76"/>
    <w:rsid w:val="00636A0A"/>
    <w:rsid w:val="00637B2D"/>
    <w:rsid w:val="006408C2"/>
    <w:rsid w:val="00642A17"/>
    <w:rsid w:val="00644988"/>
    <w:rsid w:val="006451EC"/>
    <w:rsid w:val="0064655E"/>
    <w:rsid w:val="00647B2E"/>
    <w:rsid w:val="0065210D"/>
    <w:rsid w:val="0065388F"/>
    <w:rsid w:val="00655475"/>
    <w:rsid w:val="00656A90"/>
    <w:rsid w:val="00660307"/>
    <w:rsid w:val="00661563"/>
    <w:rsid w:val="00662631"/>
    <w:rsid w:val="00662F15"/>
    <w:rsid w:val="006650BF"/>
    <w:rsid w:val="00671341"/>
    <w:rsid w:val="006719F9"/>
    <w:rsid w:val="00671E37"/>
    <w:rsid w:val="00675779"/>
    <w:rsid w:val="00675CE4"/>
    <w:rsid w:val="00677634"/>
    <w:rsid w:val="0067782E"/>
    <w:rsid w:val="00684A39"/>
    <w:rsid w:val="00684EF9"/>
    <w:rsid w:val="00686DC3"/>
    <w:rsid w:val="00690965"/>
    <w:rsid w:val="00691CBE"/>
    <w:rsid w:val="00692336"/>
    <w:rsid w:val="00693519"/>
    <w:rsid w:val="0069400D"/>
    <w:rsid w:val="0069455B"/>
    <w:rsid w:val="006954A2"/>
    <w:rsid w:val="00695B3C"/>
    <w:rsid w:val="00695C87"/>
    <w:rsid w:val="00696E46"/>
    <w:rsid w:val="006A156C"/>
    <w:rsid w:val="006A25A7"/>
    <w:rsid w:val="006A41DF"/>
    <w:rsid w:val="006A4A17"/>
    <w:rsid w:val="006A56F4"/>
    <w:rsid w:val="006B17BD"/>
    <w:rsid w:val="006B1894"/>
    <w:rsid w:val="006B26CA"/>
    <w:rsid w:val="006B36D3"/>
    <w:rsid w:val="006B3963"/>
    <w:rsid w:val="006B4E41"/>
    <w:rsid w:val="006B56D4"/>
    <w:rsid w:val="006B6C39"/>
    <w:rsid w:val="006C0668"/>
    <w:rsid w:val="006C24BF"/>
    <w:rsid w:val="006C55E8"/>
    <w:rsid w:val="006C6798"/>
    <w:rsid w:val="006D041E"/>
    <w:rsid w:val="006D0741"/>
    <w:rsid w:val="006D0F7B"/>
    <w:rsid w:val="006D29CF"/>
    <w:rsid w:val="006D2B18"/>
    <w:rsid w:val="006D2F32"/>
    <w:rsid w:val="006D3EE6"/>
    <w:rsid w:val="006D4CC8"/>
    <w:rsid w:val="006D5206"/>
    <w:rsid w:val="006D5851"/>
    <w:rsid w:val="006D6266"/>
    <w:rsid w:val="006D7EED"/>
    <w:rsid w:val="006E47DB"/>
    <w:rsid w:val="006E4B98"/>
    <w:rsid w:val="006E5291"/>
    <w:rsid w:val="006E6B98"/>
    <w:rsid w:val="006E77ED"/>
    <w:rsid w:val="006F045A"/>
    <w:rsid w:val="006F05FF"/>
    <w:rsid w:val="006F0833"/>
    <w:rsid w:val="006F0A36"/>
    <w:rsid w:val="006F0A86"/>
    <w:rsid w:val="006F25F6"/>
    <w:rsid w:val="006F5EE5"/>
    <w:rsid w:val="007013DE"/>
    <w:rsid w:val="00701C56"/>
    <w:rsid w:val="0070265C"/>
    <w:rsid w:val="007032BC"/>
    <w:rsid w:val="00703E13"/>
    <w:rsid w:val="00704E6C"/>
    <w:rsid w:val="0070525B"/>
    <w:rsid w:val="00706F4A"/>
    <w:rsid w:val="00706FD0"/>
    <w:rsid w:val="00710A79"/>
    <w:rsid w:val="00713419"/>
    <w:rsid w:val="00713766"/>
    <w:rsid w:val="00715997"/>
    <w:rsid w:val="00721E80"/>
    <w:rsid w:val="00723D5B"/>
    <w:rsid w:val="007256EC"/>
    <w:rsid w:val="00725A23"/>
    <w:rsid w:val="007265B1"/>
    <w:rsid w:val="00726951"/>
    <w:rsid w:val="007278E1"/>
    <w:rsid w:val="00727BFD"/>
    <w:rsid w:val="00737E5E"/>
    <w:rsid w:val="00740547"/>
    <w:rsid w:val="00743958"/>
    <w:rsid w:val="007449A8"/>
    <w:rsid w:val="00744ADF"/>
    <w:rsid w:val="00746795"/>
    <w:rsid w:val="00750944"/>
    <w:rsid w:val="0075100F"/>
    <w:rsid w:val="00752D54"/>
    <w:rsid w:val="00754FFC"/>
    <w:rsid w:val="0075794F"/>
    <w:rsid w:val="007601E1"/>
    <w:rsid w:val="007614FC"/>
    <w:rsid w:val="0076564D"/>
    <w:rsid w:val="00766958"/>
    <w:rsid w:val="00767575"/>
    <w:rsid w:val="00770939"/>
    <w:rsid w:val="00774063"/>
    <w:rsid w:val="00783DBE"/>
    <w:rsid w:val="007865F6"/>
    <w:rsid w:val="0079029C"/>
    <w:rsid w:val="00791017"/>
    <w:rsid w:val="00792FAF"/>
    <w:rsid w:val="007936F0"/>
    <w:rsid w:val="00796C52"/>
    <w:rsid w:val="00797171"/>
    <w:rsid w:val="007A36DD"/>
    <w:rsid w:val="007A47E7"/>
    <w:rsid w:val="007A4967"/>
    <w:rsid w:val="007A6789"/>
    <w:rsid w:val="007B11C0"/>
    <w:rsid w:val="007B1540"/>
    <w:rsid w:val="007B1C6F"/>
    <w:rsid w:val="007B3BA9"/>
    <w:rsid w:val="007C202C"/>
    <w:rsid w:val="007C3F26"/>
    <w:rsid w:val="007C5144"/>
    <w:rsid w:val="007C6E8B"/>
    <w:rsid w:val="007D169C"/>
    <w:rsid w:val="007D2BE3"/>
    <w:rsid w:val="007D407D"/>
    <w:rsid w:val="007D43CE"/>
    <w:rsid w:val="007D5982"/>
    <w:rsid w:val="007D69CD"/>
    <w:rsid w:val="007D7C26"/>
    <w:rsid w:val="007E26FA"/>
    <w:rsid w:val="007E310C"/>
    <w:rsid w:val="007E56FA"/>
    <w:rsid w:val="007E6127"/>
    <w:rsid w:val="007F168F"/>
    <w:rsid w:val="007F4AAB"/>
    <w:rsid w:val="007F6202"/>
    <w:rsid w:val="007F6756"/>
    <w:rsid w:val="007F7D0C"/>
    <w:rsid w:val="00800568"/>
    <w:rsid w:val="008039EF"/>
    <w:rsid w:val="00804774"/>
    <w:rsid w:val="008048BE"/>
    <w:rsid w:val="008103EE"/>
    <w:rsid w:val="008121CB"/>
    <w:rsid w:val="00817BD4"/>
    <w:rsid w:val="00820155"/>
    <w:rsid w:val="00820866"/>
    <w:rsid w:val="00822E69"/>
    <w:rsid w:val="008236D1"/>
    <w:rsid w:val="00824A8C"/>
    <w:rsid w:val="00824D53"/>
    <w:rsid w:val="00824E20"/>
    <w:rsid w:val="00826039"/>
    <w:rsid w:val="00826419"/>
    <w:rsid w:val="00826B27"/>
    <w:rsid w:val="008318C9"/>
    <w:rsid w:val="00837B87"/>
    <w:rsid w:val="00842AE9"/>
    <w:rsid w:val="00847A8D"/>
    <w:rsid w:val="00855D0D"/>
    <w:rsid w:val="00857472"/>
    <w:rsid w:val="00857A14"/>
    <w:rsid w:val="008631D4"/>
    <w:rsid w:val="00864450"/>
    <w:rsid w:val="008659D0"/>
    <w:rsid w:val="00867237"/>
    <w:rsid w:val="00870E9E"/>
    <w:rsid w:val="00873AB2"/>
    <w:rsid w:val="00874B3A"/>
    <w:rsid w:val="00875EFA"/>
    <w:rsid w:val="0087646A"/>
    <w:rsid w:val="00876592"/>
    <w:rsid w:val="00882C2F"/>
    <w:rsid w:val="00882FE3"/>
    <w:rsid w:val="00884AFE"/>
    <w:rsid w:val="00884E88"/>
    <w:rsid w:val="00885B70"/>
    <w:rsid w:val="00887BA4"/>
    <w:rsid w:val="00890485"/>
    <w:rsid w:val="00891665"/>
    <w:rsid w:val="00893127"/>
    <w:rsid w:val="008932B2"/>
    <w:rsid w:val="008A40A5"/>
    <w:rsid w:val="008B08D7"/>
    <w:rsid w:val="008B1409"/>
    <w:rsid w:val="008B274B"/>
    <w:rsid w:val="008B31BD"/>
    <w:rsid w:val="008B3DF4"/>
    <w:rsid w:val="008B59E2"/>
    <w:rsid w:val="008B6AF7"/>
    <w:rsid w:val="008B7252"/>
    <w:rsid w:val="008B7B95"/>
    <w:rsid w:val="008C3F6C"/>
    <w:rsid w:val="008C423C"/>
    <w:rsid w:val="008D0745"/>
    <w:rsid w:val="008D30C8"/>
    <w:rsid w:val="008D428A"/>
    <w:rsid w:val="008E1C04"/>
    <w:rsid w:val="008E52A0"/>
    <w:rsid w:val="008F1189"/>
    <w:rsid w:val="008F1476"/>
    <w:rsid w:val="008F23C9"/>
    <w:rsid w:val="008F34E6"/>
    <w:rsid w:val="008F4EA9"/>
    <w:rsid w:val="00903012"/>
    <w:rsid w:val="009038AB"/>
    <w:rsid w:val="00906E66"/>
    <w:rsid w:val="00910E3E"/>
    <w:rsid w:val="00913D19"/>
    <w:rsid w:val="0091569A"/>
    <w:rsid w:val="00916675"/>
    <w:rsid w:val="0091752C"/>
    <w:rsid w:val="00917ACE"/>
    <w:rsid w:val="00921493"/>
    <w:rsid w:val="0092349B"/>
    <w:rsid w:val="00925734"/>
    <w:rsid w:val="00933975"/>
    <w:rsid w:val="009344A8"/>
    <w:rsid w:val="009360F7"/>
    <w:rsid w:val="00942F4C"/>
    <w:rsid w:val="009468DB"/>
    <w:rsid w:val="00946E95"/>
    <w:rsid w:val="0095518B"/>
    <w:rsid w:val="0095521A"/>
    <w:rsid w:val="00955BA7"/>
    <w:rsid w:val="00957733"/>
    <w:rsid w:val="00960428"/>
    <w:rsid w:val="00961A3C"/>
    <w:rsid w:val="009621CE"/>
    <w:rsid w:val="0096699D"/>
    <w:rsid w:val="00966BAF"/>
    <w:rsid w:val="009674AE"/>
    <w:rsid w:val="009723EC"/>
    <w:rsid w:val="009725B1"/>
    <w:rsid w:val="00974BF4"/>
    <w:rsid w:val="00975492"/>
    <w:rsid w:val="00975DAA"/>
    <w:rsid w:val="00977D4D"/>
    <w:rsid w:val="00981F81"/>
    <w:rsid w:val="009826E1"/>
    <w:rsid w:val="00983E96"/>
    <w:rsid w:val="00984CA2"/>
    <w:rsid w:val="00987B93"/>
    <w:rsid w:val="009910D1"/>
    <w:rsid w:val="00991793"/>
    <w:rsid w:val="009935B8"/>
    <w:rsid w:val="009968AE"/>
    <w:rsid w:val="00997348"/>
    <w:rsid w:val="009A13F2"/>
    <w:rsid w:val="009A1D32"/>
    <w:rsid w:val="009A4553"/>
    <w:rsid w:val="009B1A3D"/>
    <w:rsid w:val="009B4576"/>
    <w:rsid w:val="009B66AB"/>
    <w:rsid w:val="009C0DDC"/>
    <w:rsid w:val="009C14F1"/>
    <w:rsid w:val="009C304C"/>
    <w:rsid w:val="009C31A4"/>
    <w:rsid w:val="009D0F1C"/>
    <w:rsid w:val="009E12FD"/>
    <w:rsid w:val="009E2410"/>
    <w:rsid w:val="009E4596"/>
    <w:rsid w:val="009E4E87"/>
    <w:rsid w:val="009F0E2A"/>
    <w:rsid w:val="009F0FCE"/>
    <w:rsid w:val="009F15E2"/>
    <w:rsid w:val="009F6D31"/>
    <w:rsid w:val="00A031AD"/>
    <w:rsid w:val="00A1446F"/>
    <w:rsid w:val="00A164A4"/>
    <w:rsid w:val="00A20DBF"/>
    <w:rsid w:val="00A270C6"/>
    <w:rsid w:val="00A2749F"/>
    <w:rsid w:val="00A36EA4"/>
    <w:rsid w:val="00A37E39"/>
    <w:rsid w:val="00A50EDD"/>
    <w:rsid w:val="00A60EA0"/>
    <w:rsid w:val="00A61944"/>
    <w:rsid w:val="00A61A0D"/>
    <w:rsid w:val="00A627C9"/>
    <w:rsid w:val="00A63107"/>
    <w:rsid w:val="00A657D3"/>
    <w:rsid w:val="00A665FC"/>
    <w:rsid w:val="00A70A87"/>
    <w:rsid w:val="00A7175A"/>
    <w:rsid w:val="00A72896"/>
    <w:rsid w:val="00A72FA7"/>
    <w:rsid w:val="00A74C08"/>
    <w:rsid w:val="00A76543"/>
    <w:rsid w:val="00A769A1"/>
    <w:rsid w:val="00A77E23"/>
    <w:rsid w:val="00A80E08"/>
    <w:rsid w:val="00A81506"/>
    <w:rsid w:val="00A83813"/>
    <w:rsid w:val="00A84BEF"/>
    <w:rsid w:val="00A92AE6"/>
    <w:rsid w:val="00A933C7"/>
    <w:rsid w:val="00A959A5"/>
    <w:rsid w:val="00A95EB5"/>
    <w:rsid w:val="00AA1C9F"/>
    <w:rsid w:val="00AA3252"/>
    <w:rsid w:val="00AA60A2"/>
    <w:rsid w:val="00AA7BF2"/>
    <w:rsid w:val="00AC12F7"/>
    <w:rsid w:val="00AC1FE5"/>
    <w:rsid w:val="00AC3E42"/>
    <w:rsid w:val="00AC6C07"/>
    <w:rsid w:val="00AD0517"/>
    <w:rsid w:val="00AD24E5"/>
    <w:rsid w:val="00AD2B2A"/>
    <w:rsid w:val="00AE7B7B"/>
    <w:rsid w:val="00AF1B7F"/>
    <w:rsid w:val="00AF247D"/>
    <w:rsid w:val="00AF2B8C"/>
    <w:rsid w:val="00AF318D"/>
    <w:rsid w:val="00AF4B56"/>
    <w:rsid w:val="00AF7C36"/>
    <w:rsid w:val="00B0336C"/>
    <w:rsid w:val="00B053CD"/>
    <w:rsid w:val="00B0557A"/>
    <w:rsid w:val="00B116B1"/>
    <w:rsid w:val="00B166A5"/>
    <w:rsid w:val="00B16756"/>
    <w:rsid w:val="00B16879"/>
    <w:rsid w:val="00B17268"/>
    <w:rsid w:val="00B21A5E"/>
    <w:rsid w:val="00B2288F"/>
    <w:rsid w:val="00B23EB8"/>
    <w:rsid w:val="00B258FA"/>
    <w:rsid w:val="00B30683"/>
    <w:rsid w:val="00B373CE"/>
    <w:rsid w:val="00B42335"/>
    <w:rsid w:val="00B425B1"/>
    <w:rsid w:val="00B428A4"/>
    <w:rsid w:val="00B4338A"/>
    <w:rsid w:val="00B570A5"/>
    <w:rsid w:val="00B57D29"/>
    <w:rsid w:val="00B60C56"/>
    <w:rsid w:val="00B61010"/>
    <w:rsid w:val="00B612FC"/>
    <w:rsid w:val="00B62466"/>
    <w:rsid w:val="00B6466F"/>
    <w:rsid w:val="00B70791"/>
    <w:rsid w:val="00B726E6"/>
    <w:rsid w:val="00B72727"/>
    <w:rsid w:val="00B72C09"/>
    <w:rsid w:val="00B73F3A"/>
    <w:rsid w:val="00B8181E"/>
    <w:rsid w:val="00B82ED0"/>
    <w:rsid w:val="00B8628D"/>
    <w:rsid w:val="00B8769A"/>
    <w:rsid w:val="00B90767"/>
    <w:rsid w:val="00B91462"/>
    <w:rsid w:val="00B91BC4"/>
    <w:rsid w:val="00B925BF"/>
    <w:rsid w:val="00B94743"/>
    <w:rsid w:val="00B9510F"/>
    <w:rsid w:val="00B95B1C"/>
    <w:rsid w:val="00B965B2"/>
    <w:rsid w:val="00B96734"/>
    <w:rsid w:val="00BA085D"/>
    <w:rsid w:val="00BA0A97"/>
    <w:rsid w:val="00BA0F85"/>
    <w:rsid w:val="00BA1433"/>
    <w:rsid w:val="00BA1B78"/>
    <w:rsid w:val="00BA38E8"/>
    <w:rsid w:val="00BA7539"/>
    <w:rsid w:val="00BB163E"/>
    <w:rsid w:val="00BB3623"/>
    <w:rsid w:val="00BC201C"/>
    <w:rsid w:val="00BC4C41"/>
    <w:rsid w:val="00BD00FB"/>
    <w:rsid w:val="00BD383E"/>
    <w:rsid w:val="00BD59F8"/>
    <w:rsid w:val="00BD7972"/>
    <w:rsid w:val="00BE3D59"/>
    <w:rsid w:val="00BE5340"/>
    <w:rsid w:val="00BE6285"/>
    <w:rsid w:val="00BF0057"/>
    <w:rsid w:val="00BF1BDE"/>
    <w:rsid w:val="00BF53DF"/>
    <w:rsid w:val="00BF58C3"/>
    <w:rsid w:val="00BF7EDD"/>
    <w:rsid w:val="00C000AE"/>
    <w:rsid w:val="00C008C9"/>
    <w:rsid w:val="00C00B0B"/>
    <w:rsid w:val="00C04E18"/>
    <w:rsid w:val="00C11D41"/>
    <w:rsid w:val="00C120F3"/>
    <w:rsid w:val="00C16041"/>
    <w:rsid w:val="00C1666A"/>
    <w:rsid w:val="00C173F6"/>
    <w:rsid w:val="00C177BB"/>
    <w:rsid w:val="00C17AB9"/>
    <w:rsid w:val="00C2121D"/>
    <w:rsid w:val="00C26278"/>
    <w:rsid w:val="00C27D2A"/>
    <w:rsid w:val="00C30093"/>
    <w:rsid w:val="00C332CB"/>
    <w:rsid w:val="00C33C72"/>
    <w:rsid w:val="00C37B41"/>
    <w:rsid w:val="00C40E5C"/>
    <w:rsid w:val="00C447B2"/>
    <w:rsid w:val="00C44ED1"/>
    <w:rsid w:val="00C52F15"/>
    <w:rsid w:val="00C53AE0"/>
    <w:rsid w:val="00C61B4A"/>
    <w:rsid w:val="00C647B7"/>
    <w:rsid w:val="00C656E0"/>
    <w:rsid w:val="00C6759F"/>
    <w:rsid w:val="00C711DF"/>
    <w:rsid w:val="00C75913"/>
    <w:rsid w:val="00C80304"/>
    <w:rsid w:val="00C80B50"/>
    <w:rsid w:val="00C8158C"/>
    <w:rsid w:val="00C81DDE"/>
    <w:rsid w:val="00C83DF2"/>
    <w:rsid w:val="00C8509B"/>
    <w:rsid w:val="00C87DB7"/>
    <w:rsid w:val="00C90A5E"/>
    <w:rsid w:val="00C90EB3"/>
    <w:rsid w:val="00C91935"/>
    <w:rsid w:val="00C965F2"/>
    <w:rsid w:val="00CA0442"/>
    <w:rsid w:val="00CB1509"/>
    <w:rsid w:val="00CB300D"/>
    <w:rsid w:val="00CB3F8E"/>
    <w:rsid w:val="00CB4834"/>
    <w:rsid w:val="00CB5921"/>
    <w:rsid w:val="00CC0482"/>
    <w:rsid w:val="00CC1738"/>
    <w:rsid w:val="00CC2B46"/>
    <w:rsid w:val="00CC425F"/>
    <w:rsid w:val="00CC4FD5"/>
    <w:rsid w:val="00CC52FB"/>
    <w:rsid w:val="00CC5E38"/>
    <w:rsid w:val="00CC6910"/>
    <w:rsid w:val="00CD0ADC"/>
    <w:rsid w:val="00CD1F03"/>
    <w:rsid w:val="00CD2879"/>
    <w:rsid w:val="00CE0BF7"/>
    <w:rsid w:val="00CE2979"/>
    <w:rsid w:val="00CE3A2C"/>
    <w:rsid w:val="00CE55FA"/>
    <w:rsid w:val="00CE622A"/>
    <w:rsid w:val="00CE70B0"/>
    <w:rsid w:val="00CF2D20"/>
    <w:rsid w:val="00CF2E57"/>
    <w:rsid w:val="00CF4F4D"/>
    <w:rsid w:val="00CF5FAA"/>
    <w:rsid w:val="00CF6A2C"/>
    <w:rsid w:val="00D03AF0"/>
    <w:rsid w:val="00D03D73"/>
    <w:rsid w:val="00D0495C"/>
    <w:rsid w:val="00D04F89"/>
    <w:rsid w:val="00D04FD6"/>
    <w:rsid w:val="00D05667"/>
    <w:rsid w:val="00D1304C"/>
    <w:rsid w:val="00D148CC"/>
    <w:rsid w:val="00D21606"/>
    <w:rsid w:val="00D21B59"/>
    <w:rsid w:val="00D24A4A"/>
    <w:rsid w:val="00D24DFC"/>
    <w:rsid w:val="00D2508C"/>
    <w:rsid w:val="00D25D62"/>
    <w:rsid w:val="00D366B4"/>
    <w:rsid w:val="00D3671B"/>
    <w:rsid w:val="00D36A20"/>
    <w:rsid w:val="00D42E9D"/>
    <w:rsid w:val="00D432EE"/>
    <w:rsid w:val="00D44CFA"/>
    <w:rsid w:val="00D45061"/>
    <w:rsid w:val="00D456C1"/>
    <w:rsid w:val="00D457AE"/>
    <w:rsid w:val="00D50A1F"/>
    <w:rsid w:val="00D52379"/>
    <w:rsid w:val="00D5272B"/>
    <w:rsid w:val="00D536A1"/>
    <w:rsid w:val="00D539FC"/>
    <w:rsid w:val="00D54455"/>
    <w:rsid w:val="00D569C7"/>
    <w:rsid w:val="00D6093E"/>
    <w:rsid w:val="00D60A52"/>
    <w:rsid w:val="00D61D65"/>
    <w:rsid w:val="00D61E34"/>
    <w:rsid w:val="00D63476"/>
    <w:rsid w:val="00D63E63"/>
    <w:rsid w:val="00D6786C"/>
    <w:rsid w:val="00D72BAB"/>
    <w:rsid w:val="00D779F3"/>
    <w:rsid w:val="00D805D6"/>
    <w:rsid w:val="00D8064F"/>
    <w:rsid w:val="00D82DC0"/>
    <w:rsid w:val="00D8348B"/>
    <w:rsid w:val="00DA141C"/>
    <w:rsid w:val="00DA17DB"/>
    <w:rsid w:val="00DA2F44"/>
    <w:rsid w:val="00DA3B58"/>
    <w:rsid w:val="00DA4312"/>
    <w:rsid w:val="00DA4904"/>
    <w:rsid w:val="00DA609D"/>
    <w:rsid w:val="00DA6E16"/>
    <w:rsid w:val="00DA77AC"/>
    <w:rsid w:val="00DA7C0B"/>
    <w:rsid w:val="00DB0B23"/>
    <w:rsid w:val="00DB3141"/>
    <w:rsid w:val="00DB64E0"/>
    <w:rsid w:val="00DB6A8F"/>
    <w:rsid w:val="00DC52E5"/>
    <w:rsid w:val="00DD09F7"/>
    <w:rsid w:val="00DD1A7B"/>
    <w:rsid w:val="00DD2617"/>
    <w:rsid w:val="00DD386F"/>
    <w:rsid w:val="00DD74BC"/>
    <w:rsid w:val="00DD762F"/>
    <w:rsid w:val="00DE419B"/>
    <w:rsid w:val="00DE41CF"/>
    <w:rsid w:val="00DE41D4"/>
    <w:rsid w:val="00DE4E8D"/>
    <w:rsid w:val="00DE62A5"/>
    <w:rsid w:val="00DE76B3"/>
    <w:rsid w:val="00DF0CA5"/>
    <w:rsid w:val="00DF71F5"/>
    <w:rsid w:val="00E1168D"/>
    <w:rsid w:val="00E13A14"/>
    <w:rsid w:val="00E14386"/>
    <w:rsid w:val="00E16549"/>
    <w:rsid w:val="00E22404"/>
    <w:rsid w:val="00E250E8"/>
    <w:rsid w:val="00E30314"/>
    <w:rsid w:val="00E30F42"/>
    <w:rsid w:val="00E310B3"/>
    <w:rsid w:val="00E32073"/>
    <w:rsid w:val="00E32193"/>
    <w:rsid w:val="00E343A0"/>
    <w:rsid w:val="00E34803"/>
    <w:rsid w:val="00E34FB8"/>
    <w:rsid w:val="00E35D70"/>
    <w:rsid w:val="00E41BBF"/>
    <w:rsid w:val="00E46D29"/>
    <w:rsid w:val="00E52198"/>
    <w:rsid w:val="00E54BC4"/>
    <w:rsid w:val="00E56AD6"/>
    <w:rsid w:val="00E6240D"/>
    <w:rsid w:val="00E66FB3"/>
    <w:rsid w:val="00E72A8B"/>
    <w:rsid w:val="00E7373E"/>
    <w:rsid w:val="00E74018"/>
    <w:rsid w:val="00E75EAC"/>
    <w:rsid w:val="00E77FDE"/>
    <w:rsid w:val="00E80E32"/>
    <w:rsid w:val="00E84BE3"/>
    <w:rsid w:val="00E850BB"/>
    <w:rsid w:val="00E9515C"/>
    <w:rsid w:val="00E955EB"/>
    <w:rsid w:val="00E95744"/>
    <w:rsid w:val="00EA3E68"/>
    <w:rsid w:val="00EA4146"/>
    <w:rsid w:val="00EA4D65"/>
    <w:rsid w:val="00EA4F16"/>
    <w:rsid w:val="00EA51DB"/>
    <w:rsid w:val="00EA54EC"/>
    <w:rsid w:val="00EA7458"/>
    <w:rsid w:val="00EB1B5C"/>
    <w:rsid w:val="00EB233E"/>
    <w:rsid w:val="00EB523A"/>
    <w:rsid w:val="00EB5871"/>
    <w:rsid w:val="00EB6A29"/>
    <w:rsid w:val="00EB76BA"/>
    <w:rsid w:val="00EC6CF3"/>
    <w:rsid w:val="00ED2317"/>
    <w:rsid w:val="00ED2AC6"/>
    <w:rsid w:val="00ED2E1A"/>
    <w:rsid w:val="00ED3C8B"/>
    <w:rsid w:val="00ED69A6"/>
    <w:rsid w:val="00EE10AD"/>
    <w:rsid w:val="00EE749A"/>
    <w:rsid w:val="00EF2B1A"/>
    <w:rsid w:val="00EF7391"/>
    <w:rsid w:val="00EF79AB"/>
    <w:rsid w:val="00F0265A"/>
    <w:rsid w:val="00F04FEC"/>
    <w:rsid w:val="00F05995"/>
    <w:rsid w:val="00F10E76"/>
    <w:rsid w:val="00F12499"/>
    <w:rsid w:val="00F12FF6"/>
    <w:rsid w:val="00F20A78"/>
    <w:rsid w:val="00F219C8"/>
    <w:rsid w:val="00F21B7C"/>
    <w:rsid w:val="00F23124"/>
    <w:rsid w:val="00F3040C"/>
    <w:rsid w:val="00F31531"/>
    <w:rsid w:val="00F31FAA"/>
    <w:rsid w:val="00F324BF"/>
    <w:rsid w:val="00F33CEB"/>
    <w:rsid w:val="00F345AF"/>
    <w:rsid w:val="00F345B1"/>
    <w:rsid w:val="00F40CC7"/>
    <w:rsid w:val="00F4263D"/>
    <w:rsid w:val="00F437D0"/>
    <w:rsid w:val="00F43FB3"/>
    <w:rsid w:val="00F4530D"/>
    <w:rsid w:val="00F467D9"/>
    <w:rsid w:val="00F514ED"/>
    <w:rsid w:val="00F5448D"/>
    <w:rsid w:val="00F552EF"/>
    <w:rsid w:val="00F56A9F"/>
    <w:rsid w:val="00F56DA6"/>
    <w:rsid w:val="00F576A2"/>
    <w:rsid w:val="00F63576"/>
    <w:rsid w:val="00F73D27"/>
    <w:rsid w:val="00F81CF5"/>
    <w:rsid w:val="00F8355B"/>
    <w:rsid w:val="00F85CE1"/>
    <w:rsid w:val="00F86362"/>
    <w:rsid w:val="00F87AE6"/>
    <w:rsid w:val="00F90240"/>
    <w:rsid w:val="00F90BBE"/>
    <w:rsid w:val="00F928F6"/>
    <w:rsid w:val="00F93873"/>
    <w:rsid w:val="00F9496A"/>
    <w:rsid w:val="00F95950"/>
    <w:rsid w:val="00F96B9B"/>
    <w:rsid w:val="00F9747C"/>
    <w:rsid w:val="00FA73C1"/>
    <w:rsid w:val="00FB0DB5"/>
    <w:rsid w:val="00FB1684"/>
    <w:rsid w:val="00FB2BAF"/>
    <w:rsid w:val="00FB377A"/>
    <w:rsid w:val="00FB3BF7"/>
    <w:rsid w:val="00FB4A2F"/>
    <w:rsid w:val="00FC1D79"/>
    <w:rsid w:val="00FC2495"/>
    <w:rsid w:val="00FC24BA"/>
    <w:rsid w:val="00FC65D5"/>
    <w:rsid w:val="00FC7F30"/>
    <w:rsid w:val="00FD3D19"/>
    <w:rsid w:val="00FE28FF"/>
    <w:rsid w:val="00FE531B"/>
    <w:rsid w:val="00FE53B5"/>
    <w:rsid w:val="00FE735C"/>
    <w:rsid w:val="00FF06DB"/>
    <w:rsid w:val="00FF0BFC"/>
    <w:rsid w:val="00FF2085"/>
    <w:rsid w:val="00FF389E"/>
    <w:rsid w:val="00FF7056"/>
    <w:rsid w:val="00FF7B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E0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F7EB3"/>
    <w:pPr>
      <w:spacing w:after="120" w:line="360" w:lineRule="auto"/>
      <w:jc w:val="both"/>
    </w:pPr>
    <w:rPr>
      <w:rFonts w:ascii="Calibri" w:hAnsi="Calibri"/>
      <w:sz w:val="22"/>
      <w:lang w:val="de-DE" w:eastAsia="en-US"/>
    </w:rPr>
  </w:style>
  <w:style w:type="paragraph" w:styleId="berschrift1">
    <w:name w:val="heading 1"/>
    <w:basedOn w:val="Standard"/>
    <w:next w:val="Standard"/>
    <w:qFormat/>
    <w:rsid w:val="00CE622A"/>
    <w:pPr>
      <w:keepNext/>
      <w:numPr>
        <w:numId w:val="1"/>
      </w:numPr>
      <w:spacing w:before="240" w:line="240" w:lineRule="auto"/>
      <w:ind w:left="431" w:hanging="431"/>
      <w:jc w:val="left"/>
      <w:outlineLvl w:val="0"/>
    </w:pPr>
    <w:rPr>
      <w:b/>
    </w:rPr>
  </w:style>
  <w:style w:type="paragraph" w:styleId="berschrift2">
    <w:name w:val="heading 2"/>
    <w:basedOn w:val="berschrift1"/>
    <w:next w:val="Standard"/>
    <w:qFormat/>
    <w:rsid w:val="00301D12"/>
    <w:pPr>
      <w:numPr>
        <w:ilvl w:val="1"/>
      </w:numPr>
      <w:spacing w:before="180"/>
      <w:outlineLvl w:val="1"/>
    </w:pPr>
    <w:rPr>
      <w:b w:val="0"/>
      <w:i/>
    </w:rPr>
  </w:style>
  <w:style w:type="paragraph" w:styleId="berschrift3">
    <w:name w:val="heading 3"/>
    <w:basedOn w:val="berschrift2"/>
    <w:next w:val="Standard"/>
    <w:qFormat/>
    <w:rsid w:val="00301D12"/>
    <w:pPr>
      <w:numPr>
        <w:ilvl w:val="2"/>
      </w:numPr>
      <w:spacing w:before="120"/>
      <w:outlineLvl w:val="2"/>
    </w:pPr>
  </w:style>
  <w:style w:type="paragraph" w:styleId="berschrift4">
    <w:name w:val="heading 4"/>
    <w:basedOn w:val="berschrift2"/>
    <w:next w:val="Standard"/>
    <w:qFormat/>
    <w:rsid w:val="00301D12"/>
    <w:pPr>
      <w:numPr>
        <w:ilvl w:val="3"/>
      </w:numPr>
      <w:spacing w:before="0"/>
      <w:outlineLvl w:val="3"/>
    </w:pPr>
  </w:style>
  <w:style w:type="paragraph" w:styleId="berschrift5">
    <w:name w:val="heading 5"/>
    <w:basedOn w:val="berschrift4"/>
    <w:next w:val="Standard"/>
    <w:qFormat/>
    <w:rsid w:val="00301D12"/>
    <w:pPr>
      <w:numPr>
        <w:ilvl w:val="4"/>
      </w:numPr>
      <w:outlineLvl w:val="4"/>
    </w:pPr>
  </w:style>
  <w:style w:type="paragraph" w:styleId="berschrift6">
    <w:name w:val="heading 6"/>
    <w:basedOn w:val="berschrift4"/>
    <w:next w:val="Standard"/>
    <w:qFormat/>
    <w:rsid w:val="00301D12"/>
    <w:pPr>
      <w:numPr>
        <w:ilvl w:val="5"/>
      </w:numPr>
      <w:outlineLvl w:val="5"/>
    </w:pPr>
    <w:rPr>
      <w:b/>
    </w:rPr>
  </w:style>
  <w:style w:type="paragraph" w:styleId="berschrift7">
    <w:name w:val="heading 7"/>
    <w:basedOn w:val="Standard"/>
    <w:next w:val="Standard"/>
    <w:qFormat/>
    <w:rsid w:val="00301D12"/>
    <w:pPr>
      <w:numPr>
        <w:ilvl w:val="6"/>
        <w:numId w:val="1"/>
      </w:numPr>
      <w:outlineLvl w:val="6"/>
    </w:pPr>
    <w:rPr>
      <w:i/>
      <w:sz w:val="20"/>
    </w:rPr>
  </w:style>
  <w:style w:type="paragraph" w:styleId="berschrift8">
    <w:name w:val="heading 8"/>
    <w:basedOn w:val="Standard"/>
    <w:next w:val="Standard"/>
    <w:qFormat/>
    <w:rsid w:val="00301D12"/>
    <w:pPr>
      <w:keepNext/>
      <w:numPr>
        <w:ilvl w:val="7"/>
        <w:numId w:val="1"/>
      </w:numPr>
      <w:tabs>
        <w:tab w:val="left" w:pos="1077"/>
      </w:tabs>
      <w:outlineLvl w:val="7"/>
    </w:pPr>
  </w:style>
  <w:style w:type="paragraph" w:styleId="berschrift9">
    <w:name w:val="heading 9"/>
    <w:basedOn w:val="Standard"/>
    <w:next w:val="Standard"/>
    <w:qFormat/>
    <w:rsid w:val="00301D12"/>
    <w:pPr>
      <w:keepNext/>
      <w:keepLines/>
      <w:numPr>
        <w:ilvl w:val="8"/>
        <w:numId w:val="1"/>
      </w:numPr>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Verzeichnis1"/>
    <w:semiHidden/>
    <w:pPr>
      <w:spacing w:before="60"/>
      <w:ind w:left="567" w:hanging="340"/>
    </w:pPr>
    <w:rPr>
      <w:b w:val="0"/>
    </w:rPr>
  </w:style>
  <w:style w:type="paragraph" w:styleId="Verzeichnis1">
    <w:name w:val="toc 1"/>
    <w:basedOn w:val="Standard"/>
    <w:semiHidden/>
    <w:pPr>
      <w:tabs>
        <w:tab w:val="right" w:leader="dot" w:pos="8505"/>
        <w:tab w:val="right" w:pos="9071"/>
      </w:tabs>
      <w:spacing w:before="180" w:after="0"/>
      <w:ind w:left="227" w:right="851" w:hanging="227"/>
      <w:jc w:val="left"/>
    </w:pPr>
    <w:rPr>
      <w:b/>
      <w:noProof/>
    </w:rPr>
  </w:style>
  <w:style w:type="paragraph" w:styleId="Verzeichnis3">
    <w:name w:val="toc 3"/>
    <w:basedOn w:val="Verzeichnis1"/>
    <w:semiHidden/>
    <w:pPr>
      <w:spacing w:before="40"/>
      <w:ind w:left="1134" w:hanging="567"/>
    </w:pPr>
    <w:rPr>
      <w:b w:val="0"/>
    </w:rPr>
  </w:style>
  <w:style w:type="paragraph" w:styleId="Verzeichnis4">
    <w:name w:val="toc 4"/>
    <w:basedOn w:val="Verzeichnis1"/>
    <w:next w:val="Standard"/>
    <w:semiHidden/>
    <w:pPr>
      <w:spacing w:before="0"/>
      <w:ind w:left="1843" w:hanging="709"/>
    </w:pPr>
    <w:rPr>
      <w:b w:val="0"/>
    </w:rPr>
  </w:style>
  <w:style w:type="paragraph" w:customStyle="1" w:styleId="Zusammenfassung">
    <w:name w:val="Zusammenfassung"/>
    <w:basedOn w:val="berschrift1"/>
    <w:pPr>
      <w:jc w:val="center"/>
      <w:outlineLvl w:val="9"/>
    </w:pPr>
  </w:style>
  <w:style w:type="paragraph" w:styleId="Verzeichnis5">
    <w:name w:val="toc 5"/>
    <w:basedOn w:val="Standard"/>
    <w:next w:val="Standard"/>
    <w:semiHidden/>
    <w:pPr>
      <w:tabs>
        <w:tab w:val="right" w:leader="dot" w:pos="9071"/>
      </w:tabs>
      <w:ind w:left="958"/>
    </w:pPr>
  </w:style>
  <w:style w:type="paragraph" w:styleId="Kopfzeile">
    <w:name w:val="header"/>
    <w:basedOn w:val="Standard"/>
    <w:pPr>
      <w:widowControl w:val="0"/>
      <w:pBdr>
        <w:bottom w:val="single" w:sz="6" w:space="1" w:color="auto"/>
      </w:pBdr>
      <w:tabs>
        <w:tab w:val="right" w:pos="9072"/>
      </w:tabs>
      <w:spacing w:after="0"/>
    </w:pPr>
    <w:rPr>
      <w:i/>
      <w:sz w:val="20"/>
    </w:rPr>
  </w:style>
  <w:style w:type="paragraph" w:customStyle="1" w:styleId="TITEL">
    <w:name w:val="TITEL"/>
    <w:basedOn w:val="Standard"/>
    <w:next w:val="AUTOR"/>
    <w:rsid w:val="00301D12"/>
    <w:pPr>
      <w:keepNext/>
      <w:keepLines/>
      <w:spacing w:after="600"/>
      <w:ind w:left="567" w:right="567"/>
      <w:jc w:val="center"/>
    </w:pPr>
    <w:rPr>
      <w:sz w:val="36"/>
    </w:rPr>
  </w:style>
  <w:style w:type="paragraph" w:styleId="Funotentext">
    <w:name w:val="footnote text"/>
    <w:basedOn w:val="Standard"/>
    <w:link w:val="FunotentextZchn"/>
    <w:uiPriority w:val="99"/>
    <w:pPr>
      <w:spacing w:after="0"/>
      <w:ind w:left="284" w:hanging="284"/>
    </w:pPr>
    <w:rPr>
      <w:sz w:val="20"/>
    </w:rPr>
  </w:style>
  <w:style w:type="character" w:styleId="Funotenzeichen">
    <w:name w:val="footnote reference"/>
    <w:semiHidden/>
    <w:rPr>
      <w:vertAlign w:val="superscript"/>
    </w:rPr>
  </w:style>
  <w:style w:type="paragraph" w:customStyle="1" w:styleId="Anmerkung">
    <w:name w:val="Anmerkung"/>
    <w:basedOn w:val="Standard"/>
    <w:next w:val="Quelle"/>
    <w:pPr>
      <w:spacing w:after="0"/>
      <w:ind w:left="709" w:hanging="709"/>
    </w:pPr>
    <w:rPr>
      <w:sz w:val="20"/>
    </w:rPr>
  </w:style>
  <w:style w:type="paragraph" w:styleId="Fuzeile">
    <w:name w:val="footer"/>
    <w:basedOn w:val="Standard"/>
    <w:pPr>
      <w:tabs>
        <w:tab w:val="center" w:pos="3544"/>
        <w:tab w:val="right" w:pos="9072"/>
      </w:tabs>
      <w:spacing w:after="0"/>
    </w:pPr>
    <w:rPr>
      <w:sz w:val="14"/>
    </w:rPr>
  </w:style>
  <w:style w:type="character" w:styleId="Seitenzahl">
    <w:name w:val="page number"/>
    <w:rPr>
      <w:rFonts w:ascii="Times New Roman" w:hAnsi="Times New Roman"/>
      <w:i/>
      <w:sz w:val="20"/>
    </w:rPr>
  </w:style>
  <w:style w:type="paragraph" w:customStyle="1" w:styleId="Quelle">
    <w:name w:val="Quelle"/>
    <w:basedOn w:val="Standard"/>
    <w:next w:val="Standard"/>
    <w:pPr>
      <w:ind w:left="709" w:hanging="709"/>
    </w:pPr>
    <w:rPr>
      <w:sz w:val="20"/>
    </w:rPr>
  </w:style>
  <w:style w:type="paragraph" w:customStyle="1" w:styleId="Literatur">
    <w:name w:val="Literatur"/>
    <w:basedOn w:val="Standard"/>
    <w:pPr>
      <w:ind w:left="284" w:hanging="284"/>
    </w:pPr>
  </w:style>
  <w:style w:type="character" w:styleId="Endnotenzeichen">
    <w:name w:val="endnote reference"/>
    <w:semiHidden/>
    <w:rPr>
      <w:vertAlign w:val="superscript"/>
    </w:rPr>
  </w:style>
  <w:style w:type="paragraph" w:styleId="Kommentartext">
    <w:name w:val="annotation text"/>
    <w:basedOn w:val="Standard"/>
    <w:link w:val="KommentartextZchn"/>
    <w:semiHidden/>
    <w:rPr>
      <w:sz w:val="20"/>
    </w:rPr>
  </w:style>
  <w:style w:type="paragraph" w:customStyle="1" w:styleId="Adresse">
    <w:name w:val="Adresse"/>
    <w:basedOn w:val="Standard"/>
    <w:pPr>
      <w:spacing w:after="0"/>
      <w:ind w:left="1701" w:hanging="1701"/>
      <w:jc w:val="left"/>
    </w:pPr>
  </w:style>
  <w:style w:type="paragraph" w:styleId="Verzeichnis6">
    <w:name w:val="toc 6"/>
    <w:basedOn w:val="Standard"/>
    <w:next w:val="Standard"/>
    <w:semiHidden/>
    <w:pPr>
      <w:tabs>
        <w:tab w:val="right" w:leader="dot" w:pos="9071"/>
      </w:tabs>
      <w:ind w:left="1200"/>
    </w:pPr>
  </w:style>
  <w:style w:type="paragraph" w:customStyle="1" w:styleId="Tabelle">
    <w:name w:val="Tabelle"/>
    <w:basedOn w:val="Standard"/>
    <w:next w:val="Standard"/>
    <w:pPr>
      <w:keepNext/>
      <w:keepLines/>
      <w:spacing w:after="60"/>
      <w:ind w:left="1134" w:hanging="1134"/>
      <w:jc w:val="left"/>
    </w:pPr>
    <w:rPr>
      <w:b/>
    </w:rPr>
  </w:style>
  <w:style w:type="paragraph" w:customStyle="1" w:styleId="Verz-Abkrzung">
    <w:name w:val="Verz-Abkürzung"/>
    <w:basedOn w:val="Standard"/>
    <w:pPr>
      <w:spacing w:after="0"/>
      <w:ind w:left="1702" w:hanging="1702"/>
      <w:jc w:val="left"/>
    </w:pPr>
  </w:style>
  <w:style w:type="paragraph" w:customStyle="1" w:styleId="Abbildung">
    <w:name w:val="Abbildung"/>
    <w:basedOn w:val="Tabelle"/>
    <w:next w:val="Standard"/>
    <w:pPr>
      <w:ind w:left="1559" w:hanging="1559"/>
    </w:pPr>
  </w:style>
  <w:style w:type="paragraph" w:customStyle="1" w:styleId="Verz-Tabelle">
    <w:name w:val="Verz-Tabelle"/>
    <w:basedOn w:val="Verzeichnis1"/>
    <w:pPr>
      <w:ind w:left="1134" w:hanging="1134"/>
    </w:pPr>
    <w:rPr>
      <w:b w:val="0"/>
    </w:rPr>
  </w:style>
  <w:style w:type="paragraph" w:customStyle="1" w:styleId="Verz-Abbildung">
    <w:name w:val="Verz-Abbildung"/>
    <w:basedOn w:val="Verzeichnis1"/>
    <w:pPr>
      <w:ind w:left="1418" w:hanging="1418"/>
    </w:pPr>
    <w:rPr>
      <w:b w:val="0"/>
    </w:rPr>
  </w:style>
  <w:style w:type="paragraph" w:styleId="Endnotentext">
    <w:name w:val="endnote text"/>
    <w:basedOn w:val="Standard"/>
    <w:semiHidden/>
    <w:pPr>
      <w:widowControl w:val="0"/>
      <w:spacing w:after="0"/>
      <w:ind w:firstLine="567"/>
    </w:pPr>
    <w:rPr>
      <w:rFonts w:ascii="Times" w:hAnsi="Times"/>
      <w:sz w:val="20"/>
      <w:lang w:val="en-US"/>
    </w:rPr>
  </w:style>
  <w:style w:type="paragraph" w:customStyle="1" w:styleId="Figure">
    <w:name w:val="Figure"/>
    <w:basedOn w:val="Tabelle"/>
  </w:style>
  <w:style w:type="paragraph" w:customStyle="1" w:styleId="Map">
    <w:name w:val="Map"/>
    <w:basedOn w:val="Tabelle"/>
    <w:next w:val="Standard"/>
    <w:pPr>
      <w:ind w:left="851" w:hanging="851"/>
    </w:pPr>
  </w:style>
  <w:style w:type="paragraph" w:customStyle="1" w:styleId="Verz-Vorspann">
    <w:name w:val="Verz-Vorspann"/>
    <w:basedOn w:val="Verzeichnis1"/>
    <w:pPr>
      <w:spacing w:before="0"/>
    </w:pPr>
    <w:rPr>
      <w:b w:val="0"/>
    </w:rPr>
  </w:style>
  <w:style w:type="paragraph" w:customStyle="1" w:styleId="Standard-11">
    <w:name w:val="Standard-11"/>
    <w:basedOn w:val="Standard"/>
  </w:style>
  <w:style w:type="paragraph" w:customStyle="1" w:styleId="Phone">
    <w:name w:val="Phone"/>
    <w:basedOn w:val="Standard"/>
    <w:pPr>
      <w:tabs>
        <w:tab w:val="left" w:pos="1701"/>
      </w:tabs>
      <w:spacing w:before="120"/>
      <w:jc w:val="left"/>
    </w:pPr>
  </w:style>
  <w:style w:type="paragraph" w:customStyle="1" w:styleId="Editors">
    <w:name w:val="Editors"/>
    <w:basedOn w:val="Standard-11"/>
    <w:pPr>
      <w:jc w:val="left"/>
    </w:pPr>
  </w:style>
  <w:style w:type="paragraph" w:customStyle="1" w:styleId="Nummer">
    <w:name w:val="Nummer"/>
    <w:basedOn w:val="Zusammenfassung"/>
    <w:pPr>
      <w:framePr w:w="6804" w:h="3969" w:hRule="exact" w:hSpace="142" w:vSpace="1134" w:wrap="around" w:vAnchor="page" w:hAnchor="page" w:x="2553" w:y="5104" w:anchorLock="1"/>
      <w:ind w:left="567" w:right="567" w:firstLine="0"/>
    </w:pPr>
  </w:style>
  <w:style w:type="paragraph" w:customStyle="1" w:styleId="Standardhng5">
    <w:name w:val="Standard_häng_5"/>
    <w:basedOn w:val="Standard"/>
    <w:pPr>
      <w:ind w:left="2835" w:hanging="2835"/>
    </w:pPr>
  </w:style>
  <w:style w:type="paragraph" w:customStyle="1" w:styleId="DP-Autor">
    <w:name w:val="DP-Autor"/>
    <w:basedOn w:val="Standard"/>
    <w:pPr>
      <w:keepNext/>
      <w:framePr w:w="6804" w:h="3969" w:hRule="exact" w:hSpace="142" w:vSpace="1134" w:wrap="around" w:vAnchor="page" w:hAnchor="page" w:x="2553" w:y="5104" w:anchorLock="1"/>
      <w:spacing w:before="240"/>
      <w:ind w:left="567" w:right="567"/>
      <w:jc w:val="center"/>
    </w:pPr>
    <w:rPr>
      <w:b/>
      <w:smallCaps/>
    </w:rPr>
  </w:style>
  <w:style w:type="character" w:customStyle="1" w:styleId="Autor0">
    <w:name w:val="Autor"/>
    <w:rPr>
      <w:smallCaps/>
    </w:rPr>
  </w:style>
  <w:style w:type="paragraph" w:styleId="Verzeichnis7">
    <w:name w:val="toc 7"/>
    <w:basedOn w:val="Standard"/>
    <w:next w:val="Standard"/>
    <w:semiHidden/>
    <w:pPr>
      <w:tabs>
        <w:tab w:val="right" w:leader="dot" w:pos="9071"/>
      </w:tabs>
      <w:ind w:left="1440"/>
    </w:pPr>
  </w:style>
  <w:style w:type="paragraph" w:styleId="Verzeichnis8">
    <w:name w:val="toc 8"/>
    <w:basedOn w:val="Standard"/>
    <w:next w:val="Standard"/>
    <w:semiHidden/>
    <w:pPr>
      <w:tabs>
        <w:tab w:val="right" w:leader="dot" w:pos="9071"/>
      </w:tabs>
      <w:ind w:left="1680"/>
    </w:pPr>
  </w:style>
  <w:style w:type="paragraph" w:styleId="Verzeichnis9">
    <w:name w:val="toc 9"/>
    <w:basedOn w:val="Standard"/>
    <w:next w:val="Standard"/>
    <w:semiHidden/>
    <w:pPr>
      <w:tabs>
        <w:tab w:val="right" w:leader="dot" w:pos="9071"/>
      </w:tabs>
      <w:ind w:left="1920"/>
    </w:pPr>
  </w:style>
  <w:style w:type="paragraph" w:customStyle="1" w:styleId="berschriftSammelband">
    <w:name w:val="Überschrift_Sammelband"/>
    <w:basedOn w:val="Standard"/>
    <w:pPr>
      <w:jc w:val="center"/>
    </w:pPr>
    <w:rPr>
      <w:b/>
      <w:smallCaps/>
    </w:rPr>
  </w:style>
  <w:style w:type="paragraph" w:styleId="Zitat">
    <w:name w:val="Quote"/>
    <w:basedOn w:val="Standard"/>
    <w:qFormat/>
    <w:rPr>
      <w:sz w:val="20"/>
    </w:rPr>
  </w:style>
  <w:style w:type="paragraph" w:customStyle="1" w:styleId="TabelleAnhang">
    <w:name w:val="Tabelle_Anhang"/>
    <w:basedOn w:val="Tabelle"/>
    <w:pPr>
      <w:ind w:left="1418" w:hanging="1418"/>
    </w:pPr>
  </w:style>
  <w:style w:type="paragraph" w:customStyle="1" w:styleId="SammelbandAutor">
    <w:name w:val="Sammelband_Autor"/>
    <w:basedOn w:val="Standard"/>
    <w:rPr>
      <w:i/>
    </w:rPr>
  </w:style>
  <w:style w:type="paragraph" w:customStyle="1" w:styleId="Formel">
    <w:name w:val="Formel"/>
    <w:basedOn w:val="Standard"/>
    <w:rsid w:val="00F96B9B"/>
    <w:pPr>
      <w:tabs>
        <w:tab w:val="right" w:pos="7938"/>
      </w:tabs>
      <w:spacing w:before="240" w:after="240"/>
    </w:pPr>
  </w:style>
  <w:style w:type="paragraph" w:customStyle="1" w:styleId="Verz-Vorspann-Zeile1">
    <w:name w:val="Verz-Vorspann-Zeile1"/>
    <w:basedOn w:val="Verz-Vorspann"/>
    <w:pPr>
      <w:spacing w:before="180"/>
    </w:pPr>
  </w:style>
  <w:style w:type="paragraph" w:customStyle="1" w:styleId="AUTOR">
    <w:name w:val="AUTOR"/>
    <w:basedOn w:val="Standard"/>
    <w:next w:val="berschrift1"/>
    <w:rsid w:val="00301D12"/>
    <w:pPr>
      <w:spacing w:after="240"/>
      <w:contextualSpacing/>
      <w:jc w:val="center"/>
    </w:pPr>
    <w:rPr>
      <w:i/>
    </w:rPr>
  </w:style>
  <w:style w:type="character" w:styleId="Hyperlink">
    <w:name w:val="Hyperlink"/>
    <w:rsid w:val="006B56D4"/>
    <w:rPr>
      <w:color w:val="0000FF"/>
      <w:u w:val="single"/>
    </w:rPr>
  </w:style>
  <w:style w:type="paragraph" w:styleId="Listenabsatz">
    <w:name w:val="List Paragraph"/>
    <w:basedOn w:val="Standard"/>
    <w:uiPriority w:val="34"/>
    <w:qFormat/>
    <w:rsid w:val="00D457AE"/>
    <w:pPr>
      <w:ind w:left="720"/>
      <w:contextualSpacing/>
    </w:pPr>
  </w:style>
  <w:style w:type="table" w:styleId="Tabellenraster">
    <w:name w:val="Table Grid"/>
    <w:basedOn w:val="NormaleTabelle"/>
    <w:rsid w:val="00536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nhideWhenUsed/>
    <w:qFormat/>
    <w:rsid w:val="006208B4"/>
    <w:pPr>
      <w:spacing w:after="60"/>
    </w:pPr>
    <w:rPr>
      <w:b/>
      <w:bCs/>
      <w:color w:val="000000" w:themeColor="text1"/>
      <w:szCs w:val="18"/>
    </w:rPr>
  </w:style>
  <w:style w:type="paragraph" w:styleId="Sprechblasentext">
    <w:name w:val="Balloon Text"/>
    <w:basedOn w:val="Standard"/>
    <w:link w:val="SprechblasentextZchn"/>
    <w:rsid w:val="00093385"/>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093385"/>
    <w:rPr>
      <w:rFonts w:ascii="Tahoma" w:hAnsi="Tahoma" w:cs="Tahoma"/>
      <w:sz w:val="16"/>
      <w:szCs w:val="16"/>
      <w:lang w:val="de-DE" w:eastAsia="en-US"/>
    </w:rPr>
  </w:style>
  <w:style w:type="character" w:styleId="Platzhaltertext">
    <w:name w:val="Placeholder Text"/>
    <w:basedOn w:val="Absatz-Standardschriftart"/>
    <w:uiPriority w:val="99"/>
    <w:semiHidden/>
    <w:rsid w:val="00D03D73"/>
    <w:rPr>
      <w:color w:val="808080"/>
    </w:rPr>
  </w:style>
  <w:style w:type="character" w:customStyle="1" w:styleId="FunotentextZchn">
    <w:name w:val="Fußnotentext Zchn"/>
    <w:basedOn w:val="Absatz-Standardschriftart"/>
    <w:link w:val="Funotentext"/>
    <w:uiPriority w:val="99"/>
    <w:rsid w:val="00DA4312"/>
    <w:rPr>
      <w:rFonts w:ascii="Calibri" w:hAnsi="Calibri"/>
      <w:lang w:val="de-DE" w:eastAsia="en-US"/>
    </w:rPr>
  </w:style>
  <w:style w:type="paragraph" w:customStyle="1" w:styleId="CitaviLiteraturverzeichnis">
    <w:name w:val="Citavi Literaturverzeichnis"/>
    <w:basedOn w:val="Standard"/>
    <w:rsid w:val="00DA4312"/>
    <w:pPr>
      <w:jc w:val="left"/>
    </w:pPr>
    <w:rPr>
      <w:rFonts w:ascii="Segoe UI" w:eastAsia="Times New Roman" w:hAnsi="Segoe UI" w:cs="Segoe UI"/>
      <w:sz w:val="18"/>
      <w:szCs w:val="18"/>
      <w:lang w:eastAsia="en-GB"/>
    </w:rPr>
  </w:style>
  <w:style w:type="character" w:styleId="BesuchterHyperlink">
    <w:name w:val="FollowedHyperlink"/>
    <w:basedOn w:val="Absatz-Standardschriftart"/>
    <w:rsid w:val="00E32073"/>
    <w:rPr>
      <w:color w:val="800080" w:themeColor="followedHyperlink"/>
      <w:u w:val="single"/>
    </w:rPr>
  </w:style>
  <w:style w:type="character" w:styleId="Kommentarzeichen">
    <w:name w:val="annotation reference"/>
    <w:basedOn w:val="Absatz-Standardschriftart"/>
    <w:semiHidden/>
    <w:unhideWhenUsed/>
    <w:rsid w:val="00F4530D"/>
    <w:rPr>
      <w:sz w:val="18"/>
      <w:szCs w:val="18"/>
    </w:rPr>
  </w:style>
  <w:style w:type="paragraph" w:styleId="Kommentarthema">
    <w:name w:val="annotation subject"/>
    <w:basedOn w:val="Kommentartext"/>
    <w:next w:val="Kommentartext"/>
    <w:link w:val="KommentarthemaZchn"/>
    <w:semiHidden/>
    <w:unhideWhenUsed/>
    <w:rsid w:val="00F4530D"/>
    <w:pPr>
      <w:spacing w:line="240" w:lineRule="auto"/>
    </w:pPr>
    <w:rPr>
      <w:b/>
      <w:bCs/>
    </w:rPr>
  </w:style>
  <w:style w:type="character" w:customStyle="1" w:styleId="KommentartextZchn">
    <w:name w:val="Kommentartext Zchn"/>
    <w:basedOn w:val="Absatz-Standardschriftart"/>
    <w:link w:val="Kommentartext"/>
    <w:semiHidden/>
    <w:rsid w:val="00F4530D"/>
    <w:rPr>
      <w:rFonts w:ascii="Calibri" w:hAnsi="Calibri"/>
      <w:lang w:val="de-DE" w:eastAsia="en-US"/>
    </w:rPr>
  </w:style>
  <w:style w:type="character" w:customStyle="1" w:styleId="KommentarthemaZchn">
    <w:name w:val="Kommentarthema Zchn"/>
    <w:basedOn w:val="KommentartextZchn"/>
    <w:link w:val="Kommentarthema"/>
    <w:semiHidden/>
    <w:rsid w:val="00F4530D"/>
    <w:rPr>
      <w:rFonts w:ascii="Calibri" w:hAnsi="Calibri"/>
      <w:b/>
      <w:bCs/>
      <w:lang w:val="de-DE" w:eastAsia="en-US"/>
    </w:rPr>
  </w:style>
  <w:style w:type="paragraph" w:styleId="berarbeitung">
    <w:name w:val="Revision"/>
    <w:hidden/>
    <w:uiPriority w:val="99"/>
    <w:semiHidden/>
    <w:rsid w:val="00CD0ADC"/>
    <w:rPr>
      <w:rFonts w:ascii="Calibri" w:hAnsi="Calibri"/>
      <w:sz w:val="22"/>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F7EB3"/>
    <w:pPr>
      <w:spacing w:after="120" w:line="360" w:lineRule="auto"/>
      <w:jc w:val="both"/>
    </w:pPr>
    <w:rPr>
      <w:rFonts w:ascii="Calibri" w:hAnsi="Calibri"/>
      <w:sz w:val="22"/>
      <w:lang w:val="de-DE" w:eastAsia="en-US"/>
    </w:rPr>
  </w:style>
  <w:style w:type="paragraph" w:styleId="berschrift1">
    <w:name w:val="heading 1"/>
    <w:basedOn w:val="Standard"/>
    <w:next w:val="Standard"/>
    <w:qFormat/>
    <w:rsid w:val="00CE622A"/>
    <w:pPr>
      <w:keepNext/>
      <w:numPr>
        <w:numId w:val="1"/>
      </w:numPr>
      <w:spacing w:before="240" w:line="240" w:lineRule="auto"/>
      <w:ind w:left="431" w:hanging="431"/>
      <w:jc w:val="left"/>
      <w:outlineLvl w:val="0"/>
    </w:pPr>
    <w:rPr>
      <w:b/>
    </w:rPr>
  </w:style>
  <w:style w:type="paragraph" w:styleId="berschrift2">
    <w:name w:val="heading 2"/>
    <w:basedOn w:val="berschrift1"/>
    <w:next w:val="Standard"/>
    <w:qFormat/>
    <w:rsid w:val="00301D12"/>
    <w:pPr>
      <w:numPr>
        <w:ilvl w:val="1"/>
      </w:numPr>
      <w:spacing w:before="180"/>
      <w:outlineLvl w:val="1"/>
    </w:pPr>
    <w:rPr>
      <w:b w:val="0"/>
      <w:i/>
    </w:rPr>
  </w:style>
  <w:style w:type="paragraph" w:styleId="berschrift3">
    <w:name w:val="heading 3"/>
    <w:basedOn w:val="berschrift2"/>
    <w:next w:val="Standard"/>
    <w:qFormat/>
    <w:rsid w:val="00301D12"/>
    <w:pPr>
      <w:numPr>
        <w:ilvl w:val="2"/>
      </w:numPr>
      <w:spacing w:before="120"/>
      <w:outlineLvl w:val="2"/>
    </w:pPr>
  </w:style>
  <w:style w:type="paragraph" w:styleId="berschrift4">
    <w:name w:val="heading 4"/>
    <w:basedOn w:val="berschrift2"/>
    <w:next w:val="Standard"/>
    <w:qFormat/>
    <w:rsid w:val="00301D12"/>
    <w:pPr>
      <w:numPr>
        <w:ilvl w:val="3"/>
      </w:numPr>
      <w:spacing w:before="0"/>
      <w:outlineLvl w:val="3"/>
    </w:pPr>
  </w:style>
  <w:style w:type="paragraph" w:styleId="berschrift5">
    <w:name w:val="heading 5"/>
    <w:basedOn w:val="berschrift4"/>
    <w:next w:val="Standard"/>
    <w:qFormat/>
    <w:rsid w:val="00301D12"/>
    <w:pPr>
      <w:numPr>
        <w:ilvl w:val="4"/>
      </w:numPr>
      <w:outlineLvl w:val="4"/>
    </w:pPr>
  </w:style>
  <w:style w:type="paragraph" w:styleId="berschrift6">
    <w:name w:val="heading 6"/>
    <w:basedOn w:val="berschrift4"/>
    <w:next w:val="Standard"/>
    <w:qFormat/>
    <w:rsid w:val="00301D12"/>
    <w:pPr>
      <w:numPr>
        <w:ilvl w:val="5"/>
      </w:numPr>
      <w:outlineLvl w:val="5"/>
    </w:pPr>
    <w:rPr>
      <w:b/>
    </w:rPr>
  </w:style>
  <w:style w:type="paragraph" w:styleId="berschrift7">
    <w:name w:val="heading 7"/>
    <w:basedOn w:val="Standard"/>
    <w:next w:val="Standard"/>
    <w:qFormat/>
    <w:rsid w:val="00301D12"/>
    <w:pPr>
      <w:numPr>
        <w:ilvl w:val="6"/>
        <w:numId w:val="1"/>
      </w:numPr>
      <w:outlineLvl w:val="6"/>
    </w:pPr>
    <w:rPr>
      <w:i/>
      <w:sz w:val="20"/>
    </w:rPr>
  </w:style>
  <w:style w:type="paragraph" w:styleId="berschrift8">
    <w:name w:val="heading 8"/>
    <w:basedOn w:val="Standard"/>
    <w:next w:val="Standard"/>
    <w:qFormat/>
    <w:rsid w:val="00301D12"/>
    <w:pPr>
      <w:keepNext/>
      <w:numPr>
        <w:ilvl w:val="7"/>
        <w:numId w:val="1"/>
      </w:numPr>
      <w:tabs>
        <w:tab w:val="left" w:pos="1077"/>
      </w:tabs>
      <w:outlineLvl w:val="7"/>
    </w:pPr>
  </w:style>
  <w:style w:type="paragraph" w:styleId="berschrift9">
    <w:name w:val="heading 9"/>
    <w:basedOn w:val="Standard"/>
    <w:next w:val="Standard"/>
    <w:qFormat/>
    <w:rsid w:val="00301D12"/>
    <w:pPr>
      <w:keepNext/>
      <w:keepLines/>
      <w:numPr>
        <w:ilvl w:val="8"/>
        <w:numId w:val="1"/>
      </w:numPr>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Verzeichnis1"/>
    <w:semiHidden/>
    <w:pPr>
      <w:spacing w:before="60"/>
      <w:ind w:left="567" w:hanging="340"/>
    </w:pPr>
    <w:rPr>
      <w:b w:val="0"/>
    </w:rPr>
  </w:style>
  <w:style w:type="paragraph" w:styleId="Verzeichnis1">
    <w:name w:val="toc 1"/>
    <w:basedOn w:val="Standard"/>
    <w:semiHidden/>
    <w:pPr>
      <w:tabs>
        <w:tab w:val="right" w:leader="dot" w:pos="8505"/>
        <w:tab w:val="right" w:pos="9071"/>
      </w:tabs>
      <w:spacing w:before="180" w:after="0"/>
      <w:ind w:left="227" w:right="851" w:hanging="227"/>
      <w:jc w:val="left"/>
    </w:pPr>
    <w:rPr>
      <w:b/>
      <w:noProof/>
    </w:rPr>
  </w:style>
  <w:style w:type="paragraph" w:styleId="Verzeichnis3">
    <w:name w:val="toc 3"/>
    <w:basedOn w:val="Verzeichnis1"/>
    <w:semiHidden/>
    <w:pPr>
      <w:spacing w:before="40"/>
      <w:ind w:left="1134" w:hanging="567"/>
    </w:pPr>
    <w:rPr>
      <w:b w:val="0"/>
    </w:rPr>
  </w:style>
  <w:style w:type="paragraph" w:styleId="Verzeichnis4">
    <w:name w:val="toc 4"/>
    <w:basedOn w:val="Verzeichnis1"/>
    <w:next w:val="Standard"/>
    <w:semiHidden/>
    <w:pPr>
      <w:spacing w:before="0"/>
      <w:ind w:left="1843" w:hanging="709"/>
    </w:pPr>
    <w:rPr>
      <w:b w:val="0"/>
    </w:rPr>
  </w:style>
  <w:style w:type="paragraph" w:customStyle="1" w:styleId="Zusammenfassung">
    <w:name w:val="Zusammenfassung"/>
    <w:basedOn w:val="berschrift1"/>
    <w:pPr>
      <w:jc w:val="center"/>
      <w:outlineLvl w:val="9"/>
    </w:pPr>
  </w:style>
  <w:style w:type="paragraph" w:styleId="Verzeichnis5">
    <w:name w:val="toc 5"/>
    <w:basedOn w:val="Standard"/>
    <w:next w:val="Standard"/>
    <w:semiHidden/>
    <w:pPr>
      <w:tabs>
        <w:tab w:val="right" w:leader="dot" w:pos="9071"/>
      </w:tabs>
      <w:ind w:left="958"/>
    </w:pPr>
  </w:style>
  <w:style w:type="paragraph" w:styleId="Kopfzeile">
    <w:name w:val="header"/>
    <w:basedOn w:val="Standard"/>
    <w:pPr>
      <w:widowControl w:val="0"/>
      <w:pBdr>
        <w:bottom w:val="single" w:sz="6" w:space="1" w:color="auto"/>
      </w:pBdr>
      <w:tabs>
        <w:tab w:val="right" w:pos="9072"/>
      </w:tabs>
      <w:spacing w:after="0"/>
    </w:pPr>
    <w:rPr>
      <w:i/>
      <w:sz w:val="20"/>
    </w:rPr>
  </w:style>
  <w:style w:type="paragraph" w:customStyle="1" w:styleId="TITEL">
    <w:name w:val="TITEL"/>
    <w:basedOn w:val="Standard"/>
    <w:next w:val="AUTOR"/>
    <w:rsid w:val="00301D12"/>
    <w:pPr>
      <w:keepNext/>
      <w:keepLines/>
      <w:spacing w:after="600"/>
      <w:ind w:left="567" w:right="567"/>
      <w:jc w:val="center"/>
    </w:pPr>
    <w:rPr>
      <w:sz w:val="36"/>
    </w:rPr>
  </w:style>
  <w:style w:type="paragraph" w:styleId="Funotentext">
    <w:name w:val="footnote text"/>
    <w:basedOn w:val="Standard"/>
    <w:link w:val="FunotentextZchn"/>
    <w:uiPriority w:val="99"/>
    <w:pPr>
      <w:spacing w:after="0"/>
      <w:ind w:left="284" w:hanging="284"/>
    </w:pPr>
    <w:rPr>
      <w:sz w:val="20"/>
    </w:rPr>
  </w:style>
  <w:style w:type="character" w:styleId="Funotenzeichen">
    <w:name w:val="footnote reference"/>
    <w:semiHidden/>
    <w:rPr>
      <w:vertAlign w:val="superscript"/>
    </w:rPr>
  </w:style>
  <w:style w:type="paragraph" w:customStyle="1" w:styleId="Anmerkung">
    <w:name w:val="Anmerkung"/>
    <w:basedOn w:val="Standard"/>
    <w:next w:val="Quelle"/>
    <w:pPr>
      <w:spacing w:after="0"/>
      <w:ind w:left="709" w:hanging="709"/>
    </w:pPr>
    <w:rPr>
      <w:sz w:val="20"/>
    </w:rPr>
  </w:style>
  <w:style w:type="paragraph" w:styleId="Fuzeile">
    <w:name w:val="footer"/>
    <w:basedOn w:val="Standard"/>
    <w:pPr>
      <w:tabs>
        <w:tab w:val="center" w:pos="3544"/>
        <w:tab w:val="right" w:pos="9072"/>
      </w:tabs>
      <w:spacing w:after="0"/>
    </w:pPr>
    <w:rPr>
      <w:sz w:val="14"/>
    </w:rPr>
  </w:style>
  <w:style w:type="character" w:styleId="Seitenzahl">
    <w:name w:val="page number"/>
    <w:rPr>
      <w:rFonts w:ascii="Times New Roman" w:hAnsi="Times New Roman"/>
      <w:i/>
      <w:sz w:val="20"/>
    </w:rPr>
  </w:style>
  <w:style w:type="paragraph" w:customStyle="1" w:styleId="Quelle">
    <w:name w:val="Quelle"/>
    <w:basedOn w:val="Standard"/>
    <w:next w:val="Standard"/>
    <w:pPr>
      <w:ind w:left="709" w:hanging="709"/>
    </w:pPr>
    <w:rPr>
      <w:sz w:val="20"/>
    </w:rPr>
  </w:style>
  <w:style w:type="paragraph" w:customStyle="1" w:styleId="Literatur">
    <w:name w:val="Literatur"/>
    <w:basedOn w:val="Standard"/>
    <w:pPr>
      <w:ind w:left="284" w:hanging="284"/>
    </w:pPr>
  </w:style>
  <w:style w:type="character" w:styleId="Endnotenzeichen">
    <w:name w:val="endnote reference"/>
    <w:semiHidden/>
    <w:rPr>
      <w:vertAlign w:val="superscript"/>
    </w:rPr>
  </w:style>
  <w:style w:type="paragraph" w:styleId="Kommentartext">
    <w:name w:val="annotation text"/>
    <w:basedOn w:val="Standard"/>
    <w:link w:val="KommentartextZchn"/>
    <w:semiHidden/>
    <w:rPr>
      <w:sz w:val="20"/>
    </w:rPr>
  </w:style>
  <w:style w:type="paragraph" w:customStyle="1" w:styleId="Adresse">
    <w:name w:val="Adresse"/>
    <w:basedOn w:val="Standard"/>
    <w:pPr>
      <w:spacing w:after="0"/>
      <w:ind w:left="1701" w:hanging="1701"/>
      <w:jc w:val="left"/>
    </w:pPr>
  </w:style>
  <w:style w:type="paragraph" w:styleId="Verzeichnis6">
    <w:name w:val="toc 6"/>
    <w:basedOn w:val="Standard"/>
    <w:next w:val="Standard"/>
    <w:semiHidden/>
    <w:pPr>
      <w:tabs>
        <w:tab w:val="right" w:leader="dot" w:pos="9071"/>
      </w:tabs>
      <w:ind w:left="1200"/>
    </w:pPr>
  </w:style>
  <w:style w:type="paragraph" w:customStyle="1" w:styleId="Tabelle">
    <w:name w:val="Tabelle"/>
    <w:basedOn w:val="Standard"/>
    <w:next w:val="Standard"/>
    <w:pPr>
      <w:keepNext/>
      <w:keepLines/>
      <w:spacing w:after="60"/>
      <w:ind w:left="1134" w:hanging="1134"/>
      <w:jc w:val="left"/>
    </w:pPr>
    <w:rPr>
      <w:b/>
    </w:rPr>
  </w:style>
  <w:style w:type="paragraph" w:customStyle="1" w:styleId="Verz-Abkrzung">
    <w:name w:val="Verz-Abkürzung"/>
    <w:basedOn w:val="Standard"/>
    <w:pPr>
      <w:spacing w:after="0"/>
      <w:ind w:left="1702" w:hanging="1702"/>
      <w:jc w:val="left"/>
    </w:pPr>
  </w:style>
  <w:style w:type="paragraph" w:customStyle="1" w:styleId="Abbildung">
    <w:name w:val="Abbildung"/>
    <w:basedOn w:val="Tabelle"/>
    <w:next w:val="Standard"/>
    <w:pPr>
      <w:ind w:left="1559" w:hanging="1559"/>
    </w:pPr>
  </w:style>
  <w:style w:type="paragraph" w:customStyle="1" w:styleId="Verz-Tabelle">
    <w:name w:val="Verz-Tabelle"/>
    <w:basedOn w:val="Verzeichnis1"/>
    <w:pPr>
      <w:ind w:left="1134" w:hanging="1134"/>
    </w:pPr>
    <w:rPr>
      <w:b w:val="0"/>
    </w:rPr>
  </w:style>
  <w:style w:type="paragraph" w:customStyle="1" w:styleId="Verz-Abbildung">
    <w:name w:val="Verz-Abbildung"/>
    <w:basedOn w:val="Verzeichnis1"/>
    <w:pPr>
      <w:ind w:left="1418" w:hanging="1418"/>
    </w:pPr>
    <w:rPr>
      <w:b w:val="0"/>
    </w:rPr>
  </w:style>
  <w:style w:type="paragraph" w:styleId="Endnotentext">
    <w:name w:val="endnote text"/>
    <w:basedOn w:val="Standard"/>
    <w:semiHidden/>
    <w:pPr>
      <w:widowControl w:val="0"/>
      <w:spacing w:after="0"/>
      <w:ind w:firstLine="567"/>
    </w:pPr>
    <w:rPr>
      <w:rFonts w:ascii="Times" w:hAnsi="Times"/>
      <w:sz w:val="20"/>
      <w:lang w:val="en-US"/>
    </w:rPr>
  </w:style>
  <w:style w:type="paragraph" w:customStyle="1" w:styleId="Figure">
    <w:name w:val="Figure"/>
    <w:basedOn w:val="Tabelle"/>
  </w:style>
  <w:style w:type="paragraph" w:customStyle="1" w:styleId="Map">
    <w:name w:val="Map"/>
    <w:basedOn w:val="Tabelle"/>
    <w:next w:val="Standard"/>
    <w:pPr>
      <w:ind w:left="851" w:hanging="851"/>
    </w:pPr>
  </w:style>
  <w:style w:type="paragraph" w:customStyle="1" w:styleId="Verz-Vorspann">
    <w:name w:val="Verz-Vorspann"/>
    <w:basedOn w:val="Verzeichnis1"/>
    <w:pPr>
      <w:spacing w:before="0"/>
    </w:pPr>
    <w:rPr>
      <w:b w:val="0"/>
    </w:rPr>
  </w:style>
  <w:style w:type="paragraph" w:customStyle="1" w:styleId="Standard-11">
    <w:name w:val="Standard-11"/>
    <w:basedOn w:val="Standard"/>
  </w:style>
  <w:style w:type="paragraph" w:customStyle="1" w:styleId="Phone">
    <w:name w:val="Phone"/>
    <w:basedOn w:val="Standard"/>
    <w:pPr>
      <w:tabs>
        <w:tab w:val="left" w:pos="1701"/>
      </w:tabs>
      <w:spacing w:before="120"/>
      <w:jc w:val="left"/>
    </w:pPr>
  </w:style>
  <w:style w:type="paragraph" w:customStyle="1" w:styleId="Editors">
    <w:name w:val="Editors"/>
    <w:basedOn w:val="Standard-11"/>
    <w:pPr>
      <w:jc w:val="left"/>
    </w:pPr>
  </w:style>
  <w:style w:type="paragraph" w:customStyle="1" w:styleId="Nummer">
    <w:name w:val="Nummer"/>
    <w:basedOn w:val="Zusammenfassung"/>
    <w:pPr>
      <w:framePr w:w="6804" w:h="3969" w:hRule="exact" w:hSpace="142" w:vSpace="1134" w:wrap="around" w:vAnchor="page" w:hAnchor="page" w:x="2553" w:y="5104" w:anchorLock="1"/>
      <w:ind w:left="567" w:right="567" w:firstLine="0"/>
    </w:pPr>
  </w:style>
  <w:style w:type="paragraph" w:customStyle="1" w:styleId="Standardhng5">
    <w:name w:val="Standard_häng_5"/>
    <w:basedOn w:val="Standard"/>
    <w:pPr>
      <w:ind w:left="2835" w:hanging="2835"/>
    </w:pPr>
  </w:style>
  <w:style w:type="paragraph" w:customStyle="1" w:styleId="DP-Autor">
    <w:name w:val="DP-Autor"/>
    <w:basedOn w:val="Standard"/>
    <w:pPr>
      <w:keepNext/>
      <w:framePr w:w="6804" w:h="3969" w:hRule="exact" w:hSpace="142" w:vSpace="1134" w:wrap="around" w:vAnchor="page" w:hAnchor="page" w:x="2553" w:y="5104" w:anchorLock="1"/>
      <w:spacing w:before="240"/>
      <w:ind w:left="567" w:right="567"/>
      <w:jc w:val="center"/>
    </w:pPr>
    <w:rPr>
      <w:b/>
      <w:smallCaps/>
    </w:rPr>
  </w:style>
  <w:style w:type="character" w:customStyle="1" w:styleId="Autor0">
    <w:name w:val="Autor"/>
    <w:rPr>
      <w:smallCaps/>
    </w:rPr>
  </w:style>
  <w:style w:type="paragraph" w:styleId="Verzeichnis7">
    <w:name w:val="toc 7"/>
    <w:basedOn w:val="Standard"/>
    <w:next w:val="Standard"/>
    <w:semiHidden/>
    <w:pPr>
      <w:tabs>
        <w:tab w:val="right" w:leader="dot" w:pos="9071"/>
      </w:tabs>
      <w:ind w:left="1440"/>
    </w:pPr>
  </w:style>
  <w:style w:type="paragraph" w:styleId="Verzeichnis8">
    <w:name w:val="toc 8"/>
    <w:basedOn w:val="Standard"/>
    <w:next w:val="Standard"/>
    <w:semiHidden/>
    <w:pPr>
      <w:tabs>
        <w:tab w:val="right" w:leader="dot" w:pos="9071"/>
      </w:tabs>
      <w:ind w:left="1680"/>
    </w:pPr>
  </w:style>
  <w:style w:type="paragraph" w:styleId="Verzeichnis9">
    <w:name w:val="toc 9"/>
    <w:basedOn w:val="Standard"/>
    <w:next w:val="Standard"/>
    <w:semiHidden/>
    <w:pPr>
      <w:tabs>
        <w:tab w:val="right" w:leader="dot" w:pos="9071"/>
      </w:tabs>
      <w:ind w:left="1920"/>
    </w:pPr>
  </w:style>
  <w:style w:type="paragraph" w:customStyle="1" w:styleId="berschriftSammelband">
    <w:name w:val="Überschrift_Sammelband"/>
    <w:basedOn w:val="Standard"/>
    <w:pPr>
      <w:jc w:val="center"/>
    </w:pPr>
    <w:rPr>
      <w:b/>
      <w:smallCaps/>
    </w:rPr>
  </w:style>
  <w:style w:type="paragraph" w:styleId="Zitat">
    <w:name w:val="Quote"/>
    <w:basedOn w:val="Standard"/>
    <w:qFormat/>
    <w:rPr>
      <w:sz w:val="20"/>
    </w:rPr>
  </w:style>
  <w:style w:type="paragraph" w:customStyle="1" w:styleId="TabelleAnhang">
    <w:name w:val="Tabelle_Anhang"/>
    <w:basedOn w:val="Tabelle"/>
    <w:pPr>
      <w:ind w:left="1418" w:hanging="1418"/>
    </w:pPr>
  </w:style>
  <w:style w:type="paragraph" w:customStyle="1" w:styleId="SammelbandAutor">
    <w:name w:val="Sammelband_Autor"/>
    <w:basedOn w:val="Standard"/>
    <w:rPr>
      <w:i/>
    </w:rPr>
  </w:style>
  <w:style w:type="paragraph" w:customStyle="1" w:styleId="Formel">
    <w:name w:val="Formel"/>
    <w:basedOn w:val="Standard"/>
    <w:rsid w:val="00F96B9B"/>
    <w:pPr>
      <w:tabs>
        <w:tab w:val="right" w:pos="7938"/>
      </w:tabs>
      <w:spacing w:before="240" w:after="240"/>
    </w:pPr>
  </w:style>
  <w:style w:type="paragraph" w:customStyle="1" w:styleId="Verz-Vorspann-Zeile1">
    <w:name w:val="Verz-Vorspann-Zeile1"/>
    <w:basedOn w:val="Verz-Vorspann"/>
    <w:pPr>
      <w:spacing w:before="180"/>
    </w:pPr>
  </w:style>
  <w:style w:type="paragraph" w:customStyle="1" w:styleId="AUTOR">
    <w:name w:val="AUTOR"/>
    <w:basedOn w:val="Standard"/>
    <w:next w:val="berschrift1"/>
    <w:rsid w:val="00301D12"/>
    <w:pPr>
      <w:spacing w:after="240"/>
      <w:contextualSpacing/>
      <w:jc w:val="center"/>
    </w:pPr>
    <w:rPr>
      <w:i/>
    </w:rPr>
  </w:style>
  <w:style w:type="character" w:styleId="Hyperlink">
    <w:name w:val="Hyperlink"/>
    <w:rsid w:val="006B56D4"/>
    <w:rPr>
      <w:color w:val="0000FF"/>
      <w:u w:val="single"/>
    </w:rPr>
  </w:style>
  <w:style w:type="paragraph" w:styleId="Listenabsatz">
    <w:name w:val="List Paragraph"/>
    <w:basedOn w:val="Standard"/>
    <w:uiPriority w:val="34"/>
    <w:qFormat/>
    <w:rsid w:val="00D457AE"/>
    <w:pPr>
      <w:ind w:left="720"/>
      <w:contextualSpacing/>
    </w:pPr>
  </w:style>
  <w:style w:type="table" w:styleId="Tabellenraster">
    <w:name w:val="Table Grid"/>
    <w:basedOn w:val="NormaleTabelle"/>
    <w:rsid w:val="00536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nhideWhenUsed/>
    <w:qFormat/>
    <w:rsid w:val="006208B4"/>
    <w:pPr>
      <w:spacing w:after="60"/>
    </w:pPr>
    <w:rPr>
      <w:b/>
      <w:bCs/>
      <w:color w:val="000000" w:themeColor="text1"/>
      <w:szCs w:val="18"/>
    </w:rPr>
  </w:style>
  <w:style w:type="paragraph" w:styleId="Sprechblasentext">
    <w:name w:val="Balloon Text"/>
    <w:basedOn w:val="Standard"/>
    <w:link w:val="SprechblasentextZchn"/>
    <w:rsid w:val="00093385"/>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093385"/>
    <w:rPr>
      <w:rFonts w:ascii="Tahoma" w:hAnsi="Tahoma" w:cs="Tahoma"/>
      <w:sz w:val="16"/>
      <w:szCs w:val="16"/>
      <w:lang w:val="de-DE" w:eastAsia="en-US"/>
    </w:rPr>
  </w:style>
  <w:style w:type="character" w:styleId="Platzhaltertext">
    <w:name w:val="Placeholder Text"/>
    <w:basedOn w:val="Absatz-Standardschriftart"/>
    <w:uiPriority w:val="99"/>
    <w:semiHidden/>
    <w:rsid w:val="00D03D73"/>
    <w:rPr>
      <w:color w:val="808080"/>
    </w:rPr>
  </w:style>
  <w:style w:type="character" w:customStyle="1" w:styleId="FunotentextZchn">
    <w:name w:val="Fußnotentext Zchn"/>
    <w:basedOn w:val="Absatz-Standardschriftart"/>
    <w:link w:val="Funotentext"/>
    <w:uiPriority w:val="99"/>
    <w:rsid w:val="00DA4312"/>
    <w:rPr>
      <w:rFonts w:ascii="Calibri" w:hAnsi="Calibri"/>
      <w:lang w:val="de-DE" w:eastAsia="en-US"/>
    </w:rPr>
  </w:style>
  <w:style w:type="paragraph" w:customStyle="1" w:styleId="CitaviLiteraturverzeichnis">
    <w:name w:val="Citavi Literaturverzeichnis"/>
    <w:basedOn w:val="Standard"/>
    <w:rsid w:val="00DA4312"/>
    <w:pPr>
      <w:jc w:val="left"/>
    </w:pPr>
    <w:rPr>
      <w:rFonts w:ascii="Segoe UI" w:eastAsia="Times New Roman" w:hAnsi="Segoe UI" w:cs="Segoe UI"/>
      <w:sz w:val="18"/>
      <w:szCs w:val="18"/>
      <w:lang w:eastAsia="en-GB"/>
    </w:rPr>
  </w:style>
  <w:style w:type="character" w:styleId="BesuchterHyperlink">
    <w:name w:val="FollowedHyperlink"/>
    <w:basedOn w:val="Absatz-Standardschriftart"/>
    <w:rsid w:val="00E32073"/>
    <w:rPr>
      <w:color w:val="800080" w:themeColor="followedHyperlink"/>
      <w:u w:val="single"/>
    </w:rPr>
  </w:style>
  <w:style w:type="character" w:styleId="Kommentarzeichen">
    <w:name w:val="annotation reference"/>
    <w:basedOn w:val="Absatz-Standardschriftart"/>
    <w:semiHidden/>
    <w:unhideWhenUsed/>
    <w:rsid w:val="00F4530D"/>
    <w:rPr>
      <w:sz w:val="18"/>
      <w:szCs w:val="18"/>
    </w:rPr>
  </w:style>
  <w:style w:type="paragraph" w:styleId="Kommentarthema">
    <w:name w:val="annotation subject"/>
    <w:basedOn w:val="Kommentartext"/>
    <w:next w:val="Kommentartext"/>
    <w:link w:val="KommentarthemaZchn"/>
    <w:semiHidden/>
    <w:unhideWhenUsed/>
    <w:rsid w:val="00F4530D"/>
    <w:pPr>
      <w:spacing w:line="240" w:lineRule="auto"/>
    </w:pPr>
    <w:rPr>
      <w:b/>
      <w:bCs/>
    </w:rPr>
  </w:style>
  <w:style w:type="character" w:customStyle="1" w:styleId="KommentartextZchn">
    <w:name w:val="Kommentartext Zchn"/>
    <w:basedOn w:val="Absatz-Standardschriftart"/>
    <w:link w:val="Kommentartext"/>
    <w:semiHidden/>
    <w:rsid w:val="00F4530D"/>
    <w:rPr>
      <w:rFonts w:ascii="Calibri" w:hAnsi="Calibri"/>
      <w:lang w:val="de-DE" w:eastAsia="en-US"/>
    </w:rPr>
  </w:style>
  <w:style w:type="character" w:customStyle="1" w:styleId="KommentarthemaZchn">
    <w:name w:val="Kommentarthema Zchn"/>
    <w:basedOn w:val="KommentartextZchn"/>
    <w:link w:val="Kommentarthema"/>
    <w:semiHidden/>
    <w:rsid w:val="00F4530D"/>
    <w:rPr>
      <w:rFonts w:ascii="Calibri" w:hAnsi="Calibri"/>
      <w:b/>
      <w:bCs/>
      <w:lang w:val="de-DE" w:eastAsia="en-US"/>
    </w:rPr>
  </w:style>
  <w:style w:type="paragraph" w:styleId="berarbeitung">
    <w:name w:val="Revision"/>
    <w:hidden/>
    <w:uiPriority w:val="99"/>
    <w:semiHidden/>
    <w:rsid w:val="00CD0ADC"/>
    <w:rPr>
      <w:rFonts w:ascii="Calibri" w:hAnsi="Calibri"/>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6688">
      <w:bodyDiv w:val="1"/>
      <w:marLeft w:val="0"/>
      <w:marRight w:val="0"/>
      <w:marTop w:val="0"/>
      <w:marBottom w:val="0"/>
      <w:divBdr>
        <w:top w:val="none" w:sz="0" w:space="0" w:color="auto"/>
        <w:left w:val="none" w:sz="0" w:space="0" w:color="auto"/>
        <w:bottom w:val="none" w:sz="0" w:space="0" w:color="auto"/>
        <w:right w:val="none" w:sz="0" w:space="0" w:color="auto"/>
      </w:divBdr>
    </w:div>
    <w:div w:id="134379372">
      <w:bodyDiv w:val="1"/>
      <w:marLeft w:val="0"/>
      <w:marRight w:val="0"/>
      <w:marTop w:val="0"/>
      <w:marBottom w:val="0"/>
      <w:divBdr>
        <w:top w:val="none" w:sz="0" w:space="0" w:color="auto"/>
        <w:left w:val="none" w:sz="0" w:space="0" w:color="auto"/>
        <w:bottom w:val="none" w:sz="0" w:space="0" w:color="auto"/>
        <w:right w:val="none" w:sz="0" w:space="0" w:color="auto"/>
      </w:divBdr>
    </w:div>
    <w:div w:id="178469867">
      <w:bodyDiv w:val="1"/>
      <w:marLeft w:val="0"/>
      <w:marRight w:val="0"/>
      <w:marTop w:val="0"/>
      <w:marBottom w:val="0"/>
      <w:divBdr>
        <w:top w:val="none" w:sz="0" w:space="0" w:color="auto"/>
        <w:left w:val="none" w:sz="0" w:space="0" w:color="auto"/>
        <w:bottom w:val="none" w:sz="0" w:space="0" w:color="auto"/>
        <w:right w:val="none" w:sz="0" w:space="0" w:color="auto"/>
      </w:divBdr>
    </w:div>
    <w:div w:id="289871543">
      <w:bodyDiv w:val="1"/>
      <w:marLeft w:val="0"/>
      <w:marRight w:val="0"/>
      <w:marTop w:val="0"/>
      <w:marBottom w:val="0"/>
      <w:divBdr>
        <w:top w:val="none" w:sz="0" w:space="0" w:color="auto"/>
        <w:left w:val="none" w:sz="0" w:space="0" w:color="auto"/>
        <w:bottom w:val="none" w:sz="0" w:space="0" w:color="auto"/>
        <w:right w:val="none" w:sz="0" w:space="0" w:color="auto"/>
      </w:divBdr>
    </w:div>
    <w:div w:id="291864489">
      <w:bodyDiv w:val="1"/>
      <w:marLeft w:val="0"/>
      <w:marRight w:val="0"/>
      <w:marTop w:val="0"/>
      <w:marBottom w:val="0"/>
      <w:divBdr>
        <w:top w:val="none" w:sz="0" w:space="0" w:color="auto"/>
        <w:left w:val="none" w:sz="0" w:space="0" w:color="auto"/>
        <w:bottom w:val="none" w:sz="0" w:space="0" w:color="auto"/>
        <w:right w:val="none" w:sz="0" w:space="0" w:color="auto"/>
      </w:divBdr>
    </w:div>
    <w:div w:id="300963563">
      <w:bodyDiv w:val="1"/>
      <w:marLeft w:val="0"/>
      <w:marRight w:val="0"/>
      <w:marTop w:val="0"/>
      <w:marBottom w:val="0"/>
      <w:divBdr>
        <w:top w:val="none" w:sz="0" w:space="0" w:color="auto"/>
        <w:left w:val="none" w:sz="0" w:space="0" w:color="auto"/>
        <w:bottom w:val="none" w:sz="0" w:space="0" w:color="auto"/>
        <w:right w:val="none" w:sz="0" w:space="0" w:color="auto"/>
      </w:divBdr>
    </w:div>
    <w:div w:id="305284720">
      <w:bodyDiv w:val="1"/>
      <w:marLeft w:val="0"/>
      <w:marRight w:val="0"/>
      <w:marTop w:val="0"/>
      <w:marBottom w:val="0"/>
      <w:divBdr>
        <w:top w:val="none" w:sz="0" w:space="0" w:color="auto"/>
        <w:left w:val="none" w:sz="0" w:space="0" w:color="auto"/>
        <w:bottom w:val="none" w:sz="0" w:space="0" w:color="auto"/>
        <w:right w:val="none" w:sz="0" w:space="0" w:color="auto"/>
      </w:divBdr>
    </w:div>
    <w:div w:id="332873958">
      <w:bodyDiv w:val="1"/>
      <w:marLeft w:val="0"/>
      <w:marRight w:val="0"/>
      <w:marTop w:val="0"/>
      <w:marBottom w:val="0"/>
      <w:divBdr>
        <w:top w:val="none" w:sz="0" w:space="0" w:color="auto"/>
        <w:left w:val="none" w:sz="0" w:space="0" w:color="auto"/>
        <w:bottom w:val="none" w:sz="0" w:space="0" w:color="auto"/>
        <w:right w:val="none" w:sz="0" w:space="0" w:color="auto"/>
      </w:divBdr>
    </w:div>
    <w:div w:id="335232471">
      <w:bodyDiv w:val="1"/>
      <w:marLeft w:val="0"/>
      <w:marRight w:val="0"/>
      <w:marTop w:val="0"/>
      <w:marBottom w:val="0"/>
      <w:divBdr>
        <w:top w:val="none" w:sz="0" w:space="0" w:color="auto"/>
        <w:left w:val="none" w:sz="0" w:space="0" w:color="auto"/>
        <w:bottom w:val="none" w:sz="0" w:space="0" w:color="auto"/>
        <w:right w:val="none" w:sz="0" w:space="0" w:color="auto"/>
      </w:divBdr>
    </w:div>
    <w:div w:id="414475862">
      <w:bodyDiv w:val="1"/>
      <w:marLeft w:val="0"/>
      <w:marRight w:val="0"/>
      <w:marTop w:val="0"/>
      <w:marBottom w:val="0"/>
      <w:divBdr>
        <w:top w:val="none" w:sz="0" w:space="0" w:color="auto"/>
        <w:left w:val="none" w:sz="0" w:space="0" w:color="auto"/>
        <w:bottom w:val="none" w:sz="0" w:space="0" w:color="auto"/>
        <w:right w:val="none" w:sz="0" w:space="0" w:color="auto"/>
      </w:divBdr>
    </w:div>
    <w:div w:id="430047456">
      <w:bodyDiv w:val="1"/>
      <w:marLeft w:val="0"/>
      <w:marRight w:val="0"/>
      <w:marTop w:val="0"/>
      <w:marBottom w:val="0"/>
      <w:divBdr>
        <w:top w:val="none" w:sz="0" w:space="0" w:color="auto"/>
        <w:left w:val="none" w:sz="0" w:space="0" w:color="auto"/>
        <w:bottom w:val="none" w:sz="0" w:space="0" w:color="auto"/>
        <w:right w:val="none" w:sz="0" w:space="0" w:color="auto"/>
      </w:divBdr>
      <w:divsChild>
        <w:div w:id="57174165">
          <w:marLeft w:val="0"/>
          <w:marRight w:val="0"/>
          <w:marTop w:val="0"/>
          <w:marBottom w:val="0"/>
          <w:divBdr>
            <w:top w:val="none" w:sz="0" w:space="0" w:color="auto"/>
            <w:left w:val="none" w:sz="0" w:space="0" w:color="auto"/>
            <w:bottom w:val="none" w:sz="0" w:space="0" w:color="auto"/>
            <w:right w:val="none" w:sz="0" w:space="0" w:color="auto"/>
          </w:divBdr>
        </w:div>
        <w:div w:id="135414818">
          <w:marLeft w:val="0"/>
          <w:marRight w:val="0"/>
          <w:marTop w:val="0"/>
          <w:marBottom w:val="0"/>
          <w:divBdr>
            <w:top w:val="none" w:sz="0" w:space="0" w:color="auto"/>
            <w:left w:val="none" w:sz="0" w:space="0" w:color="auto"/>
            <w:bottom w:val="none" w:sz="0" w:space="0" w:color="auto"/>
            <w:right w:val="none" w:sz="0" w:space="0" w:color="auto"/>
          </w:divBdr>
        </w:div>
        <w:div w:id="382170388">
          <w:marLeft w:val="0"/>
          <w:marRight w:val="0"/>
          <w:marTop w:val="0"/>
          <w:marBottom w:val="0"/>
          <w:divBdr>
            <w:top w:val="none" w:sz="0" w:space="0" w:color="auto"/>
            <w:left w:val="none" w:sz="0" w:space="0" w:color="auto"/>
            <w:bottom w:val="none" w:sz="0" w:space="0" w:color="auto"/>
            <w:right w:val="none" w:sz="0" w:space="0" w:color="auto"/>
          </w:divBdr>
        </w:div>
        <w:div w:id="458695090">
          <w:marLeft w:val="0"/>
          <w:marRight w:val="0"/>
          <w:marTop w:val="0"/>
          <w:marBottom w:val="0"/>
          <w:divBdr>
            <w:top w:val="none" w:sz="0" w:space="0" w:color="auto"/>
            <w:left w:val="none" w:sz="0" w:space="0" w:color="auto"/>
            <w:bottom w:val="none" w:sz="0" w:space="0" w:color="auto"/>
            <w:right w:val="none" w:sz="0" w:space="0" w:color="auto"/>
          </w:divBdr>
        </w:div>
        <w:div w:id="558829282">
          <w:marLeft w:val="0"/>
          <w:marRight w:val="0"/>
          <w:marTop w:val="0"/>
          <w:marBottom w:val="0"/>
          <w:divBdr>
            <w:top w:val="none" w:sz="0" w:space="0" w:color="auto"/>
            <w:left w:val="none" w:sz="0" w:space="0" w:color="auto"/>
            <w:bottom w:val="none" w:sz="0" w:space="0" w:color="auto"/>
            <w:right w:val="none" w:sz="0" w:space="0" w:color="auto"/>
          </w:divBdr>
        </w:div>
        <w:div w:id="643387422">
          <w:marLeft w:val="0"/>
          <w:marRight w:val="0"/>
          <w:marTop w:val="0"/>
          <w:marBottom w:val="0"/>
          <w:divBdr>
            <w:top w:val="none" w:sz="0" w:space="0" w:color="auto"/>
            <w:left w:val="none" w:sz="0" w:space="0" w:color="auto"/>
            <w:bottom w:val="none" w:sz="0" w:space="0" w:color="auto"/>
            <w:right w:val="none" w:sz="0" w:space="0" w:color="auto"/>
          </w:divBdr>
        </w:div>
        <w:div w:id="678198691">
          <w:marLeft w:val="0"/>
          <w:marRight w:val="0"/>
          <w:marTop w:val="0"/>
          <w:marBottom w:val="0"/>
          <w:divBdr>
            <w:top w:val="none" w:sz="0" w:space="0" w:color="auto"/>
            <w:left w:val="none" w:sz="0" w:space="0" w:color="auto"/>
            <w:bottom w:val="none" w:sz="0" w:space="0" w:color="auto"/>
            <w:right w:val="none" w:sz="0" w:space="0" w:color="auto"/>
          </w:divBdr>
        </w:div>
        <w:div w:id="760024690">
          <w:marLeft w:val="0"/>
          <w:marRight w:val="0"/>
          <w:marTop w:val="0"/>
          <w:marBottom w:val="0"/>
          <w:divBdr>
            <w:top w:val="none" w:sz="0" w:space="0" w:color="auto"/>
            <w:left w:val="none" w:sz="0" w:space="0" w:color="auto"/>
            <w:bottom w:val="none" w:sz="0" w:space="0" w:color="auto"/>
            <w:right w:val="none" w:sz="0" w:space="0" w:color="auto"/>
          </w:divBdr>
        </w:div>
        <w:div w:id="842932559">
          <w:marLeft w:val="0"/>
          <w:marRight w:val="0"/>
          <w:marTop w:val="0"/>
          <w:marBottom w:val="0"/>
          <w:divBdr>
            <w:top w:val="none" w:sz="0" w:space="0" w:color="auto"/>
            <w:left w:val="none" w:sz="0" w:space="0" w:color="auto"/>
            <w:bottom w:val="none" w:sz="0" w:space="0" w:color="auto"/>
            <w:right w:val="none" w:sz="0" w:space="0" w:color="auto"/>
          </w:divBdr>
        </w:div>
        <w:div w:id="852764892">
          <w:marLeft w:val="0"/>
          <w:marRight w:val="0"/>
          <w:marTop w:val="0"/>
          <w:marBottom w:val="0"/>
          <w:divBdr>
            <w:top w:val="none" w:sz="0" w:space="0" w:color="auto"/>
            <w:left w:val="none" w:sz="0" w:space="0" w:color="auto"/>
            <w:bottom w:val="none" w:sz="0" w:space="0" w:color="auto"/>
            <w:right w:val="none" w:sz="0" w:space="0" w:color="auto"/>
          </w:divBdr>
        </w:div>
        <w:div w:id="1183669523">
          <w:marLeft w:val="0"/>
          <w:marRight w:val="0"/>
          <w:marTop w:val="0"/>
          <w:marBottom w:val="120"/>
          <w:divBdr>
            <w:top w:val="none" w:sz="0" w:space="0" w:color="auto"/>
            <w:left w:val="none" w:sz="0" w:space="0" w:color="auto"/>
            <w:bottom w:val="none" w:sz="0" w:space="0" w:color="auto"/>
            <w:right w:val="none" w:sz="0" w:space="0" w:color="auto"/>
          </w:divBdr>
        </w:div>
        <w:div w:id="1285386642">
          <w:marLeft w:val="0"/>
          <w:marRight w:val="0"/>
          <w:marTop w:val="0"/>
          <w:marBottom w:val="0"/>
          <w:divBdr>
            <w:top w:val="none" w:sz="0" w:space="0" w:color="auto"/>
            <w:left w:val="none" w:sz="0" w:space="0" w:color="auto"/>
            <w:bottom w:val="none" w:sz="0" w:space="0" w:color="auto"/>
            <w:right w:val="none" w:sz="0" w:space="0" w:color="auto"/>
          </w:divBdr>
        </w:div>
        <w:div w:id="1300457968">
          <w:marLeft w:val="0"/>
          <w:marRight w:val="0"/>
          <w:marTop w:val="0"/>
          <w:marBottom w:val="0"/>
          <w:divBdr>
            <w:top w:val="none" w:sz="0" w:space="0" w:color="auto"/>
            <w:left w:val="none" w:sz="0" w:space="0" w:color="auto"/>
            <w:bottom w:val="none" w:sz="0" w:space="0" w:color="auto"/>
            <w:right w:val="none" w:sz="0" w:space="0" w:color="auto"/>
          </w:divBdr>
        </w:div>
        <w:div w:id="1414815850">
          <w:marLeft w:val="0"/>
          <w:marRight w:val="0"/>
          <w:marTop w:val="0"/>
          <w:marBottom w:val="0"/>
          <w:divBdr>
            <w:top w:val="none" w:sz="0" w:space="0" w:color="auto"/>
            <w:left w:val="none" w:sz="0" w:space="0" w:color="auto"/>
            <w:bottom w:val="none" w:sz="0" w:space="0" w:color="auto"/>
            <w:right w:val="none" w:sz="0" w:space="0" w:color="auto"/>
          </w:divBdr>
        </w:div>
        <w:div w:id="1492790260">
          <w:marLeft w:val="0"/>
          <w:marRight w:val="0"/>
          <w:marTop w:val="0"/>
          <w:marBottom w:val="0"/>
          <w:divBdr>
            <w:top w:val="none" w:sz="0" w:space="0" w:color="auto"/>
            <w:left w:val="none" w:sz="0" w:space="0" w:color="auto"/>
            <w:bottom w:val="none" w:sz="0" w:space="0" w:color="auto"/>
            <w:right w:val="none" w:sz="0" w:space="0" w:color="auto"/>
          </w:divBdr>
        </w:div>
        <w:div w:id="1942294461">
          <w:marLeft w:val="0"/>
          <w:marRight w:val="0"/>
          <w:marTop w:val="0"/>
          <w:marBottom w:val="0"/>
          <w:divBdr>
            <w:top w:val="none" w:sz="0" w:space="0" w:color="auto"/>
            <w:left w:val="none" w:sz="0" w:space="0" w:color="auto"/>
            <w:bottom w:val="none" w:sz="0" w:space="0" w:color="auto"/>
            <w:right w:val="none" w:sz="0" w:space="0" w:color="auto"/>
          </w:divBdr>
        </w:div>
        <w:div w:id="2003049164">
          <w:marLeft w:val="0"/>
          <w:marRight w:val="0"/>
          <w:marTop w:val="0"/>
          <w:marBottom w:val="0"/>
          <w:divBdr>
            <w:top w:val="none" w:sz="0" w:space="0" w:color="auto"/>
            <w:left w:val="none" w:sz="0" w:space="0" w:color="auto"/>
            <w:bottom w:val="none" w:sz="0" w:space="0" w:color="auto"/>
            <w:right w:val="none" w:sz="0" w:space="0" w:color="auto"/>
          </w:divBdr>
        </w:div>
        <w:div w:id="2007973563">
          <w:marLeft w:val="0"/>
          <w:marRight w:val="0"/>
          <w:marTop w:val="0"/>
          <w:marBottom w:val="0"/>
          <w:divBdr>
            <w:top w:val="none" w:sz="0" w:space="0" w:color="auto"/>
            <w:left w:val="none" w:sz="0" w:space="0" w:color="auto"/>
            <w:bottom w:val="none" w:sz="0" w:space="0" w:color="auto"/>
            <w:right w:val="none" w:sz="0" w:space="0" w:color="auto"/>
          </w:divBdr>
        </w:div>
        <w:div w:id="2011174100">
          <w:marLeft w:val="0"/>
          <w:marRight w:val="0"/>
          <w:marTop w:val="0"/>
          <w:marBottom w:val="0"/>
          <w:divBdr>
            <w:top w:val="none" w:sz="0" w:space="0" w:color="auto"/>
            <w:left w:val="none" w:sz="0" w:space="0" w:color="auto"/>
            <w:bottom w:val="none" w:sz="0" w:space="0" w:color="auto"/>
            <w:right w:val="none" w:sz="0" w:space="0" w:color="auto"/>
          </w:divBdr>
        </w:div>
      </w:divsChild>
    </w:div>
    <w:div w:id="564754515">
      <w:bodyDiv w:val="1"/>
      <w:marLeft w:val="0"/>
      <w:marRight w:val="0"/>
      <w:marTop w:val="0"/>
      <w:marBottom w:val="0"/>
      <w:divBdr>
        <w:top w:val="none" w:sz="0" w:space="0" w:color="auto"/>
        <w:left w:val="none" w:sz="0" w:space="0" w:color="auto"/>
        <w:bottom w:val="none" w:sz="0" w:space="0" w:color="auto"/>
        <w:right w:val="none" w:sz="0" w:space="0" w:color="auto"/>
      </w:divBdr>
    </w:div>
    <w:div w:id="603073188">
      <w:bodyDiv w:val="1"/>
      <w:marLeft w:val="0"/>
      <w:marRight w:val="0"/>
      <w:marTop w:val="0"/>
      <w:marBottom w:val="0"/>
      <w:divBdr>
        <w:top w:val="none" w:sz="0" w:space="0" w:color="auto"/>
        <w:left w:val="none" w:sz="0" w:space="0" w:color="auto"/>
        <w:bottom w:val="none" w:sz="0" w:space="0" w:color="auto"/>
        <w:right w:val="none" w:sz="0" w:space="0" w:color="auto"/>
      </w:divBdr>
    </w:div>
    <w:div w:id="660545075">
      <w:bodyDiv w:val="1"/>
      <w:marLeft w:val="0"/>
      <w:marRight w:val="0"/>
      <w:marTop w:val="0"/>
      <w:marBottom w:val="0"/>
      <w:divBdr>
        <w:top w:val="none" w:sz="0" w:space="0" w:color="auto"/>
        <w:left w:val="none" w:sz="0" w:space="0" w:color="auto"/>
        <w:bottom w:val="none" w:sz="0" w:space="0" w:color="auto"/>
        <w:right w:val="none" w:sz="0" w:space="0" w:color="auto"/>
      </w:divBdr>
    </w:div>
    <w:div w:id="660620350">
      <w:bodyDiv w:val="1"/>
      <w:marLeft w:val="0"/>
      <w:marRight w:val="0"/>
      <w:marTop w:val="0"/>
      <w:marBottom w:val="0"/>
      <w:divBdr>
        <w:top w:val="none" w:sz="0" w:space="0" w:color="auto"/>
        <w:left w:val="none" w:sz="0" w:space="0" w:color="auto"/>
        <w:bottom w:val="none" w:sz="0" w:space="0" w:color="auto"/>
        <w:right w:val="none" w:sz="0" w:space="0" w:color="auto"/>
      </w:divBdr>
    </w:div>
    <w:div w:id="705789909">
      <w:bodyDiv w:val="1"/>
      <w:marLeft w:val="0"/>
      <w:marRight w:val="0"/>
      <w:marTop w:val="0"/>
      <w:marBottom w:val="0"/>
      <w:divBdr>
        <w:top w:val="none" w:sz="0" w:space="0" w:color="auto"/>
        <w:left w:val="none" w:sz="0" w:space="0" w:color="auto"/>
        <w:bottom w:val="none" w:sz="0" w:space="0" w:color="auto"/>
        <w:right w:val="none" w:sz="0" w:space="0" w:color="auto"/>
      </w:divBdr>
    </w:div>
    <w:div w:id="754788436">
      <w:bodyDiv w:val="1"/>
      <w:marLeft w:val="0"/>
      <w:marRight w:val="0"/>
      <w:marTop w:val="0"/>
      <w:marBottom w:val="0"/>
      <w:divBdr>
        <w:top w:val="none" w:sz="0" w:space="0" w:color="auto"/>
        <w:left w:val="none" w:sz="0" w:space="0" w:color="auto"/>
        <w:bottom w:val="none" w:sz="0" w:space="0" w:color="auto"/>
        <w:right w:val="none" w:sz="0" w:space="0" w:color="auto"/>
      </w:divBdr>
    </w:div>
    <w:div w:id="778257094">
      <w:bodyDiv w:val="1"/>
      <w:marLeft w:val="0"/>
      <w:marRight w:val="0"/>
      <w:marTop w:val="0"/>
      <w:marBottom w:val="0"/>
      <w:divBdr>
        <w:top w:val="none" w:sz="0" w:space="0" w:color="auto"/>
        <w:left w:val="none" w:sz="0" w:space="0" w:color="auto"/>
        <w:bottom w:val="none" w:sz="0" w:space="0" w:color="auto"/>
        <w:right w:val="none" w:sz="0" w:space="0" w:color="auto"/>
      </w:divBdr>
      <w:divsChild>
        <w:div w:id="131021387">
          <w:marLeft w:val="0"/>
          <w:marRight w:val="0"/>
          <w:marTop w:val="0"/>
          <w:marBottom w:val="0"/>
          <w:divBdr>
            <w:top w:val="none" w:sz="0" w:space="0" w:color="auto"/>
            <w:left w:val="none" w:sz="0" w:space="0" w:color="auto"/>
            <w:bottom w:val="none" w:sz="0" w:space="0" w:color="auto"/>
            <w:right w:val="none" w:sz="0" w:space="0" w:color="auto"/>
          </w:divBdr>
        </w:div>
        <w:div w:id="226764937">
          <w:marLeft w:val="0"/>
          <w:marRight w:val="0"/>
          <w:marTop w:val="0"/>
          <w:marBottom w:val="0"/>
          <w:divBdr>
            <w:top w:val="none" w:sz="0" w:space="0" w:color="auto"/>
            <w:left w:val="none" w:sz="0" w:space="0" w:color="auto"/>
            <w:bottom w:val="none" w:sz="0" w:space="0" w:color="auto"/>
            <w:right w:val="none" w:sz="0" w:space="0" w:color="auto"/>
          </w:divBdr>
        </w:div>
        <w:div w:id="261381591">
          <w:marLeft w:val="0"/>
          <w:marRight w:val="0"/>
          <w:marTop w:val="0"/>
          <w:marBottom w:val="0"/>
          <w:divBdr>
            <w:top w:val="none" w:sz="0" w:space="0" w:color="auto"/>
            <w:left w:val="none" w:sz="0" w:space="0" w:color="auto"/>
            <w:bottom w:val="none" w:sz="0" w:space="0" w:color="auto"/>
            <w:right w:val="none" w:sz="0" w:space="0" w:color="auto"/>
          </w:divBdr>
        </w:div>
        <w:div w:id="621113971">
          <w:marLeft w:val="0"/>
          <w:marRight w:val="0"/>
          <w:marTop w:val="0"/>
          <w:marBottom w:val="0"/>
          <w:divBdr>
            <w:top w:val="none" w:sz="0" w:space="0" w:color="auto"/>
            <w:left w:val="none" w:sz="0" w:space="0" w:color="auto"/>
            <w:bottom w:val="none" w:sz="0" w:space="0" w:color="auto"/>
            <w:right w:val="none" w:sz="0" w:space="0" w:color="auto"/>
          </w:divBdr>
        </w:div>
        <w:div w:id="624964274">
          <w:marLeft w:val="0"/>
          <w:marRight w:val="0"/>
          <w:marTop w:val="0"/>
          <w:marBottom w:val="0"/>
          <w:divBdr>
            <w:top w:val="none" w:sz="0" w:space="0" w:color="auto"/>
            <w:left w:val="none" w:sz="0" w:space="0" w:color="auto"/>
            <w:bottom w:val="none" w:sz="0" w:space="0" w:color="auto"/>
            <w:right w:val="none" w:sz="0" w:space="0" w:color="auto"/>
          </w:divBdr>
        </w:div>
        <w:div w:id="655381204">
          <w:marLeft w:val="0"/>
          <w:marRight w:val="0"/>
          <w:marTop w:val="0"/>
          <w:marBottom w:val="0"/>
          <w:divBdr>
            <w:top w:val="none" w:sz="0" w:space="0" w:color="auto"/>
            <w:left w:val="none" w:sz="0" w:space="0" w:color="auto"/>
            <w:bottom w:val="none" w:sz="0" w:space="0" w:color="auto"/>
            <w:right w:val="none" w:sz="0" w:space="0" w:color="auto"/>
          </w:divBdr>
        </w:div>
        <w:div w:id="723673756">
          <w:marLeft w:val="0"/>
          <w:marRight w:val="0"/>
          <w:marTop w:val="0"/>
          <w:marBottom w:val="0"/>
          <w:divBdr>
            <w:top w:val="none" w:sz="0" w:space="0" w:color="auto"/>
            <w:left w:val="none" w:sz="0" w:space="0" w:color="auto"/>
            <w:bottom w:val="none" w:sz="0" w:space="0" w:color="auto"/>
            <w:right w:val="none" w:sz="0" w:space="0" w:color="auto"/>
          </w:divBdr>
        </w:div>
        <w:div w:id="788552929">
          <w:marLeft w:val="0"/>
          <w:marRight w:val="0"/>
          <w:marTop w:val="0"/>
          <w:marBottom w:val="0"/>
          <w:divBdr>
            <w:top w:val="none" w:sz="0" w:space="0" w:color="auto"/>
            <w:left w:val="none" w:sz="0" w:space="0" w:color="auto"/>
            <w:bottom w:val="none" w:sz="0" w:space="0" w:color="auto"/>
            <w:right w:val="none" w:sz="0" w:space="0" w:color="auto"/>
          </w:divBdr>
        </w:div>
        <w:div w:id="851726520">
          <w:marLeft w:val="0"/>
          <w:marRight w:val="0"/>
          <w:marTop w:val="0"/>
          <w:marBottom w:val="0"/>
          <w:divBdr>
            <w:top w:val="none" w:sz="0" w:space="0" w:color="auto"/>
            <w:left w:val="none" w:sz="0" w:space="0" w:color="auto"/>
            <w:bottom w:val="none" w:sz="0" w:space="0" w:color="auto"/>
            <w:right w:val="none" w:sz="0" w:space="0" w:color="auto"/>
          </w:divBdr>
        </w:div>
        <w:div w:id="1235629929">
          <w:marLeft w:val="0"/>
          <w:marRight w:val="0"/>
          <w:marTop w:val="0"/>
          <w:marBottom w:val="120"/>
          <w:divBdr>
            <w:top w:val="none" w:sz="0" w:space="0" w:color="auto"/>
            <w:left w:val="none" w:sz="0" w:space="0" w:color="auto"/>
            <w:bottom w:val="none" w:sz="0" w:space="0" w:color="auto"/>
            <w:right w:val="none" w:sz="0" w:space="0" w:color="auto"/>
          </w:divBdr>
        </w:div>
        <w:div w:id="1248736318">
          <w:marLeft w:val="0"/>
          <w:marRight w:val="0"/>
          <w:marTop w:val="0"/>
          <w:marBottom w:val="0"/>
          <w:divBdr>
            <w:top w:val="none" w:sz="0" w:space="0" w:color="auto"/>
            <w:left w:val="none" w:sz="0" w:space="0" w:color="auto"/>
            <w:bottom w:val="none" w:sz="0" w:space="0" w:color="auto"/>
            <w:right w:val="none" w:sz="0" w:space="0" w:color="auto"/>
          </w:divBdr>
        </w:div>
        <w:div w:id="1249390959">
          <w:marLeft w:val="0"/>
          <w:marRight w:val="0"/>
          <w:marTop w:val="0"/>
          <w:marBottom w:val="0"/>
          <w:divBdr>
            <w:top w:val="none" w:sz="0" w:space="0" w:color="auto"/>
            <w:left w:val="none" w:sz="0" w:space="0" w:color="auto"/>
            <w:bottom w:val="none" w:sz="0" w:space="0" w:color="auto"/>
            <w:right w:val="none" w:sz="0" w:space="0" w:color="auto"/>
          </w:divBdr>
        </w:div>
        <w:div w:id="1275212369">
          <w:marLeft w:val="0"/>
          <w:marRight w:val="0"/>
          <w:marTop w:val="0"/>
          <w:marBottom w:val="0"/>
          <w:divBdr>
            <w:top w:val="none" w:sz="0" w:space="0" w:color="auto"/>
            <w:left w:val="none" w:sz="0" w:space="0" w:color="auto"/>
            <w:bottom w:val="none" w:sz="0" w:space="0" w:color="auto"/>
            <w:right w:val="none" w:sz="0" w:space="0" w:color="auto"/>
          </w:divBdr>
        </w:div>
        <w:div w:id="1462187008">
          <w:marLeft w:val="0"/>
          <w:marRight w:val="0"/>
          <w:marTop w:val="0"/>
          <w:marBottom w:val="0"/>
          <w:divBdr>
            <w:top w:val="none" w:sz="0" w:space="0" w:color="auto"/>
            <w:left w:val="none" w:sz="0" w:space="0" w:color="auto"/>
            <w:bottom w:val="none" w:sz="0" w:space="0" w:color="auto"/>
            <w:right w:val="none" w:sz="0" w:space="0" w:color="auto"/>
          </w:divBdr>
        </w:div>
        <w:div w:id="1508668545">
          <w:marLeft w:val="0"/>
          <w:marRight w:val="0"/>
          <w:marTop w:val="0"/>
          <w:marBottom w:val="0"/>
          <w:divBdr>
            <w:top w:val="none" w:sz="0" w:space="0" w:color="auto"/>
            <w:left w:val="none" w:sz="0" w:space="0" w:color="auto"/>
            <w:bottom w:val="none" w:sz="0" w:space="0" w:color="auto"/>
            <w:right w:val="none" w:sz="0" w:space="0" w:color="auto"/>
          </w:divBdr>
        </w:div>
        <w:div w:id="1632634896">
          <w:marLeft w:val="0"/>
          <w:marRight w:val="0"/>
          <w:marTop w:val="0"/>
          <w:marBottom w:val="0"/>
          <w:divBdr>
            <w:top w:val="none" w:sz="0" w:space="0" w:color="auto"/>
            <w:left w:val="none" w:sz="0" w:space="0" w:color="auto"/>
            <w:bottom w:val="none" w:sz="0" w:space="0" w:color="auto"/>
            <w:right w:val="none" w:sz="0" w:space="0" w:color="auto"/>
          </w:divBdr>
        </w:div>
        <w:div w:id="1705793064">
          <w:marLeft w:val="0"/>
          <w:marRight w:val="0"/>
          <w:marTop w:val="0"/>
          <w:marBottom w:val="0"/>
          <w:divBdr>
            <w:top w:val="none" w:sz="0" w:space="0" w:color="auto"/>
            <w:left w:val="none" w:sz="0" w:space="0" w:color="auto"/>
            <w:bottom w:val="none" w:sz="0" w:space="0" w:color="auto"/>
            <w:right w:val="none" w:sz="0" w:space="0" w:color="auto"/>
          </w:divBdr>
        </w:div>
        <w:div w:id="1775321954">
          <w:marLeft w:val="0"/>
          <w:marRight w:val="0"/>
          <w:marTop w:val="0"/>
          <w:marBottom w:val="0"/>
          <w:divBdr>
            <w:top w:val="none" w:sz="0" w:space="0" w:color="auto"/>
            <w:left w:val="none" w:sz="0" w:space="0" w:color="auto"/>
            <w:bottom w:val="none" w:sz="0" w:space="0" w:color="auto"/>
            <w:right w:val="none" w:sz="0" w:space="0" w:color="auto"/>
          </w:divBdr>
        </w:div>
        <w:div w:id="1806508182">
          <w:marLeft w:val="0"/>
          <w:marRight w:val="0"/>
          <w:marTop w:val="0"/>
          <w:marBottom w:val="0"/>
          <w:divBdr>
            <w:top w:val="none" w:sz="0" w:space="0" w:color="auto"/>
            <w:left w:val="none" w:sz="0" w:space="0" w:color="auto"/>
            <w:bottom w:val="none" w:sz="0" w:space="0" w:color="auto"/>
            <w:right w:val="none" w:sz="0" w:space="0" w:color="auto"/>
          </w:divBdr>
        </w:div>
      </w:divsChild>
    </w:div>
    <w:div w:id="827090214">
      <w:bodyDiv w:val="1"/>
      <w:marLeft w:val="0"/>
      <w:marRight w:val="0"/>
      <w:marTop w:val="0"/>
      <w:marBottom w:val="0"/>
      <w:divBdr>
        <w:top w:val="none" w:sz="0" w:space="0" w:color="auto"/>
        <w:left w:val="none" w:sz="0" w:space="0" w:color="auto"/>
        <w:bottom w:val="none" w:sz="0" w:space="0" w:color="auto"/>
        <w:right w:val="none" w:sz="0" w:space="0" w:color="auto"/>
      </w:divBdr>
    </w:div>
    <w:div w:id="834732650">
      <w:bodyDiv w:val="1"/>
      <w:marLeft w:val="0"/>
      <w:marRight w:val="0"/>
      <w:marTop w:val="0"/>
      <w:marBottom w:val="0"/>
      <w:divBdr>
        <w:top w:val="none" w:sz="0" w:space="0" w:color="auto"/>
        <w:left w:val="none" w:sz="0" w:space="0" w:color="auto"/>
        <w:bottom w:val="none" w:sz="0" w:space="0" w:color="auto"/>
        <w:right w:val="none" w:sz="0" w:space="0" w:color="auto"/>
      </w:divBdr>
    </w:div>
    <w:div w:id="872576026">
      <w:bodyDiv w:val="1"/>
      <w:marLeft w:val="0"/>
      <w:marRight w:val="0"/>
      <w:marTop w:val="0"/>
      <w:marBottom w:val="0"/>
      <w:divBdr>
        <w:top w:val="none" w:sz="0" w:space="0" w:color="auto"/>
        <w:left w:val="none" w:sz="0" w:space="0" w:color="auto"/>
        <w:bottom w:val="none" w:sz="0" w:space="0" w:color="auto"/>
        <w:right w:val="none" w:sz="0" w:space="0" w:color="auto"/>
      </w:divBdr>
    </w:div>
    <w:div w:id="895243294">
      <w:bodyDiv w:val="1"/>
      <w:marLeft w:val="0"/>
      <w:marRight w:val="0"/>
      <w:marTop w:val="0"/>
      <w:marBottom w:val="0"/>
      <w:divBdr>
        <w:top w:val="none" w:sz="0" w:space="0" w:color="auto"/>
        <w:left w:val="none" w:sz="0" w:space="0" w:color="auto"/>
        <w:bottom w:val="none" w:sz="0" w:space="0" w:color="auto"/>
        <w:right w:val="none" w:sz="0" w:space="0" w:color="auto"/>
      </w:divBdr>
    </w:div>
    <w:div w:id="1093206901">
      <w:bodyDiv w:val="1"/>
      <w:marLeft w:val="0"/>
      <w:marRight w:val="0"/>
      <w:marTop w:val="0"/>
      <w:marBottom w:val="0"/>
      <w:divBdr>
        <w:top w:val="none" w:sz="0" w:space="0" w:color="auto"/>
        <w:left w:val="none" w:sz="0" w:space="0" w:color="auto"/>
        <w:bottom w:val="none" w:sz="0" w:space="0" w:color="auto"/>
        <w:right w:val="none" w:sz="0" w:space="0" w:color="auto"/>
      </w:divBdr>
    </w:div>
    <w:div w:id="1157113531">
      <w:bodyDiv w:val="1"/>
      <w:marLeft w:val="0"/>
      <w:marRight w:val="0"/>
      <w:marTop w:val="0"/>
      <w:marBottom w:val="0"/>
      <w:divBdr>
        <w:top w:val="none" w:sz="0" w:space="0" w:color="auto"/>
        <w:left w:val="none" w:sz="0" w:space="0" w:color="auto"/>
        <w:bottom w:val="none" w:sz="0" w:space="0" w:color="auto"/>
        <w:right w:val="none" w:sz="0" w:space="0" w:color="auto"/>
      </w:divBdr>
    </w:div>
    <w:div w:id="1206984241">
      <w:bodyDiv w:val="1"/>
      <w:marLeft w:val="0"/>
      <w:marRight w:val="0"/>
      <w:marTop w:val="0"/>
      <w:marBottom w:val="0"/>
      <w:divBdr>
        <w:top w:val="none" w:sz="0" w:space="0" w:color="auto"/>
        <w:left w:val="none" w:sz="0" w:space="0" w:color="auto"/>
        <w:bottom w:val="none" w:sz="0" w:space="0" w:color="auto"/>
        <w:right w:val="none" w:sz="0" w:space="0" w:color="auto"/>
      </w:divBdr>
    </w:div>
    <w:div w:id="1283924594">
      <w:bodyDiv w:val="1"/>
      <w:marLeft w:val="0"/>
      <w:marRight w:val="0"/>
      <w:marTop w:val="0"/>
      <w:marBottom w:val="0"/>
      <w:divBdr>
        <w:top w:val="none" w:sz="0" w:space="0" w:color="auto"/>
        <w:left w:val="none" w:sz="0" w:space="0" w:color="auto"/>
        <w:bottom w:val="none" w:sz="0" w:space="0" w:color="auto"/>
        <w:right w:val="none" w:sz="0" w:space="0" w:color="auto"/>
      </w:divBdr>
    </w:div>
    <w:div w:id="1300575268">
      <w:bodyDiv w:val="1"/>
      <w:marLeft w:val="0"/>
      <w:marRight w:val="0"/>
      <w:marTop w:val="0"/>
      <w:marBottom w:val="0"/>
      <w:divBdr>
        <w:top w:val="none" w:sz="0" w:space="0" w:color="auto"/>
        <w:left w:val="none" w:sz="0" w:space="0" w:color="auto"/>
        <w:bottom w:val="none" w:sz="0" w:space="0" w:color="auto"/>
        <w:right w:val="none" w:sz="0" w:space="0" w:color="auto"/>
      </w:divBdr>
    </w:div>
    <w:div w:id="1338655899">
      <w:bodyDiv w:val="1"/>
      <w:marLeft w:val="0"/>
      <w:marRight w:val="0"/>
      <w:marTop w:val="0"/>
      <w:marBottom w:val="0"/>
      <w:divBdr>
        <w:top w:val="none" w:sz="0" w:space="0" w:color="auto"/>
        <w:left w:val="none" w:sz="0" w:space="0" w:color="auto"/>
        <w:bottom w:val="none" w:sz="0" w:space="0" w:color="auto"/>
        <w:right w:val="none" w:sz="0" w:space="0" w:color="auto"/>
      </w:divBdr>
    </w:div>
    <w:div w:id="1386876089">
      <w:bodyDiv w:val="1"/>
      <w:marLeft w:val="0"/>
      <w:marRight w:val="0"/>
      <w:marTop w:val="0"/>
      <w:marBottom w:val="0"/>
      <w:divBdr>
        <w:top w:val="none" w:sz="0" w:space="0" w:color="auto"/>
        <w:left w:val="none" w:sz="0" w:space="0" w:color="auto"/>
        <w:bottom w:val="none" w:sz="0" w:space="0" w:color="auto"/>
        <w:right w:val="none" w:sz="0" w:space="0" w:color="auto"/>
      </w:divBdr>
      <w:divsChild>
        <w:div w:id="497692337">
          <w:marLeft w:val="0"/>
          <w:marRight w:val="0"/>
          <w:marTop w:val="0"/>
          <w:marBottom w:val="0"/>
          <w:divBdr>
            <w:top w:val="none" w:sz="0" w:space="0" w:color="auto"/>
            <w:left w:val="none" w:sz="0" w:space="0" w:color="auto"/>
            <w:bottom w:val="none" w:sz="0" w:space="0" w:color="auto"/>
            <w:right w:val="none" w:sz="0" w:space="0" w:color="auto"/>
          </w:divBdr>
        </w:div>
        <w:div w:id="500976223">
          <w:marLeft w:val="0"/>
          <w:marRight w:val="0"/>
          <w:marTop w:val="0"/>
          <w:marBottom w:val="0"/>
          <w:divBdr>
            <w:top w:val="none" w:sz="0" w:space="0" w:color="auto"/>
            <w:left w:val="none" w:sz="0" w:space="0" w:color="auto"/>
            <w:bottom w:val="none" w:sz="0" w:space="0" w:color="auto"/>
            <w:right w:val="none" w:sz="0" w:space="0" w:color="auto"/>
          </w:divBdr>
        </w:div>
        <w:div w:id="996760222">
          <w:marLeft w:val="0"/>
          <w:marRight w:val="0"/>
          <w:marTop w:val="0"/>
          <w:marBottom w:val="0"/>
          <w:divBdr>
            <w:top w:val="none" w:sz="0" w:space="0" w:color="auto"/>
            <w:left w:val="none" w:sz="0" w:space="0" w:color="auto"/>
            <w:bottom w:val="none" w:sz="0" w:space="0" w:color="auto"/>
            <w:right w:val="none" w:sz="0" w:space="0" w:color="auto"/>
          </w:divBdr>
        </w:div>
        <w:div w:id="1924489603">
          <w:marLeft w:val="0"/>
          <w:marRight w:val="0"/>
          <w:marTop w:val="0"/>
          <w:marBottom w:val="0"/>
          <w:divBdr>
            <w:top w:val="none" w:sz="0" w:space="0" w:color="auto"/>
            <w:left w:val="none" w:sz="0" w:space="0" w:color="auto"/>
            <w:bottom w:val="none" w:sz="0" w:space="0" w:color="auto"/>
            <w:right w:val="none" w:sz="0" w:space="0" w:color="auto"/>
          </w:divBdr>
        </w:div>
        <w:div w:id="2075663910">
          <w:marLeft w:val="0"/>
          <w:marRight w:val="0"/>
          <w:marTop w:val="0"/>
          <w:marBottom w:val="0"/>
          <w:divBdr>
            <w:top w:val="none" w:sz="0" w:space="0" w:color="auto"/>
            <w:left w:val="none" w:sz="0" w:space="0" w:color="auto"/>
            <w:bottom w:val="none" w:sz="0" w:space="0" w:color="auto"/>
            <w:right w:val="none" w:sz="0" w:space="0" w:color="auto"/>
          </w:divBdr>
        </w:div>
      </w:divsChild>
    </w:div>
    <w:div w:id="1431463919">
      <w:bodyDiv w:val="1"/>
      <w:marLeft w:val="0"/>
      <w:marRight w:val="0"/>
      <w:marTop w:val="0"/>
      <w:marBottom w:val="0"/>
      <w:divBdr>
        <w:top w:val="none" w:sz="0" w:space="0" w:color="auto"/>
        <w:left w:val="none" w:sz="0" w:space="0" w:color="auto"/>
        <w:bottom w:val="none" w:sz="0" w:space="0" w:color="auto"/>
        <w:right w:val="none" w:sz="0" w:space="0" w:color="auto"/>
      </w:divBdr>
    </w:div>
    <w:div w:id="1519927180">
      <w:bodyDiv w:val="1"/>
      <w:marLeft w:val="0"/>
      <w:marRight w:val="0"/>
      <w:marTop w:val="0"/>
      <w:marBottom w:val="0"/>
      <w:divBdr>
        <w:top w:val="none" w:sz="0" w:space="0" w:color="auto"/>
        <w:left w:val="none" w:sz="0" w:space="0" w:color="auto"/>
        <w:bottom w:val="none" w:sz="0" w:space="0" w:color="auto"/>
        <w:right w:val="none" w:sz="0" w:space="0" w:color="auto"/>
      </w:divBdr>
    </w:div>
    <w:div w:id="1662076240">
      <w:bodyDiv w:val="1"/>
      <w:marLeft w:val="0"/>
      <w:marRight w:val="0"/>
      <w:marTop w:val="0"/>
      <w:marBottom w:val="0"/>
      <w:divBdr>
        <w:top w:val="none" w:sz="0" w:space="0" w:color="auto"/>
        <w:left w:val="none" w:sz="0" w:space="0" w:color="auto"/>
        <w:bottom w:val="none" w:sz="0" w:space="0" w:color="auto"/>
        <w:right w:val="none" w:sz="0" w:space="0" w:color="auto"/>
      </w:divBdr>
    </w:div>
    <w:div w:id="1690176142">
      <w:bodyDiv w:val="1"/>
      <w:marLeft w:val="0"/>
      <w:marRight w:val="0"/>
      <w:marTop w:val="0"/>
      <w:marBottom w:val="0"/>
      <w:divBdr>
        <w:top w:val="none" w:sz="0" w:space="0" w:color="auto"/>
        <w:left w:val="none" w:sz="0" w:space="0" w:color="auto"/>
        <w:bottom w:val="none" w:sz="0" w:space="0" w:color="auto"/>
        <w:right w:val="none" w:sz="0" w:space="0" w:color="auto"/>
      </w:divBdr>
    </w:div>
    <w:div w:id="1728063091">
      <w:bodyDiv w:val="1"/>
      <w:marLeft w:val="0"/>
      <w:marRight w:val="0"/>
      <w:marTop w:val="0"/>
      <w:marBottom w:val="0"/>
      <w:divBdr>
        <w:top w:val="none" w:sz="0" w:space="0" w:color="auto"/>
        <w:left w:val="none" w:sz="0" w:space="0" w:color="auto"/>
        <w:bottom w:val="none" w:sz="0" w:space="0" w:color="auto"/>
        <w:right w:val="none" w:sz="0" w:space="0" w:color="auto"/>
      </w:divBdr>
    </w:div>
    <w:div w:id="1739084819">
      <w:bodyDiv w:val="1"/>
      <w:marLeft w:val="0"/>
      <w:marRight w:val="0"/>
      <w:marTop w:val="0"/>
      <w:marBottom w:val="0"/>
      <w:divBdr>
        <w:top w:val="none" w:sz="0" w:space="0" w:color="auto"/>
        <w:left w:val="none" w:sz="0" w:space="0" w:color="auto"/>
        <w:bottom w:val="none" w:sz="0" w:space="0" w:color="auto"/>
        <w:right w:val="none" w:sz="0" w:space="0" w:color="auto"/>
      </w:divBdr>
    </w:div>
    <w:div w:id="1803421180">
      <w:bodyDiv w:val="1"/>
      <w:marLeft w:val="0"/>
      <w:marRight w:val="0"/>
      <w:marTop w:val="0"/>
      <w:marBottom w:val="0"/>
      <w:divBdr>
        <w:top w:val="none" w:sz="0" w:space="0" w:color="auto"/>
        <w:left w:val="none" w:sz="0" w:space="0" w:color="auto"/>
        <w:bottom w:val="none" w:sz="0" w:space="0" w:color="auto"/>
        <w:right w:val="none" w:sz="0" w:space="0" w:color="auto"/>
      </w:divBdr>
    </w:div>
    <w:div w:id="1921596546">
      <w:bodyDiv w:val="1"/>
      <w:marLeft w:val="0"/>
      <w:marRight w:val="0"/>
      <w:marTop w:val="0"/>
      <w:marBottom w:val="0"/>
      <w:divBdr>
        <w:top w:val="none" w:sz="0" w:space="0" w:color="auto"/>
        <w:left w:val="none" w:sz="0" w:space="0" w:color="auto"/>
        <w:bottom w:val="none" w:sz="0" w:space="0" w:color="auto"/>
        <w:right w:val="none" w:sz="0" w:space="0" w:color="auto"/>
      </w:divBdr>
    </w:div>
    <w:div w:id="1963070819">
      <w:bodyDiv w:val="1"/>
      <w:marLeft w:val="0"/>
      <w:marRight w:val="0"/>
      <w:marTop w:val="0"/>
      <w:marBottom w:val="0"/>
      <w:divBdr>
        <w:top w:val="none" w:sz="0" w:space="0" w:color="auto"/>
        <w:left w:val="none" w:sz="0" w:space="0" w:color="auto"/>
        <w:bottom w:val="none" w:sz="0" w:space="0" w:color="auto"/>
        <w:right w:val="none" w:sz="0" w:space="0" w:color="auto"/>
      </w:divBdr>
    </w:div>
    <w:div w:id="202566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edst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www.vshp2016.ru/resume/"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92E74-8D2F-486F-B910-405379FA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2248</Words>
  <Characters>14163</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Martin Petrick</cp:lastModifiedBy>
  <cp:revision>3</cp:revision>
  <cp:lastPrinted>2018-11-13T10:28:00Z</cp:lastPrinted>
  <dcterms:created xsi:type="dcterms:W3CDTF">2019-01-19T09:25:00Z</dcterms:created>
  <dcterms:modified xsi:type="dcterms:W3CDTF">2019-01-19T09:26:00Z</dcterms:modified>
</cp:coreProperties>
</file>