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25" w:rsidRDefault="005C2A73">
      <w:pPr>
        <w:pStyle w:val="Body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Nom: </w:t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Genre: </w:t>
      </w:r>
      <w:r>
        <w:rPr>
          <w:sz w:val="24"/>
          <w:szCs w:val="24"/>
        </w:rPr>
        <w:tab/>
        <w:t>Homme/ Femme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Organisations que vous repr</w:t>
      </w:r>
      <w:r>
        <w:rPr>
          <w:rFonts w:ascii="Arial Unicode MS" w:hAnsi="Verdana"/>
          <w:sz w:val="24"/>
          <w:szCs w:val="24"/>
        </w:rPr>
        <w:t>é</w:t>
      </w:r>
      <w:r>
        <w:rPr>
          <w:sz w:val="24"/>
          <w:szCs w:val="24"/>
        </w:rPr>
        <w:t xml:space="preserve">sentez: </w:t>
      </w:r>
    </w:p>
    <w:p w:rsidR="00BC1725" w:rsidRDefault="00BC1725">
      <w:pPr>
        <w:pStyle w:val="Body"/>
        <w:ind w:left="720" w:firstLine="720"/>
        <w:rPr>
          <w:sz w:val="24"/>
          <w:szCs w:val="24"/>
        </w:rPr>
      </w:pPr>
    </w:p>
    <w:p w:rsidR="00BC1725" w:rsidRDefault="005C2A73"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 toutes les organisations avec vous collaborez: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tabs>
          <w:tab w:val="left" w:pos="531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additionnelles</w:t>
      </w:r>
      <w:r>
        <w:rPr>
          <w:rFonts w:hAnsi="Verdana"/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</w:t>
      </w:r>
    </w:p>
    <w:p w:rsidR="00BC1725" w:rsidRDefault="00BC1725">
      <w:pPr>
        <w:pStyle w:val="Body"/>
        <w:tabs>
          <w:tab w:val="left" w:pos="531"/>
        </w:tabs>
        <w:spacing w:line="276" w:lineRule="auto"/>
        <w:rPr>
          <w:sz w:val="22"/>
          <w:szCs w:val="22"/>
        </w:rPr>
      </w:pPr>
    </w:p>
    <w:p w:rsidR="00BC1725" w:rsidRDefault="005C2A73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278"/>
          <w:tab w:val="left" w:pos="531"/>
        </w:tabs>
        <w:spacing w:line="276" w:lineRule="auto"/>
        <w:ind w:left="278" w:hanging="2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Au cours de l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ann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e derni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re, la plate forme R4D a renforce la collaboration entre votre organisation et les autres partenaires (svp encerclez votre r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ponse plus app</w:t>
      </w:r>
      <w:r>
        <w:rPr>
          <w:sz w:val="22"/>
          <w:szCs w:val="22"/>
          <w:lang w:val="fr-FR"/>
        </w:rPr>
        <w:t>ropri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e) : </w:t>
      </w: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5C2A73">
      <w:pPr>
        <w:pStyle w:val="ListParagraph"/>
        <w:numPr>
          <w:ilvl w:val="0"/>
          <w:numId w:val="6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Je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sapprouve compl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tement</w:t>
      </w:r>
    </w:p>
    <w:p w:rsidR="00BC1725" w:rsidRDefault="005C2A73">
      <w:pPr>
        <w:pStyle w:val="ListParagraph"/>
        <w:numPr>
          <w:ilvl w:val="0"/>
          <w:numId w:val="7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Je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sapprouve partiellement</w:t>
      </w:r>
    </w:p>
    <w:p w:rsidR="00BC1725" w:rsidRDefault="005C2A73">
      <w:pPr>
        <w:pStyle w:val="ListParagraph"/>
        <w:numPr>
          <w:ilvl w:val="0"/>
          <w:numId w:val="8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Je suis neutre</w:t>
      </w:r>
    </w:p>
    <w:p w:rsidR="00BC1725" w:rsidRDefault="005C2A73">
      <w:pPr>
        <w:pStyle w:val="ListParagraph"/>
        <w:numPr>
          <w:ilvl w:val="0"/>
          <w:numId w:val="9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approuve partiellement</w:t>
      </w:r>
    </w:p>
    <w:p w:rsidR="00BC1725" w:rsidRDefault="005C2A73">
      <w:pPr>
        <w:pStyle w:val="ListParagraph"/>
        <w:numPr>
          <w:ilvl w:val="0"/>
          <w:numId w:val="10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approuve compl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tement</w:t>
      </w:r>
    </w:p>
    <w:p w:rsidR="00BC1725" w:rsidRDefault="00BC1725">
      <w:pPr>
        <w:pStyle w:val="Body"/>
        <w:widowControl w:val="0"/>
        <w:spacing w:line="276" w:lineRule="auto"/>
        <w:rPr>
          <w:sz w:val="20"/>
          <w:szCs w:val="20"/>
        </w:rPr>
      </w:pPr>
    </w:p>
    <w:p w:rsidR="00BC1725" w:rsidRDefault="005C2A73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278"/>
        </w:tabs>
        <w:spacing w:line="276" w:lineRule="auto"/>
        <w:ind w:left="278" w:hanging="2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Au cours de l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ann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e derni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re, la plate forme R4D a renforce l</w:t>
      </w:r>
      <w:r>
        <w:rPr>
          <w:rFonts w:hAnsi="Verdana"/>
          <w:sz w:val="22"/>
          <w:szCs w:val="22"/>
          <w:lang w:val="fr-FR"/>
        </w:rPr>
        <w:t>’é</w:t>
      </w:r>
      <w:r>
        <w:rPr>
          <w:sz w:val="22"/>
          <w:szCs w:val="22"/>
          <w:lang w:val="fr-FR"/>
        </w:rPr>
        <w:t xml:space="preserve">change de connaissances  entre votre organisation et les </w:t>
      </w:r>
      <w:r>
        <w:rPr>
          <w:sz w:val="22"/>
          <w:szCs w:val="22"/>
          <w:lang w:val="fr-FR"/>
        </w:rPr>
        <w:t>autres partenaires (svp encerclez votre r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ponse plus appropri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e) :</w:t>
      </w: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5C2A73">
      <w:pPr>
        <w:pStyle w:val="ListParagraph"/>
        <w:numPr>
          <w:ilvl w:val="0"/>
          <w:numId w:val="11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Je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sapprouve compl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tement</w:t>
      </w:r>
    </w:p>
    <w:p w:rsidR="00BC1725" w:rsidRDefault="005C2A73">
      <w:pPr>
        <w:pStyle w:val="ListParagraph"/>
        <w:numPr>
          <w:ilvl w:val="0"/>
          <w:numId w:val="12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Je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sapprouve partiellement</w:t>
      </w:r>
    </w:p>
    <w:p w:rsidR="00BC1725" w:rsidRDefault="005C2A73">
      <w:pPr>
        <w:pStyle w:val="ListParagraph"/>
        <w:numPr>
          <w:ilvl w:val="0"/>
          <w:numId w:val="13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Je suis neutre</w:t>
      </w:r>
    </w:p>
    <w:p w:rsidR="00BC1725" w:rsidRDefault="005C2A73">
      <w:pPr>
        <w:pStyle w:val="ListParagraph"/>
        <w:numPr>
          <w:ilvl w:val="0"/>
          <w:numId w:val="14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approuve partiellement</w:t>
      </w:r>
    </w:p>
    <w:p w:rsidR="00BC1725" w:rsidRDefault="005C2A73">
      <w:pPr>
        <w:pStyle w:val="ListParagraph"/>
        <w:numPr>
          <w:ilvl w:val="0"/>
          <w:numId w:val="15"/>
        </w:numPr>
        <w:tabs>
          <w:tab w:val="num" w:pos="739"/>
          <w:tab w:val="left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J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approuve compl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tement</w:t>
      </w:r>
    </w:p>
    <w:p w:rsidR="00BC1725" w:rsidRDefault="00BC1725">
      <w:pPr>
        <w:pStyle w:val="Body"/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725" w:rsidRDefault="005C2A73">
      <w:pPr>
        <w:pStyle w:val="ListParagraph"/>
        <w:widowControl w:val="0"/>
        <w:numPr>
          <w:ilvl w:val="0"/>
          <w:numId w:val="3"/>
        </w:numPr>
        <w:tabs>
          <w:tab w:val="clear" w:pos="360"/>
          <w:tab w:val="num" w:pos="278"/>
        </w:tabs>
        <w:spacing w:line="276" w:lineRule="auto"/>
        <w:ind w:left="278" w:hanging="2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Au cours de l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ann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e derni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 xml:space="preserve">re, la plate forme R4D a permis </w:t>
      </w:r>
      <w:r>
        <w:rPr>
          <w:rFonts w:hAnsi="Verdana"/>
          <w:sz w:val="22"/>
          <w:szCs w:val="22"/>
          <w:lang w:val="fr-FR"/>
        </w:rPr>
        <w:t xml:space="preserve">à </w:t>
      </w:r>
      <w:r>
        <w:rPr>
          <w:sz w:val="22"/>
          <w:szCs w:val="22"/>
          <w:lang w:val="fr-FR"/>
        </w:rPr>
        <w:t xml:space="preserve">votre </w:t>
      </w:r>
      <w:r>
        <w:rPr>
          <w:sz w:val="22"/>
          <w:szCs w:val="22"/>
          <w:lang w:val="fr-FR"/>
        </w:rPr>
        <w:t>organisation et les autres d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influencer les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cideurs politiques (svp encerclez votre r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ponse plus appropri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e) :</w:t>
      </w: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5C2A73">
      <w:pPr>
        <w:pStyle w:val="ListParagraph"/>
        <w:numPr>
          <w:ilvl w:val="1"/>
          <w:numId w:val="18"/>
        </w:numPr>
        <w:tabs>
          <w:tab w:val="num" w:pos="739"/>
          <w:tab w:val="left" w:pos="851"/>
        </w:tabs>
        <w:spacing w:line="276" w:lineRule="auto"/>
        <w:ind w:left="739" w:hanging="379"/>
        <w:rPr>
          <w:lang w:val="fr-FR"/>
        </w:rPr>
      </w:pPr>
      <w:r>
        <w:rPr>
          <w:sz w:val="22"/>
          <w:szCs w:val="22"/>
          <w:lang w:val="fr-FR"/>
        </w:rPr>
        <w:t>Je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sapprouve compl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tement</w:t>
      </w:r>
    </w:p>
    <w:p w:rsidR="00BC1725" w:rsidRDefault="005C2A73">
      <w:pPr>
        <w:pStyle w:val="ListParagraph"/>
        <w:numPr>
          <w:ilvl w:val="1"/>
          <w:numId w:val="19"/>
        </w:numPr>
        <w:tabs>
          <w:tab w:val="num" w:pos="739"/>
          <w:tab w:val="left" w:pos="851"/>
        </w:tabs>
        <w:spacing w:line="276" w:lineRule="auto"/>
        <w:ind w:left="739" w:hanging="379"/>
        <w:rPr>
          <w:lang w:val="fr-FR"/>
        </w:rPr>
      </w:pPr>
      <w:r>
        <w:rPr>
          <w:sz w:val="22"/>
          <w:szCs w:val="22"/>
          <w:lang w:val="fr-FR"/>
        </w:rPr>
        <w:t>Je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sapprouve partiellement</w:t>
      </w:r>
    </w:p>
    <w:p w:rsidR="00BC1725" w:rsidRDefault="005C2A73">
      <w:pPr>
        <w:pStyle w:val="ListParagraph"/>
        <w:numPr>
          <w:ilvl w:val="1"/>
          <w:numId w:val="20"/>
        </w:numPr>
        <w:tabs>
          <w:tab w:val="num" w:pos="739"/>
          <w:tab w:val="left" w:pos="851"/>
        </w:tabs>
        <w:spacing w:line="276" w:lineRule="auto"/>
        <w:ind w:left="739" w:hanging="379"/>
        <w:rPr>
          <w:lang w:val="fr-FR"/>
        </w:rPr>
      </w:pPr>
      <w:r>
        <w:rPr>
          <w:sz w:val="22"/>
          <w:szCs w:val="22"/>
          <w:lang w:val="fr-FR"/>
        </w:rPr>
        <w:t>Je suis neutre</w:t>
      </w:r>
    </w:p>
    <w:p w:rsidR="00BC1725" w:rsidRDefault="005C2A73">
      <w:pPr>
        <w:pStyle w:val="ListParagraph"/>
        <w:numPr>
          <w:ilvl w:val="1"/>
          <w:numId w:val="21"/>
        </w:numPr>
        <w:tabs>
          <w:tab w:val="num" w:pos="739"/>
          <w:tab w:val="left" w:pos="851"/>
        </w:tabs>
        <w:spacing w:line="276" w:lineRule="auto"/>
        <w:ind w:left="739" w:hanging="379"/>
        <w:rPr>
          <w:lang w:val="fr-FR"/>
        </w:rPr>
      </w:pPr>
      <w:r>
        <w:rPr>
          <w:sz w:val="22"/>
          <w:szCs w:val="22"/>
          <w:lang w:val="fr-FR"/>
        </w:rPr>
        <w:t>J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approuve partiellement</w:t>
      </w:r>
    </w:p>
    <w:p w:rsidR="00BC1725" w:rsidRDefault="005C2A73">
      <w:pPr>
        <w:pStyle w:val="ListParagraph"/>
        <w:numPr>
          <w:ilvl w:val="1"/>
          <w:numId w:val="22"/>
        </w:numPr>
        <w:tabs>
          <w:tab w:val="num" w:pos="739"/>
          <w:tab w:val="left" w:pos="851"/>
        </w:tabs>
        <w:spacing w:line="276" w:lineRule="auto"/>
        <w:ind w:left="739" w:hanging="379"/>
        <w:rPr>
          <w:lang w:val="fr-FR"/>
        </w:rPr>
      </w:pPr>
      <w:r>
        <w:rPr>
          <w:sz w:val="22"/>
          <w:szCs w:val="22"/>
          <w:lang w:val="fr-FR"/>
        </w:rPr>
        <w:t>J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approuve compl</w:t>
      </w:r>
      <w:r>
        <w:rPr>
          <w:rFonts w:hAnsi="Verdana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tement</w:t>
      </w:r>
    </w:p>
    <w:p w:rsidR="00BC1725" w:rsidRDefault="00BC1725">
      <w:pPr>
        <w:pStyle w:val="Body"/>
        <w:widowControl w:val="0"/>
        <w:spacing w:line="276" w:lineRule="auto"/>
        <w:rPr>
          <w:color w:val="18376A"/>
          <w:sz w:val="24"/>
          <w:szCs w:val="24"/>
          <w:u w:color="18376A"/>
        </w:rPr>
      </w:pPr>
    </w:p>
    <w:p w:rsidR="00BC1725" w:rsidRDefault="005C2A73">
      <w:pPr>
        <w:pStyle w:val="ListParagraph"/>
        <w:widowControl w:val="0"/>
        <w:numPr>
          <w:ilvl w:val="0"/>
          <w:numId w:val="24"/>
        </w:numPr>
        <w:tabs>
          <w:tab w:val="clear" w:pos="360"/>
          <w:tab w:val="num" w:pos="278"/>
        </w:tabs>
        <w:spacing w:line="276" w:lineRule="auto"/>
        <w:ind w:left="278" w:hanging="2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Qu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est ce qui est n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cessaire pour am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liorer le fonctionnement de la plate forme R4D en termes de renforcement de la collaboration, 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change d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information et l</w:t>
      </w:r>
      <w:r>
        <w:rPr>
          <w:rFonts w:hAnsi="Verdana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influence sur les d</w:t>
      </w:r>
      <w:r>
        <w:rPr>
          <w:rFonts w:hAnsi="Verdana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cideurs politiques</w:t>
      </w:r>
      <w:r>
        <w:rPr>
          <w:rFonts w:hAnsi="Verdana"/>
          <w:sz w:val="22"/>
          <w:szCs w:val="22"/>
          <w:lang w:val="fr-FR"/>
        </w:rPr>
        <w:t> </w:t>
      </w:r>
      <w:r>
        <w:rPr>
          <w:sz w:val="22"/>
          <w:szCs w:val="22"/>
          <w:lang w:val="fr-FR"/>
        </w:rPr>
        <w:t>?</w:t>
      </w:r>
    </w:p>
    <w:tbl>
      <w:tblPr>
        <w:tblW w:w="9066" w:type="dxa"/>
        <w:tblInd w:w="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BC1725">
        <w:trPr>
          <w:trHeight w:val="1162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Votre r</w:t>
            </w:r>
            <w:r>
              <w:rPr>
                <w:rFonts w:hAnsi="Verdana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ponse question 5</w:t>
            </w:r>
            <w:r>
              <w:rPr>
                <w:rFonts w:hAnsi="Verdan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:</w:t>
            </w: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BC1725" w:rsidRDefault="00BC1725">
            <w:pPr>
              <w:pStyle w:val="Body"/>
              <w:widowControl w:val="0"/>
              <w:spacing w:line="360" w:lineRule="auto"/>
            </w:pPr>
          </w:p>
        </w:tc>
      </w:tr>
    </w:tbl>
    <w:p w:rsidR="00BC1725" w:rsidRDefault="00BC1725">
      <w:pPr>
        <w:pStyle w:val="Body"/>
        <w:widowControl w:val="0"/>
        <w:ind w:left="392" w:hanging="392"/>
        <w:rPr>
          <w:sz w:val="22"/>
          <w:szCs w:val="22"/>
        </w:rPr>
      </w:pPr>
    </w:p>
    <w:p w:rsidR="00BC1725" w:rsidRDefault="00BC1725">
      <w:pPr>
        <w:pStyle w:val="ListParagraph"/>
        <w:widowControl w:val="0"/>
        <w:spacing w:line="276" w:lineRule="auto"/>
        <w:ind w:left="0"/>
        <w:rPr>
          <w:sz w:val="22"/>
          <w:szCs w:val="22"/>
          <w:lang w:val="fr-FR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5C2A73">
      <w:pPr>
        <w:pStyle w:val="Body"/>
        <w:widowControl w:val="0"/>
        <w:shd w:val="clear" w:color="auto" w:fill="FFE06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6. Which type</w:t>
      </w:r>
      <w:r>
        <w:rPr>
          <w:sz w:val="22"/>
          <w:szCs w:val="22"/>
        </w:rPr>
        <w:t xml:space="preserve"> of organizations are more effective in improving capacity of innovation in the agricultural and food sectors? Please choose maximum 2 for each group</w:t>
      </w: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tbl>
      <w:tblPr>
        <w:tblW w:w="41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50"/>
      </w:tblGrid>
      <w:tr w:rsidR="00BC1725">
        <w:trPr>
          <w:trHeight w:val="27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Farmer Organizations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NGO or CSO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Business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Researchers or universities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Government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Others (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</w:tbl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5C2A73">
      <w:pPr>
        <w:pStyle w:val="Body"/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725" w:rsidRDefault="005C2A73">
      <w:pPr>
        <w:pStyle w:val="Body"/>
        <w:widowControl w:val="0"/>
        <w:shd w:val="clear" w:color="auto" w:fill="FFE06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Which linkages are more effective in scaling innovations in the agricultural and food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4028158</wp:posOffset>
                </wp:positionH>
                <wp:positionV relativeFrom="page">
                  <wp:posOffset>1770697</wp:posOffset>
                </wp:positionV>
                <wp:extent cx="2631722" cy="111823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722" cy="11182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139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9"/>
                              <w:gridCol w:w="950"/>
                            </w:tblGrid>
                            <w:tr w:rsidR="00BC1725">
                              <w:trPr>
                                <w:trHeight w:val="279"/>
                              </w:trPr>
                              <w:tc>
                                <w:tcPr>
                                  <w:tcW w:w="31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Local (village, district)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  <w:tr w:rsidR="00BC1725">
                              <w:trPr>
                                <w:trHeight w:val="279"/>
                              </w:trPr>
                              <w:tc>
                                <w:tcPr>
                                  <w:tcW w:w="31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Provincial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  <w:tr w:rsidR="00BC1725">
                              <w:trPr>
                                <w:trHeight w:val="279"/>
                              </w:trPr>
                              <w:tc>
                                <w:tcPr>
                                  <w:tcW w:w="31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  <w:tr w:rsidR="00BC1725">
                              <w:trPr>
                                <w:trHeight w:val="279"/>
                              </w:trPr>
                              <w:tc>
                                <w:tcPr>
                                  <w:tcW w:w="31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Supranational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</w:tbl>
                          <w:p w:rsidR="00000000" w:rsidRDefault="005C2A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17.2pt;margin-top:139.4pt;width:207.2pt;height:88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gokQEAABQDAAAOAAAAZHJzL2Uyb0RvYy54bWysUttq4zAQfV/YfxB63/iSbVJMnFIoKQul&#10;W2j7AbIsxSrWhZESO3/fkeykpfu29GU0o9GcOXNGm5tR9+QowCtralosckqE4bZVZl/T15fdr2tK&#10;fGCmZb01oqYn4enN9uePzeAqUdrO9q0AgiDGV4OraReCq7LM805o5hfWCYNJaUGzgCHssxbYgOi6&#10;z8o8X2WDhdaB5cJ7vL2bknSb8KUUPPyV0otA+poit5AsJNtEm203rNoDc53iMw32Hyw0UwabXqDu&#10;WGDkAOofKK04WG9lWHCrMyul4iLNgNMU+ZdpnjvmRJoFxfHuIpP/Plj+eHwColrcXb5ern8X1+UV&#10;JYZp3NXE7hYCsc0bKhnFGpyvsObZPcEceXTj5KMEHU+sImMS+HQRWIyBcLwsV8tiXZaUcMwVBTZb&#10;riJq9lHuwId7YTWJTk0h9o2w7Pjgw/T0/ATrIp2JQPTC2Iwzq8a2Jxys/2NQrLj4swNnp5mdCO7d&#10;7SHYnUoNItJUPjdA6RPF+ZvE3X6O06uPz7x9BwAA//8DAFBLAwQUAAYACAAAACEAZkHKE+EAAAAM&#10;AQAADwAAAGRycy9kb3ducmV2LnhtbEyPwU7DMAyG70i8Q2QkLoillDC60nRCSLshoRUO2y1rTFNo&#10;nKrJ1sLTk57YzZY//f7+Yj3Zjp1w8K0jCXeLBBhS7XRLjYSP981tBswHRVp1jlDCD3pYl5cXhcq1&#10;G2mLpyo0LIaQz5UEE0Kfc+5rg1b5heuR4u3TDVaFuA4N14MaY7jteJokS25VS/GDUT2+GKy/q6OV&#10;sHnbtUi/fHuzykb3Vaf7yrz2Ul5fTc9PwAJO4R+GWT+qQxmdDu5I2rNOwvJeiIhKSB+z2GEmEjFP&#10;BwniQayAlwU/L1H+AQAA//8DAFBLAQItABQABgAIAAAAIQC2gziS/gAAAOEBAAATAAAAAAAAAAAA&#10;AAAAAAAAAABbQ29udGVudF9UeXBlc10ueG1sUEsBAi0AFAAGAAgAAAAhADj9If/WAAAAlAEAAAsA&#10;AAAAAAAAAAAAAAAALwEAAF9yZWxzLy5yZWxzUEsBAi0AFAAGAAgAAAAhADSz6CiRAQAAFAMAAA4A&#10;AAAAAAAAAAAAAAAALgIAAGRycy9lMm9Eb2MueG1sUEsBAi0AFAAGAAgAAAAhAGZByhPhAAAADA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4139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89"/>
                        <w:gridCol w:w="950"/>
                      </w:tblGrid>
                      <w:tr w:rsidR="00BC1725">
                        <w:trPr>
                          <w:trHeight w:val="279"/>
                        </w:trPr>
                        <w:tc>
                          <w:tcPr>
                            <w:tcW w:w="31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Local (village, district)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  <w:tr w:rsidR="00BC1725">
                        <w:trPr>
                          <w:trHeight w:val="279"/>
                        </w:trPr>
                        <w:tc>
                          <w:tcPr>
                            <w:tcW w:w="31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Provincial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  <w:tr w:rsidR="00BC1725">
                        <w:trPr>
                          <w:trHeight w:val="279"/>
                        </w:trPr>
                        <w:tc>
                          <w:tcPr>
                            <w:tcW w:w="31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  <w:tr w:rsidR="00BC1725">
                        <w:trPr>
                          <w:trHeight w:val="279"/>
                        </w:trPr>
                        <w:tc>
                          <w:tcPr>
                            <w:tcW w:w="31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Supranational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</w:tbl>
                    <w:p w:rsidR="00000000" w:rsidRDefault="005C2A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page">
                  <wp:posOffset>7350759</wp:posOffset>
                </wp:positionV>
                <wp:extent cx="5498466" cy="2027952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6" cy="20279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654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2"/>
                              <w:gridCol w:w="1528"/>
                              <w:gridCol w:w="1528"/>
                              <w:gridCol w:w="1528"/>
                              <w:gridCol w:w="1528"/>
                            </w:tblGrid>
                            <w:tr w:rsidR="00BC1725">
                              <w:trPr>
                                <w:trHeight w:val="370"/>
                              </w:trPr>
                              <w:tc>
                                <w:tcPr>
                                  <w:tcW w:w="25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Provincial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Supranational</w:t>
                                  </w:r>
                                </w:p>
                              </w:tc>
                            </w:tr>
                            <w:tr w:rsidR="00BC1725">
                              <w:trPr>
                                <w:trHeight w:val="505"/>
                              </w:trPr>
                              <w:tc>
                                <w:tcPr>
                                  <w:tcW w:w="25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Local (village, district)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  <w:tr w:rsidR="00BC1725">
                              <w:trPr>
                                <w:trHeight w:val="505"/>
                              </w:trPr>
                              <w:tc>
                                <w:tcPr>
                                  <w:tcW w:w="25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Provincial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  <w:tr w:rsidR="00BC1725">
                              <w:trPr>
                                <w:trHeight w:val="505"/>
                              </w:trPr>
                              <w:tc>
                                <w:tcPr>
                                  <w:tcW w:w="25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  <w:tr w:rsidR="00BC1725">
                              <w:trPr>
                                <w:trHeight w:val="505"/>
                              </w:trPr>
                              <w:tc>
                                <w:tcPr>
                                  <w:tcW w:w="25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5C2A73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Supranational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1725" w:rsidRDefault="00BC1725"/>
                              </w:tc>
                            </w:tr>
                          </w:tbl>
                          <w:p w:rsidR="00000000" w:rsidRDefault="005C2A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70.85pt;margin-top:578.8pt;width:432.95pt;height:159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GFlQEAABsDAAAOAAAAZHJzL2Uyb0RvYy54bWysUttq4zAQfS/0H4TeGzveNElNnBIILYWy&#10;LXT3A2RZirVYF0Zq7Pz9jmQnXbpvpS/SjKQ5c84Zbe4H3ZGjAK+sqeh8llMiDLeNMoeK/v71cLOm&#10;xAdmGtZZIyp6Ep7eb6+vNr0rRWFb2zUCCIIYX/auom0Irswyz1uhmZ9ZJwxeSguaBUzhkDXAekTX&#10;XVbk+TLrLTQOLBfe4+l+vKTbhC+l4OFFSi8C6SqK3EJaIa11XLPthpUHYK5VfKLBvsBCM2Ww6QVq&#10;zwIj76D+g9KKg/VWhhm3OrNSKi6SBlQzzz+peWuZE0kLmuPdxSb/fbD85/EViGpwdvnqx2oxXxdL&#10;SgzTOKuR3Q4CsfUfdDKa1TtfYs2be4Up8xhG5YMEHXesIkMy+HQxWAyBcDy8XdytF0tswPGuyIvV&#10;3W0RUbOPcgc+PAqrSQwqCrFvhGXHZx/Gp+cnWBfpjARiFIZ6GLWcqda2OaG+7smgZ3H+5wDOQT0F&#10;sYd3u/dgH1TqEwHH8qkPTiAxnX5LHPG/eXr18ae3fwEAAP//AwBQSwMEFAAGAAgAAAAhAGcFxTHg&#10;AAAADgEAAA8AAABkcnMvZG93bnJldi54bWxMj8FOwzAQRO9I/IO1SFxQa6eCpoQ4FULqDQk1cCg3&#10;N1niQLyOYrcJfD2bE9xmNKPZt/l2cp044xBaTxqSpQKBVPm6pUbD2+tusQERoqHadJ5QwzcG2BaX&#10;F7nJaj/SHs9lbASPUMiMBhtjn0kZKovOhKXvkTj78IMzke3QyHowI4+7Tq6UWktnWuIL1vT4ZLH6&#10;Kk9Ow+7l0CL9yP3N/Wb0n9XqvbTPvdbXV9PjA4iIU/wrw4zP6FAw09GfqA6iY3+bpFxlkdylaxBz&#10;RalZHecwTRXIIpf/3yh+AQAA//8DAFBLAQItABQABgAIAAAAIQC2gziS/gAAAOEBAAATAAAAAAAA&#10;AAAAAAAAAAAAAABbQ29udGVudF9UeXBlc10ueG1sUEsBAi0AFAAGAAgAAAAhADj9If/WAAAAlAEA&#10;AAsAAAAAAAAAAAAAAAAALwEAAF9yZWxzLy5yZWxzUEsBAi0AFAAGAAgAAAAhAEFcwYWVAQAAGwMA&#10;AA4AAAAAAAAAAAAAAAAALgIAAGRycy9lMm9Eb2MueG1sUEsBAi0AFAAGAAgAAAAhAGcFxTHgAAAA&#10;DgEAAA8AAAAAAAAAAAAAAAAA7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8654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2"/>
                        <w:gridCol w:w="1528"/>
                        <w:gridCol w:w="1528"/>
                        <w:gridCol w:w="1528"/>
                        <w:gridCol w:w="1528"/>
                      </w:tblGrid>
                      <w:tr w:rsidR="00BC1725">
                        <w:trPr>
                          <w:trHeight w:val="370"/>
                        </w:trPr>
                        <w:tc>
                          <w:tcPr>
                            <w:tcW w:w="25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  <w:jc w:val="center"/>
                            </w:pPr>
                            <w:r>
                              <w:t>Local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  <w:jc w:val="center"/>
                            </w:pPr>
                            <w:r>
                              <w:t>Provincial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  <w:jc w:val="center"/>
                            </w:pPr>
                            <w:r>
                              <w:t>National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  <w:jc w:val="center"/>
                            </w:pPr>
                            <w:r>
                              <w:t>Supranational</w:t>
                            </w:r>
                          </w:p>
                        </w:tc>
                      </w:tr>
                      <w:tr w:rsidR="00BC1725">
                        <w:trPr>
                          <w:trHeight w:val="505"/>
                        </w:trPr>
                        <w:tc>
                          <w:tcPr>
                            <w:tcW w:w="25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Local (village, district)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  <w:tr w:rsidR="00BC1725">
                        <w:trPr>
                          <w:trHeight w:val="505"/>
                        </w:trPr>
                        <w:tc>
                          <w:tcPr>
                            <w:tcW w:w="25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Provincial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  <w:tr w:rsidR="00BC1725">
                        <w:trPr>
                          <w:trHeight w:val="505"/>
                        </w:trPr>
                        <w:tc>
                          <w:tcPr>
                            <w:tcW w:w="25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  <w:tr w:rsidR="00BC1725">
                        <w:trPr>
                          <w:trHeight w:val="505"/>
                        </w:trPr>
                        <w:tc>
                          <w:tcPr>
                            <w:tcW w:w="25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5C2A73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Supranational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1725" w:rsidRDefault="00BC1725"/>
                        </w:tc>
                      </w:tr>
                    </w:tbl>
                    <w:p w:rsidR="00000000" w:rsidRDefault="005C2A73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sz w:val="22"/>
          <w:szCs w:val="22"/>
        </w:rPr>
        <w:t>sectors? Please mark the 3 most important boxes. The linkages can be both between different groups and the same groups.</w:t>
      </w: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tbl>
      <w:tblPr>
        <w:tblW w:w="8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132"/>
        <w:gridCol w:w="1467"/>
        <w:gridCol w:w="1132"/>
        <w:gridCol w:w="1132"/>
        <w:gridCol w:w="1355"/>
      </w:tblGrid>
      <w:tr w:rsidR="00BC1725">
        <w:trPr>
          <w:trHeight w:val="27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  <w:jc w:val="center"/>
            </w:pPr>
            <w:r>
              <w:t>Farmer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  <w:jc w:val="center"/>
            </w:pPr>
            <w:r>
              <w:t>NGO/CSO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  <w:jc w:val="center"/>
            </w:pPr>
            <w:r>
              <w:t>Business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  <w:jc w:val="center"/>
            </w:pPr>
            <w:r>
              <w:t>Academy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  <w:jc w:val="center"/>
            </w:pPr>
            <w:r>
              <w:t>Government</w:t>
            </w:r>
          </w:p>
        </w:tc>
      </w:tr>
      <w:tr w:rsidR="00BC1725">
        <w:trPr>
          <w:trHeight w:val="4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Farmer Organizations (Farmer)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NGO or CSO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Business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4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Academy (Researchers or universities)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  <w:tr w:rsidR="00BC1725">
        <w:trPr>
          <w:trHeight w:val="27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5C2A73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Government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725" w:rsidRDefault="00BC1725"/>
        </w:tc>
      </w:tr>
    </w:tbl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BC1725">
      <w:pPr>
        <w:pStyle w:val="Body"/>
        <w:widowControl w:val="0"/>
        <w:spacing w:line="276" w:lineRule="auto"/>
        <w:rPr>
          <w:sz w:val="22"/>
          <w:szCs w:val="22"/>
        </w:rPr>
      </w:pPr>
    </w:p>
    <w:p w:rsidR="00BC1725" w:rsidRDefault="005C2A73">
      <w:pPr>
        <w:pStyle w:val="Body"/>
        <w:widowControl w:val="0"/>
        <w:shd w:val="clear" w:color="auto" w:fill="FFE061"/>
        <w:spacing w:line="276" w:lineRule="auto"/>
      </w:pPr>
      <w:r>
        <w:rPr>
          <w:sz w:val="22"/>
          <w:szCs w:val="22"/>
        </w:rPr>
        <w:t>8. Which linkages are more effective in scaling innovations in the agricultural and food sectors? Please mark the most important box.</w:t>
      </w:r>
    </w:p>
    <w:sectPr w:rsidR="00BC172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73" w:rsidRDefault="005C2A73">
      <w:r>
        <w:separator/>
      </w:r>
    </w:p>
  </w:endnote>
  <w:endnote w:type="continuationSeparator" w:id="0">
    <w:p w:rsidR="005C2A73" w:rsidRDefault="005C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25" w:rsidRDefault="005C2A73">
    <w:pPr>
      <w:pStyle w:val="Footer"/>
      <w:tabs>
        <w:tab w:val="clear" w:pos="9072"/>
        <w:tab w:val="right" w:pos="9046"/>
      </w:tabs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846BA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73" w:rsidRDefault="005C2A73">
      <w:r>
        <w:separator/>
      </w:r>
    </w:p>
  </w:footnote>
  <w:footnote w:type="continuationSeparator" w:id="0">
    <w:p w:rsidR="005C2A73" w:rsidRDefault="005C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25" w:rsidRDefault="00BC17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F3F"/>
    <w:multiLevelType w:val="multilevel"/>
    <w:tmpl w:val="B8B0CE2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0B119B"/>
    <w:multiLevelType w:val="multilevel"/>
    <w:tmpl w:val="169E345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2" w15:restartNumberingAfterBreak="0">
    <w:nsid w:val="07A5628D"/>
    <w:multiLevelType w:val="multilevel"/>
    <w:tmpl w:val="F726054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8736364"/>
    <w:multiLevelType w:val="multilevel"/>
    <w:tmpl w:val="8842EBD0"/>
    <w:styleLink w:val="List2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4" w15:restartNumberingAfterBreak="0">
    <w:nsid w:val="0BE02EFF"/>
    <w:multiLevelType w:val="multilevel"/>
    <w:tmpl w:val="4EAC9F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5" w15:restartNumberingAfterBreak="0">
    <w:nsid w:val="20267B16"/>
    <w:multiLevelType w:val="multilevel"/>
    <w:tmpl w:val="8CE8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6" w15:restartNumberingAfterBreak="0">
    <w:nsid w:val="28D8278C"/>
    <w:multiLevelType w:val="multilevel"/>
    <w:tmpl w:val="D0F4CB36"/>
    <w:styleLink w:val="List3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7" w15:restartNumberingAfterBreak="0">
    <w:nsid w:val="3714304E"/>
    <w:multiLevelType w:val="multilevel"/>
    <w:tmpl w:val="C0D8CB16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8" w15:restartNumberingAfterBreak="0">
    <w:nsid w:val="3DD56053"/>
    <w:multiLevelType w:val="multilevel"/>
    <w:tmpl w:val="590EFBAC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9" w15:restartNumberingAfterBreak="0">
    <w:nsid w:val="402F0A38"/>
    <w:multiLevelType w:val="multilevel"/>
    <w:tmpl w:val="8E446D70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43751EBC"/>
    <w:multiLevelType w:val="multilevel"/>
    <w:tmpl w:val="8BC8148E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1" w15:restartNumberingAfterBreak="0">
    <w:nsid w:val="43D34457"/>
    <w:multiLevelType w:val="multilevel"/>
    <w:tmpl w:val="14009D72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2" w15:restartNumberingAfterBreak="0">
    <w:nsid w:val="43F42187"/>
    <w:multiLevelType w:val="multilevel"/>
    <w:tmpl w:val="F3269858"/>
    <w:styleLink w:val="List1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3" w15:restartNumberingAfterBreak="0">
    <w:nsid w:val="4C5E7232"/>
    <w:multiLevelType w:val="multilevel"/>
    <w:tmpl w:val="4F224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14" w15:restartNumberingAfterBreak="0">
    <w:nsid w:val="4FF701D7"/>
    <w:multiLevelType w:val="multilevel"/>
    <w:tmpl w:val="9A36972C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5" w15:restartNumberingAfterBreak="0">
    <w:nsid w:val="51DB0E31"/>
    <w:multiLevelType w:val="multilevel"/>
    <w:tmpl w:val="337690D4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6" w15:restartNumberingAfterBreak="0">
    <w:nsid w:val="534B328C"/>
    <w:multiLevelType w:val="multilevel"/>
    <w:tmpl w:val="AE9E5328"/>
    <w:lvl w:ilvl="0">
      <w:start w:val="1"/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7" w15:restartNumberingAfterBreak="0">
    <w:nsid w:val="585042FB"/>
    <w:multiLevelType w:val="multilevel"/>
    <w:tmpl w:val="98BE191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18" w15:restartNumberingAfterBreak="0">
    <w:nsid w:val="5C7A6BF1"/>
    <w:multiLevelType w:val="multilevel"/>
    <w:tmpl w:val="91421BA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19" w15:restartNumberingAfterBreak="0">
    <w:nsid w:val="5F463B9C"/>
    <w:multiLevelType w:val="multilevel"/>
    <w:tmpl w:val="2D22C0A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20" w15:restartNumberingAfterBreak="0">
    <w:nsid w:val="636B4FDA"/>
    <w:multiLevelType w:val="multilevel"/>
    <w:tmpl w:val="5EDCAF32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21" w15:restartNumberingAfterBreak="0">
    <w:nsid w:val="6E3658DA"/>
    <w:multiLevelType w:val="multilevel"/>
    <w:tmpl w:val="FD58E3AA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22" w15:restartNumberingAfterBreak="0">
    <w:nsid w:val="73E57A8F"/>
    <w:multiLevelType w:val="multilevel"/>
    <w:tmpl w:val="0A640B88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23" w15:restartNumberingAfterBreak="0">
    <w:nsid w:val="7D161617"/>
    <w:multiLevelType w:val="multilevel"/>
    <w:tmpl w:val="3DE4A8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6"/>
  </w:num>
  <w:num w:numId="5">
    <w:abstractNumId w:val="9"/>
  </w:num>
  <w:num w:numId="6">
    <w:abstractNumId w:val="20"/>
  </w:num>
  <w:num w:numId="7">
    <w:abstractNumId w:val="14"/>
  </w:num>
  <w:num w:numId="8">
    <w:abstractNumId w:val="21"/>
  </w:num>
  <w:num w:numId="9">
    <w:abstractNumId w:val="7"/>
  </w:num>
  <w:num w:numId="10">
    <w:abstractNumId w:val="10"/>
  </w:num>
  <w:num w:numId="11">
    <w:abstractNumId w:val="22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4"/>
  </w:num>
  <w:num w:numId="17">
    <w:abstractNumId w:val="2"/>
  </w:num>
  <w:num w:numId="18">
    <w:abstractNumId w:val="23"/>
  </w:num>
  <w:num w:numId="19">
    <w:abstractNumId w:val="17"/>
  </w:num>
  <w:num w:numId="20">
    <w:abstractNumId w:val="18"/>
  </w:num>
  <w:num w:numId="21">
    <w:abstractNumId w:val="19"/>
  </w:num>
  <w:num w:numId="22">
    <w:abstractNumId w:val="3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25"/>
    <w:rsid w:val="005846BA"/>
    <w:rsid w:val="005C2A73"/>
    <w:rsid w:val="00B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BFBB6-0599-478A-A722-2802F92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Verdana" w:hAnsi="Arial Unicode MS" w:cs="Arial Unicode MS"/>
      <w:color w:val="000000"/>
      <w:sz w:val="17"/>
      <w:szCs w:val="17"/>
      <w:u w:color="000000"/>
    </w:rPr>
  </w:style>
  <w:style w:type="paragraph" w:customStyle="1" w:styleId="Body">
    <w:name w:val="Body"/>
    <w:rPr>
      <w:rFonts w:ascii="Verdana" w:hAnsi="Arial Unicode MS" w:cs="Arial Unicode MS"/>
      <w:color w:val="000000"/>
      <w:sz w:val="17"/>
      <w:szCs w:val="17"/>
      <w:u w:color="000000"/>
      <w:lang w:val="fr-FR"/>
    </w:rPr>
  </w:style>
  <w:style w:type="paragraph" w:styleId="ListParagraph">
    <w:name w:val="List Paragraph"/>
    <w:pPr>
      <w:ind w:left="720"/>
    </w:pPr>
    <w:rPr>
      <w:rFonts w:ascii="Verdana" w:hAnsi="Arial Unicode MS" w:cs="Arial Unicode MS"/>
      <w:color w:val="000000"/>
      <w:sz w:val="17"/>
      <w:szCs w:val="17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1"/>
    <w:pPr>
      <w:numPr>
        <w:numId w:val="24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Sartas</dc:creator>
  <cp:lastModifiedBy>Sartas, Murat</cp:lastModifiedBy>
  <cp:revision>2</cp:revision>
  <dcterms:created xsi:type="dcterms:W3CDTF">2018-03-22T08:56:00Z</dcterms:created>
  <dcterms:modified xsi:type="dcterms:W3CDTF">2018-03-22T08:56:00Z</dcterms:modified>
</cp:coreProperties>
</file>